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084AC" w14:textId="3D0D36BA" w:rsidR="0095763B" w:rsidRPr="00996A6D" w:rsidRDefault="006E1CAD" w:rsidP="00A93FE1">
      <w:pPr>
        <w:spacing w:line="480" w:lineRule="auto"/>
        <w:jc w:val="center"/>
        <w:rPr>
          <w:rFonts w:ascii="Times New Roman" w:hAnsi="Times New Roman" w:cs="Times New Roman"/>
          <w:b/>
          <w:bCs/>
          <w:sz w:val="24"/>
          <w:szCs w:val="24"/>
        </w:rPr>
      </w:pPr>
      <w:bookmarkStart w:id="0" w:name="_Hlk130382552"/>
      <w:r w:rsidRPr="00996A6D">
        <w:rPr>
          <w:rFonts w:ascii="Times New Roman" w:hAnsi="Times New Roman" w:cs="Times New Roman"/>
          <w:b/>
          <w:bCs/>
          <w:sz w:val="24"/>
          <w:szCs w:val="24"/>
        </w:rPr>
        <w:t xml:space="preserve">Optimizing bendability of AlSi-coated </w:t>
      </w:r>
      <w:r w:rsidR="0095763B" w:rsidRPr="00996A6D">
        <w:rPr>
          <w:rFonts w:ascii="Times New Roman" w:hAnsi="Times New Roman" w:cs="Times New Roman"/>
          <w:b/>
          <w:bCs/>
          <w:sz w:val="24"/>
          <w:szCs w:val="24"/>
        </w:rPr>
        <w:t>2GPa</w:t>
      </w:r>
      <w:r w:rsidRPr="00996A6D">
        <w:rPr>
          <w:rFonts w:ascii="Times New Roman" w:hAnsi="Times New Roman" w:cs="Times New Roman"/>
          <w:b/>
          <w:bCs/>
          <w:sz w:val="24"/>
          <w:szCs w:val="24"/>
        </w:rPr>
        <w:t>-grade</w:t>
      </w:r>
      <w:r w:rsidR="0095763B" w:rsidRPr="00996A6D">
        <w:rPr>
          <w:rFonts w:ascii="Times New Roman" w:hAnsi="Times New Roman" w:cs="Times New Roman"/>
          <w:b/>
          <w:bCs/>
          <w:sz w:val="24"/>
          <w:szCs w:val="24"/>
        </w:rPr>
        <w:t xml:space="preserve"> </w:t>
      </w:r>
      <w:r w:rsidR="00E17590" w:rsidRPr="00996A6D">
        <w:rPr>
          <w:rFonts w:ascii="Times New Roman" w:hAnsi="Times New Roman" w:cs="Times New Roman"/>
          <w:b/>
          <w:bCs/>
          <w:sz w:val="24"/>
          <w:szCs w:val="24"/>
        </w:rPr>
        <w:t>press-hardened</w:t>
      </w:r>
      <w:r w:rsidR="0095763B" w:rsidRPr="00996A6D">
        <w:rPr>
          <w:rFonts w:ascii="Times New Roman" w:hAnsi="Times New Roman" w:cs="Times New Roman"/>
          <w:b/>
          <w:bCs/>
          <w:sz w:val="24"/>
          <w:szCs w:val="24"/>
        </w:rPr>
        <w:t xml:space="preserve"> steel</w:t>
      </w:r>
      <w:r w:rsidR="00BB04D6" w:rsidRPr="00996A6D">
        <w:rPr>
          <w:rFonts w:ascii="Times New Roman" w:hAnsi="Times New Roman" w:cs="Times New Roman"/>
          <w:b/>
          <w:bCs/>
          <w:sz w:val="24"/>
          <w:szCs w:val="24"/>
        </w:rPr>
        <w:t xml:space="preserve"> by double austeni</w:t>
      </w:r>
      <w:r w:rsidR="001D3D39" w:rsidRPr="00996A6D">
        <w:rPr>
          <w:rFonts w:ascii="Times New Roman" w:hAnsi="Times New Roman" w:cs="Times New Roman" w:hint="eastAsia"/>
          <w:b/>
          <w:bCs/>
          <w:sz w:val="24"/>
          <w:szCs w:val="24"/>
        </w:rPr>
        <w:t>ti</w:t>
      </w:r>
      <w:r w:rsidR="00BB04D6" w:rsidRPr="00996A6D">
        <w:rPr>
          <w:rFonts w:ascii="Times New Roman" w:hAnsi="Times New Roman" w:cs="Times New Roman"/>
          <w:b/>
          <w:bCs/>
          <w:sz w:val="24"/>
          <w:szCs w:val="24"/>
        </w:rPr>
        <w:t>zation</w:t>
      </w:r>
    </w:p>
    <w:p w14:paraId="3F372037" w14:textId="36A8F2C4" w:rsidR="00A93FE1" w:rsidRPr="00996A6D" w:rsidRDefault="00A93FE1" w:rsidP="00A93FE1">
      <w:pPr>
        <w:spacing w:line="480" w:lineRule="auto"/>
        <w:jc w:val="center"/>
        <w:rPr>
          <w:rFonts w:ascii="Times New Roman" w:hAnsi="Times New Roman" w:cs="Times New Roman"/>
          <w:sz w:val="24"/>
          <w:szCs w:val="24"/>
        </w:rPr>
      </w:pPr>
      <w:r w:rsidRPr="00996A6D">
        <w:rPr>
          <w:rFonts w:ascii="Times New Roman" w:hAnsi="Times New Roman" w:cs="Times New Roman" w:hint="eastAsia"/>
          <w:sz w:val="24"/>
          <w:szCs w:val="24"/>
        </w:rPr>
        <w:t>M</w:t>
      </w:r>
      <w:r w:rsidRPr="00996A6D">
        <w:rPr>
          <w:rFonts w:ascii="Times New Roman" w:hAnsi="Times New Roman" w:cs="Times New Roman"/>
          <w:sz w:val="24"/>
          <w:szCs w:val="24"/>
        </w:rPr>
        <w:t>. Guan</w:t>
      </w:r>
      <w:r w:rsidR="00CB6A29" w:rsidRPr="00996A6D">
        <w:rPr>
          <w:rFonts w:ascii="Times New Roman" w:hAnsi="Times New Roman" w:cs="Times New Roman"/>
          <w:sz w:val="24"/>
          <w:szCs w:val="24"/>
        </w:rPr>
        <w:t xml:space="preserve"> </w:t>
      </w:r>
      <w:proofErr w:type="spellStart"/>
      <w:r w:rsidR="00CB6A29" w:rsidRPr="00996A6D">
        <w:rPr>
          <w:rFonts w:ascii="Times New Roman" w:hAnsi="Times New Roman" w:cs="Times New Roman"/>
          <w:sz w:val="24"/>
          <w:szCs w:val="24"/>
          <w:vertAlign w:val="superscript"/>
        </w:rPr>
        <w:t>a,b</w:t>
      </w:r>
      <w:proofErr w:type="spellEnd"/>
      <w:r w:rsidRPr="00996A6D">
        <w:rPr>
          <w:rFonts w:ascii="Times New Roman" w:hAnsi="Times New Roman" w:cs="Times New Roman"/>
          <w:sz w:val="24"/>
          <w:szCs w:val="24"/>
        </w:rPr>
        <w:t xml:space="preserve">, </w:t>
      </w:r>
      <w:r w:rsidR="007C0BE6" w:rsidRPr="00996A6D">
        <w:rPr>
          <w:rFonts w:ascii="Times New Roman" w:hAnsi="Times New Roman" w:cs="Times New Roman"/>
          <w:sz w:val="24"/>
          <w:szCs w:val="24"/>
        </w:rPr>
        <w:t xml:space="preserve">Y. Wang </w:t>
      </w:r>
      <w:proofErr w:type="spellStart"/>
      <w:r w:rsidR="007C0BE6" w:rsidRPr="00996A6D">
        <w:rPr>
          <w:rFonts w:ascii="Times New Roman" w:hAnsi="Times New Roman" w:cs="Times New Roman"/>
          <w:sz w:val="24"/>
          <w:szCs w:val="24"/>
          <w:vertAlign w:val="superscript"/>
        </w:rPr>
        <w:t>a,b</w:t>
      </w:r>
      <w:proofErr w:type="spellEnd"/>
      <w:r w:rsidR="007C0BE6" w:rsidRPr="00996A6D">
        <w:rPr>
          <w:rFonts w:ascii="Times New Roman" w:hAnsi="Times New Roman" w:cs="Times New Roman"/>
          <w:sz w:val="24"/>
          <w:szCs w:val="24"/>
        </w:rPr>
        <w:t>,</w:t>
      </w:r>
      <w:r w:rsidR="007C0BE6" w:rsidRPr="00996A6D">
        <w:rPr>
          <w:rFonts w:ascii="Times New Roman" w:hAnsi="Times New Roman" w:cs="Times New Roman" w:hint="eastAsia"/>
          <w:sz w:val="24"/>
          <w:szCs w:val="24"/>
        </w:rPr>
        <w:t xml:space="preserve"> </w:t>
      </w:r>
      <w:r w:rsidR="007C0BE6" w:rsidRPr="00996A6D">
        <w:rPr>
          <w:rFonts w:ascii="Times New Roman" w:hAnsi="Times New Roman" w:cs="Times New Roman"/>
          <w:sz w:val="24"/>
          <w:szCs w:val="24"/>
        </w:rPr>
        <w:t xml:space="preserve">Y.X. Liu </w:t>
      </w:r>
      <w:proofErr w:type="spellStart"/>
      <w:r w:rsidR="007C0BE6" w:rsidRPr="00996A6D">
        <w:rPr>
          <w:rFonts w:ascii="Times New Roman" w:hAnsi="Times New Roman" w:cs="Times New Roman"/>
          <w:sz w:val="24"/>
          <w:szCs w:val="24"/>
          <w:vertAlign w:val="superscript"/>
        </w:rPr>
        <w:t>a,b</w:t>
      </w:r>
      <w:proofErr w:type="spellEnd"/>
      <w:r w:rsidR="007C0BE6" w:rsidRPr="00996A6D">
        <w:rPr>
          <w:rFonts w:ascii="Times New Roman" w:hAnsi="Times New Roman" w:cs="Times New Roman"/>
          <w:sz w:val="24"/>
          <w:szCs w:val="24"/>
        </w:rPr>
        <w:t xml:space="preserve">, </w:t>
      </w:r>
      <w:r w:rsidR="00926DF4" w:rsidRPr="00996A6D">
        <w:rPr>
          <w:rFonts w:ascii="Times New Roman" w:hAnsi="Times New Roman" w:cs="Times New Roman"/>
          <w:sz w:val="24"/>
          <w:szCs w:val="24"/>
        </w:rPr>
        <w:t xml:space="preserve">Z. Wang </w:t>
      </w:r>
      <w:r w:rsidR="00926DF4" w:rsidRPr="00996A6D">
        <w:rPr>
          <w:rFonts w:ascii="Times New Roman" w:hAnsi="Times New Roman" w:cs="Times New Roman"/>
          <w:sz w:val="24"/>
          <w:szCs w:val="24"/>
          <w:vertAlign w:val="superscript"/>
        </w:rPr>
        <w:t>c*</w:t>
      </w:r>
      <w:r w:rsidR="00926DF4" w:rsidRPr="00996A6D">
        <w:rPr>
          <w:rFonts w:ascii="Times New Roman" w:hAnsi="Times New Roman" w:cs="Times New Roman"/>
          <w:sz w:val="24"/>
          <w:szCs w:val="24"/>
        </w:rPr>
        <w:t xml:space="preserve">, </w:t>
      </w:r>
      <w:r w:rsidRPr="00996A6D">
        <w:rPr>
          <w:rFonts w:ascii="Times New Roman" w:hAnsi="Times New Roman" w:cs="Times New Roman"/>
          <w:sz w:val="24"/>
          <w:szCs w:val="24"/>
        </w:rPr>
        <w:t>M.X. Huang</w:t>
      </w:r>
      <w:r w:rsidR="00CB6A29" w:rsidRPr="00996A6D">
        <w:rPr>
          <w:rFonts w:ascii="Times New Roman" w:hAnsi="Times New Roman" w:cs="Times New Roman"/>
          <w:sz w:val="24"/>
          <w:szCs w:val="24"/>
        </w:rPr>
        <w:t xml:space="preserve"> </w:t>
      </w:r>
      <w:proofErr w:type="spellStart"/>
      <w:r w:rsidR="006E1CAD" w:rsidRPr="00996A6D">
        <w:rPr>
          <w:rFonts w:ascii="Times New Roman" w:hAnsi="Times New Roman" w:cs="Times New Roman"/>
          <w:sz w:val="24"/>
          <w:szCs w:val="24"/>
          <w:vertAlign w:val="superscript"/>
        </w:rPr>
        <w:t>a,b</w:t>
      </w:r>
      <w:proofErr w:type="spellEnd"/>
      <w:r w:rsidR="00CB6A29" w:rsidRPr="00996A6D">
        <w:rPr>
          <w:rFonts w:ascii="Times New Roman" w:hAnsi="Times New Roman" w:cs="Times New Roman"/>
          <w:sz w:val="24"/>
          <w:szCs w:val="24"/>
          <w:vertAlign w:val="superscript"/>
        </w:rPr>
        <w:t>*</w:t>
      </w:r>
    </w:p>
    <w:p w14:paraId="40DBC349" w14:textId="71B12256" w:rsidR="00A93FE1" w:rsidRPr="00996A6D" w:rsidRDefault="00CB6A29" w:rsidP="00A93FE1">
      <w:pPr>
        <w:spacing w:line="480" w:lineRule="auto"/>
        <w:jc w:val="center"/>
        <w:rPr>
          <w:rFonts w:ascii="Times New Roman" w:hAnsi="Times New Roman" w:cs="Times New Roman"/>
          <w:sz w:val="24"/>
          <w:szCs w:val="24"/>
        </w:rPr>
      </w:pPr>
      <w:r w:rsidRPr="00996A6D">
        <w:rPr>
          <w:rFonts w:ascii="Times New Roman" w:hAnsi="Times New Roman" w:cs="Times New Roman"/>
          <w:sz w:val="24"/>
          <w:szCs w:val="24"/>
          <w:vertAlign w:val="superscript"/>
        </w:rPr>
        <w:t>a</w:t>
      </w:r>
      <w:r w:rsidRPr="00996A6D">
        <w:rPr>
          <w:rFonts w:ascii="Times New Roman" w:hAnsi="Times New Roman" w:cs="Times New Roman"/>
          <w:sz w:val="24"/>
          <w:szCs w:val="24"/>
        </w:rPr>
        <w:t xml:space="preserve"> </w:t>
      </w:r>
      <w:r w:rsidR="00A93FE1" w:rsidRPr="00996A6D">
        <w:rPr>
          <w:rFonts w:ascii="Times New Roman" w:hAnsi="Times New Roman" w:cs="Times New Roman"/>
          <w:sz w:val="24"/>
          <w:szCs w:val="24"/>
        </w:rPr>
        <w:t>Department of Mechanical Engineering, The University of Hong Kong, Pokfulam Road, Hong Kong, China</w:t>
      </w:r>
    </w:p>
    <w:p w14:paraId="594EC3F2" w14:textId="5DD83E2D" w:rsidR="00CB6A29" w:rsidRPr="00996A6D" w:rsidRDefault="00CB6A29" w:rsidP="00A93FE1">
      <w:pPr>
        <w:spacing w:line="480" w:lineRule="auto"/>
        <w:jc w:val="center"/>
        <w:rPr>
          <w:rFonts w:ascii="Times New Roman" w:hAnsi="Times New Roman" w:cs="Times New Roman"/>
          <w:sz w:val="24"/>
          <w:szCs w:val="24"/>
        </w:rPr>
      </w:pPr>
      <w:r w:rsidRPr="00996A6D">
        <w:rPr>
          <w:rFonts w:ascii="Times New Roman" w:hAnsi="Times New Roman" w:cs="Times New Roman"/>
          <w:sz w:val="24"/>
          <w:szCs w:val="24"/>
          <w:vertAlign w:val="superscript"/>
        </w:rPr>
        <w:t>b</w:t>
      </w:r>
      <w:r w:rsidRPr="00996A6D">
        <w:rPr>
          <w:rFonts w:ascii="Times New Roman" w:hAnsi="Times New Roman" w:cs="Times New Roman"/>
          <w:sz w:val="24"/>
          <w:szCs w:val="24"/>
        </w:rPr>
        <w:t xml:space="preserve"> Shenzhen Institute of Research and Innovation, The University of Hong Kong, Shenzhen 518000, China</w:t>
      </w:r>
    </w:p>
    <w:p w14:paraId="12E480B6" w14:textId="2E67C04F" w:rsidR="00CB6A29" w:rsidRPr="00996A6D" w:rsidRDefault="00CB6A29" w:rsidP="00A93FE1">
      <w:pPr>
        <w:spacing w:line="480" w:lineRule="auto"/>
        <w:jc w:val="center"/>
        <w:rPr>
          <w:rFonts w:ascii="Times New Roman" w:hAnsi="Times New Roman" w:cs="Times New Roman"/>
          <w:sz w:val="24"/>
          <w:szCs w:val="24"/>
        </w:rPr>
      </w:pPr>
      <w:r w:rsidRPr="00996A6D">
        <w:rPr>
          <w:rFonts w:ascii="Times New Roman" w:hAnsi="Times New Roman" w:cs="Times New Roman"/>
          <w:sz w:val="24"/>
          <w:szCs w:val="24"/>
          <w:vertAlign w:val="superscript"/>
        </w:rPr>
        <w:t>c</w:t>
      </w:r>
      <w:r w:rsidRPr="00996A6D">
        <w:rPr>
          <w:rFonts w:ascii="Times New Roman" w:hAnsi="Times New Roman" w:cs="Times New Roman"/>
          <w:sz w:val="24"/>
          <w:szCs w:val="24"/>
        </w:rPr>
        <w:t xml:space="preserve"> General Motors China Science Lab, Shanghai 201206, China</w:t>
      </w:r>
    </w:p>
    <w:p w14:paraId="49DF912C" w14:textId="77777777" w:rsidR="00A93FE1" w:rsidRPr="00996A6D" w:rsidRDefault="00A93FE1" w:rsidP="00A93FE1">
      <w:pPr>
        <w:spacing w:line="480" w:lineRule="auto"/>
        <w:jc w:val="center"/>
        <w:rPr>
          <w:rFonts w:ascii="Times New Roman" w:hAnsi="Times New Roman" w:cs="Times New Roman"/>
          <w:sz w:val="24"/>
          <w:szCs w:val="24"/>
        </w:rPr>
      </w:pPr>
      <w:r w:rsidRPr="00996A6D">
        <w:rPr>
          <w:rFonts w:ascii="Times New Roman" w:hAnsi="Times New Roman" w:cs="Times New Roman"/>
          <w:sz w:val="24"/>
          <w:szCs w:val="24"/>
        </w:rPr>
        <w:t>*</w:t>
      </w:r>
      <w:r w:rsidRPr="00996A6D">
        <w:rPr>
          <w:rFonts w:ascii="Times New Roman" w:hAnsi="Times New Roman" w:cs="Times New Roman" w:hint="eastAsia"/>
          <w:sz w:val="24"/>
          <w:szCs w:val="24"/>
        </w:rPr>
        <w:t>C</w:t>
      </w:r>
      <w:r w:rsidRPr="00996A6D">
        <w:rPr>
          <w:rFonts w:ascii="Times New Roman" w:hAnsi="Times New Roman" w:cs="Times New Roman"/>
          <w:sz w:val="24"/>
          <w:szCs w:val="24"/>
        </w:rPr>
        <w:t>orresponding author</w:t>
      </w:r>
      <w:r w:rsidRPr="00996A6D">
        <w:rPr>
          <w:rFonts w:ascii="Times New Roman" w:hAnsi="Times New Roman" w:cs="Times New Roman" w:hint="eastAsia"/>
          <w:sz w:val="24"/>
          <w:szCs w:val="24"/>
        </w:rPr>
        <w:t>.</w:t>
      </w:r>
    </w:p>
    <w:p w14:paraId="426C35A3" w14:textId="74F2C95D" w:rsidR="00A93FE1" w:rsidRPr="00996A6D" w:rsidRDefault="00A93FE1" w:rsidP="00701DA3">
      <w:pPr>
        <w:spacing w:line="480" w:lineRule="auto"/>
        <w:jc w:val="center"/>
        <w:rPr>
          <w:rFonts w:ascii="Times New Roman" w:hAnsi="Times New Roman" w:cs="Times New Roman"/>
          <w:color w:val="0563C1" w:themeColor="hyperlink"/>
          <w:sz w:val="24"/>
          <w:szCs w:val="24"/>
          <w:u w:val="single"/>
        </w:rPr>
      </w:pPr>
      <w:r w:rsidRPr="00996A6D">
        <w:rPr>
          <w:rFonts w:ascii="Times New Roman" w:hAnsi="Times New Roman" w:cs="Times New Roman"/>
          <w:sz w:val="24"/>
          <w:szCs w:val="24"/>
        </w:rPr>
        <w:t xml:space="preserve">E-mail address: </w:t>
      </w:r>
      <w:hyperlink r:id="rId7" w:history="1">
        <w:r w:rsidRPr="00996A6D">
          <w:rPr>
            <w:rStyle w:val="Hyperlink"/>
            <w:rFonts w:ascii="Times New Roman" w:hAnsi="Times New Roman" w:cs="Times New Roman"/>
            <w:sz w:val="24"/>
            <w:szCs w:val="24"/>
          </w:rPr>
          <w:t>mxhuang@hku.hk</w:t>
        </w:r>
      </w:hyperlink>
      <w:r w:rsidRPr="00996A6D">
        <w:rPr>
          <w:rStyle w:val="Hyperlink"/>
          <w:rFonts w:ascii="Times New Roman" w:hAnsi="Times New Roman" w:cs="Times New Roman"/>
          <w:sz w:val="24"/>
          <w:szCs w:val="24"/>
        </w:rPr>
        <w:t xml:space="preserve"> (M. X. Huang)</w:t>
      </w:r>
      <w:r w:rsidR="00926DF4" w:rsidRPr="00996A6D">
        <w:rPr>
          <w:rStyle w:val="Hyperlink"/>
          <w:rFonts w:ascii="Times New Roman" w:hAnsi="Times New Roman" w:cs="Times New Roman"/>
          <w:sz w:val="24"/>
          <w:szCs w:val="24"/>
        </w:rPr>
        <w:t>;</w:t>
      </w:r>
      <w:r w:rsidR="00926DF4" w:rsidRPr="00996A6D">
        <w:rPr>
          <w:rStyle w:val="Hyperlink"/>
          <w:rFonts w:ascii="Times New Roman" w:hAnsi="Times New Roman" w:cs="Times New Roman"/>
          <w:sz w:val="24"/>
          <w:szCs w:val="24"/>
          <w:u w:val="none"/>
        </w:rPr>
        <w:t xml:space="preserve"> </w:t>
      </w:r>
      <w:hyperlink r:id="rId8" w:history="1">
        <w:r w:rsidR="00926DF4" w:rsidRPr="00996A6D">
          <w:rPr>
            <w:rStyle w:val="Hyperlink"/>
            <w:rFonts w:ascii="Times New Roman" w:hAnsi="Times New Roman" w:cs="Times New Roman"/>
            <w:sz w:val="24"/>
            <w:szCs w:val="24"/>
          </w:rPr>
          <w:t>zhou.wang@gm.com(Z</w:t>
        </w:r>
      </w:hyperlink>
      <w:r w:rsidR="00926DF4" w:rsidRPr="00996A6D">
        <w:rPr>
          <w:rStyle w:val="Hyperlink"/>
          <w:rFonts w:ascii="Times New Roman" w:hAnsi="Times New Roman" w:cs="Times New Roman"/>
          <w:sz w:val="24"/>
          <w:szCs w:val="24"/>
        </w:rPr>
        <w:t>. Wang)</w:t>
      </w:r>
    </w:p>
    <w:p w14:paraId="03088119" w14:textId="77777777" w:rsidR="00A93FE1" w:rsidRPr="00996A6D" w:rsidRDefault="00A93FE1" w:rsidP="00A93FE1">
      <w:pPr>
        <w:spacing w:line="480" w:lineRule="auto"/>
        <w:jc w:val="both"/>
        <w:rPr>
          <w:rFonts w:ascii="Times New Roman" w:hAnsi="Times New Roman" w:cs="Times New Roman"/>
          <w:b/>
          <w:bCs/>
          <w:sz w:val="24"/>
          <w:szCs w:val="24"/>
        </w:rPr>
      </w:pPr>
      <w:r w:rsidRPr="00996A6D">
        <w:rPr>
          <w:rFonts w:ascii="Times New Roman" w:hAnsi="Times New Roman" w:cs="Times New Roman"/>
          <w:b/>
          <w:bCs/>
          <w:sz w:val="24"/>
          <w:szCs w:val="24"/>
        </w:rPr>
        <w:t>Abstract</w:t>
      </w:r>
    </w:p>
    <w:p w14:paraId="49209E56" w14:textId="23A087A3" w:rsidR="00165826" w:rsidRPr="00996A6D" w:rsidRDefault="00885A64" w:rsidP="00A93FE1">
      <w:pPr>
        <w:spacing w:line="480" w:lineRule="auto"/>
        <w:jc w:val="both"/>
        <w:rPr>
          <w:rFonts w:ascii="Times New Roman" w:hAnsi="Times New Roman" w:cs="Times New Roman"/>
          <w:sz w:val="24"/>
          <w:szCs w:val="24"/>
        </w:rPr>
      </w:pPr>
      <w:r w:rsidRPr="00996A6D">
        <w:rPr>
          <w:rFonts w:ascii="Times New Roman" w:hAnsi="Times New Roman" w:cs="Times New Roman"/>
          <w:sz w:val="24"/>
          <w:szCs w:val="24"/>
        </w:rPr>
        <w:t xml:space="preserve">The present work, for the first time, demonstrates that </w:t>
      </w:r>
      <w:r w:rsidR="00DB445D" w:rsidRPr="00996A6D">
        <w:rPr>
          <w:rFonts w:ascii="Times New Roman" w:hAnsi="Times New Roman" w:cs="Times New Roman"/>
          <w:sz w:val="24"/>
          <w:szCs w:val="24"/>
        </w:rPr>
        <w:t xml:space="preserve">a new heat treatment process involving </w:t>
      </w:r>
      <w:r w:rsidRPr="00996A6D">
        <w:rPr>
          <w:rFonts w:ascii="Times New Roman" w:hAnsi="Times New Roman" w:cs="Times New Roman"/>
          <w:sz w:val="24"/>
          <w:szCs w:val="24"/>
        </w:rPr>
        <w:t>double austeni</w:t>
      </w:r>
      <w:r w:rsidR="00733A09" w:rsidRPr="00996A6D">
        <w:rPr>
          <w:rFonts w:ascii="Times New Roman" w:hAnsi="Times New Roman" w:cs="Times New Roman"/>
          <w:sz w:val="24"/>
          <w:szCs w:val="24"/>
        </w:rPr>
        <w:t>ti</w:t>
      </w:r>
      <w:r w:rsidR="006078C3" w:rsidRPr="00996A6D">
        <w:rPr>
          <w:rFonts w:ascii="Times New Roman" w:hAnsi="Times New Roman" w:cs="Times New Roman"/>
          <w:sz w:val="24"/>
          <w:szCs w:val="24"/>
        </w:rPr>
        <w:t>zation</w:t>
      </w:r>
      <w:r w:rsidRPr="00996A6D">
        <w:rPr>
          <w:rFonts w:ascii="Times New Roman" w:hAnsi="Times New Roman" w:cs="Times New Roman"/>
          <w:sz w:val="24"/>
          <w:szCs w:val="24"/>
        </w:rPr>
        <w:t xml:space="preserve"> </w:t>
      </w:r>
      <w:r w:rsidR="00DB445D" w:rsidRPr="00996A6D">
        <w:rPr>
          <w:rFonts w:ascii="Times New Roman" w:hAnsi="Times New Roman" w:cs="Times New Roman"/>
          <w:sz w:val="24"/>
          <w:szCs w:val="24"/>
        </w:rPr>
        <w:t>can effectively</w:t>
      </w:r>
      <w:r w:rsidR="00C25056" w:rsidRPr="00996A6D">
        <w:rPr>
          <w:rFonts w:ascii="Times New Roman" w:hAnsi="Times New Roman" w:cs="Times New Roman"/>
          <w:sz w:val="24"/>
          <w:szCs w:val="24"/>
        </w:rPr>
        <w:t xml:space="preserve"> optimize the coating structure and prior austenite grain size (PAGS) of a</w:t>
      </w:r>
      <w:r w:rsidR="00BB24AC" w:rsidRPr="00996A6D">
        <w:rPr>
          <w:rFonts w:ascii="Times New Roman" w:hAnsi="Times New Roman" w:cs="Times New Roman"/>
          <w:sz w:val="24"/>
          <w:szCs w:val="24"/>
        </w:rPr>
        <w:t xml:space="preserve">n </w:t>
      </w:r>
      <w:r w:rsidR="00C25056" w:rsidRPr="00996A6D">
        <w:rPr>
          <w:rFonts w:ascii="Times New Roman" w:hAnsi="Times New Roman" w:cs="Times New Roman"/>
          <w:sz w:val="24"/>
          <w:szCs w:val="24"/>
        </w:rPr>
        <w:t xml:space="preserve">AlSi-coated </w:t>
      </w:r>
      <w:r w:rsidR="00BB24AC" w:rsidRPr="00996A6D">
        <w:rPr>
          <w:rFonts w:ascii="Times New Roman" w:hAnsi="Times New Roman" w:cs="Times New Roman"/>
          <w:sz w:val="24"/>
          <w:szCs w:val="24"/>
        </w:rPr>
        <w:t xml:space="preserve">2GPa-grade </w:t>
      </w:r>
      <w:r w:rsidR="00C25056" w:rsidRPr="00996A6D">
        <w:rPr>
          <w:rFonts w:ascii="Times New Roman" w:hAnsi="Times New Roman" w:cs="Times New Roman"/>
          <w:sz w:val="24"/>
          <w:szCs w:val="24"/>
        </w:rPr>
        <w:t>press hardened steel (PHS), resulting in a</w:t>
      </w:r>
      <w:r w:rsidR="00BB24AC" w:rsidRPr="00996A6D">
        <w:rPr>
          <w:rFonts w:ascii="Times New Roman" w:hAnsi="Times New Roman" w:cs="Times New Roman"/>
          <w:sz w:val="24"/>
          <w:szCs w:val="24"/>
        </w:rPr>
        <w:t xml:space="preserve">n </w:t>
      </w:r>
      <w:r w:rsidR="00C25056" w:rsidRPr="00996A6D">
        <w:rPr>
          <w:rFonts w:ascii="Times New Roman" w:hAnsi="Times New Roman" w:cs="Times New Roman"/>
          <w:sz w:val="24"/>
          <w:szCs w:val="24"/>
        </w:rPr>
        <w:t xml:space="preserve">improvement of </w:t>
      </w:r>
      <w:r w:rsidR="00BE0199" w:rsidRPr="00996A6D">
        <w:rPr>
          <w:rFonts w:ascii="Times New Roman" w:hAnsi="Times New Roman" w:cs="Times New Roman"/>
          <w:sz w:val="24"/>
          <w:szCs w:val="24"/>
        </w:rPr>
        <w:t>b</w:t>
      </w:r>
      <w:r w:rsidR="00B520B6" w:rsidRPr="00996A6D">
        <w:rPr>
          <w:rFonts w:ascii="Times New Roman" w:hAnsi="Times New Roman" w:cs="Times New Roman"/>
          <w:sz w:val="24"/>
          <w:szCs w:val="24"/>
        </w:rPr>
        <w:t xml:space="preserve">endability </w:t>
      </w:r>
      <w:r w:rsidRPr="00996A6D">
        <w:rPr>
          <w:rFonts w:ascii="Times New Roman" w:hAnsi="Times New Roman" w:cs="Times New Roman"/>
          <w:sz w:val="24"/>
          <w:szCs w:val="24"/>
        </w:rPr>
        <w:t>while</w:t>
      </w:r>
      <w:r w:rsidR="00C25056" w:rsidRPr="00996A6D">
        <w:rPr>
          <w:rFonts w:ascii="Times New Roman" w:hAnsi="Times New Roman" w:cs="Times New Roman"/>
          <w:sz w:val="24"/>
          <w:szCs w:val="24"/>
        </w:rPr>
        <w:t xml:space="preserve"> keeping similar </w:t>
      </w:r>
      <w:r w:rsidR="00BB24AC" w:rsidRPr="00996A6D">
        <w:rPr>
          <w:rFonts w:ascii="Times New Roman" w:hAnsi="Times New Roman" w:cs="Times New Roman"/>
          <w:sz w:val="24"/>
          <w:szCs w:val="24"/>
        </w:rPr>
        <w:t xml:space="preserve">ultimate </w:t>
      </w:r>
      <w:r w:rsidRPr="00996A6D">
        <w:rPr>
          <w:rFonts w:ascii="Times New Roman" w:hAnsi="Times New Roman" w:cs="Times New Roman"/>
          <w:sz w:val="24"/>
          <w:szCs w:val="24"/>
        </w:rPr>
        <w:t>tensile strength</w:t>
      </w:r>
      <w:r w:rsidR="00BB24AC" w:rsidRPr="00996A6D">
        <w:rPr>
          <w:rFonts w:ascii="Times New Roman" w:hAnsi="Times New Roman" w:cs="Times New Roman"/>
          <w:sz w:val="24"/>
          <w:szCs w:val="24"/>
        </w:rPr>
        <w:t xml:space="preserve"> (UTS)</w:t>
      </w:r>
      <w:r w:rsidR="00C25056" w:rsidRPr="00996A6D">
        <w:rPr>
          <w:rFonts w:ascii="Times New Roman" w:hAnsi="Times New Roman" w:cs="Times New Roman"/>
          <w:sz w:val="24"/>
          <w:szCs w:val="24"/>
        </w:rPr>
        <w:t>. I</w:t>
      </w:r>
      <w:r w:rsidR="00B520B6" w:rsidRPr="00996A6D">
        <w:rPr>
          <w:rFonts w:ascii="Times New Roman" w:hAnsi="Times New Roman" w:cs="Times New Roman"/>
          <w:sz w:val="24"/>
          <w:szCs w:val="24"/>
        </w:rPr>
        <w:t>t is found that</w:t>
      </w:r>
      <w:r w:rsidR="000D730F" w:rsidRPr="00996A6D">
        <w:rPr>
          <w:rFonts w:ascii="Times New Roman" w:hAnsi="Times New Roman" w:cs="Times New Roman"/>
          <w:sz w:val="24"/>
          <w:szCs w:val="24"/>
        </w:rPr>
        <w:t xml:space="preserve"> </w:t>
      </w:r>
      <w:r w:rsidR="00336251" w:rsidRPr="00996A6D">
        <w:rPr>
          <w:rFonts w:ascii="Times New Roman" w:hAnsi="Times New Roman" w:cs="Times New Roman"/>
          <w:sz w:val="24"/>
          <w:szCs w:val="24"/>
        </w:rPr>
        <w:t>the</w:t>
      </w:r>
      <w:r w:rsidR="00775304" w:rsidRPr="00996A6D">
        <w:rPr>
          <w:rFonts w:ascii="Times New Roman" w:hAnsi="Times New Roman" w:cs="Times New Roman"/>
          <w:sz w:val="24"/>
          <w:szCs w:val="24"/>
        </w:rPr>
        <w:t xml:space="preserve"> </w:t>
      </w:r>
      <w:r w:rsidR="00336251" w:rsidRPr="00996A6D">
        <w:rPr>
          <w:rFonts w:ascii="Times New Roman" w:hAnsi="Times New Roman" w:cs="Times New Roman"/>
          <w:sz w:val="24"/>
          <w:szCs w:val="24"/>
        </w:rPr>
        <w:t xml:space="preserve">interdiffusion </w:t>
      </w:r>
      <w:r w:rsidR="00BB24AC" w:rsidRPr="00996A6D">
        <w:rPr>
          <w:rFonts w:ascii="Times New Roman" w:hAnsi="Times New Roman" w:cs="Times New Roman"/>
          <w:sz w:val="24"/>
          <w:szCs w:val="24"/>
        </w:rPr>
        <w:t xml:space="preserve">ferrite layer </w:t>
      </w:r>
      <w:r w:rsidR="00775304" w:rsidRPr="00996A6D">
        <w:rPr>
          <w:rFonts w:ascii="Times New Roman" w:hAnsi="Times New Roman" w:cs="Times New Roman"/>
          <w:sz w:val="24"/>
          <w:szCs w:val="24"/>
        </w:rPr>
        <w:t>in</w:t>
      </w:r>
      <w:r w:rsidR="00B7512E" w:rsidRPr="00996A6D">
        <w:rPr>
          <w:rFonts w:ascii="Times New Roman" w:hAnsi="Times New Roman" w:cs="Times New Roman"/>
          <w:sz w:val="24"/>
          <w:szCs w:val="24"/>
        </w:rPr>
        <w:t xml:space="preserve"> </w:t>
      </w:r>
      <w:r w:rsidR="00E17590" w:rsidRPr="00996A6D">
        <w:rPr>
          <w:rFonts w:ascii="Times New Roman" w:hAnsi="Times New Roman" w:cs="Times New Roman"/>
          <w:sz w:val="24"/>
          <w:szCs w:val="24"/>
        </w:rPr>
        <w:t xml:space="preserve">the </w:t>
      </w:r>
      <w:r w:rsidR="00B7512E" w:rsidRPr="00996A6D">
        <w:rPr>
          <w:rFonts w:ascii="Times New Roman" w:hAnsi="Times New Roman" w:cs="Times New Roman"/>
          <w:sz w:val="24"/>
          <w:szCs w:val="24"/>
        </w:rPr>
        <w:t>coating</w:t>
      </w:r>
      <w:r w:rsidR="00C25056" w:rsidRPr="00996A6D">
        <w:rPr>
          <w:rFonts w:ascii="Times New Roman" w:hAnsi="Times New Roman" w:cs="Times New Roman"/>
          <w:sz w:val="24"/>
          <w:szCs w:val="24"/>
        </w:rPr>
        <w:t xml:space="preserve"> structure</w:t>
      </w:r>
      <w:r w:rsidR="00336251" w:rsidRPr="00996A6D">
        <w:rPr>
          <w:rFonts w:ascii="Times New Roman" w:hAnsi="Times New Roman" w:cs="Times New Roman"/>
          <w:sz w:val="24"/>
          <w:szCs w:val="24"/>
        </w:rPr>
        <w:t xml:space="preserve"> is </w:t>
      </w:r>
      <w:r w:rsidR="00C25056" w:rsidRPr="00996A6D">
        <w:rPr>
          <w:rFonts w:ascii="Times New Roman" w:hAnsi="Times New Roman" w:cs="Times New Roman"/>
          <w:sz w:val="24"/>
          <w:szCs w:val="24"/>
        </w:rPr>
        <w:t xml:space="preserve">responsible for the improvement of </w:t>
      </w:r>
      <w:r w:rsidR="00775304" w:rsidRPr="00996A6D">
        <w:rPr>
          <w:rFonts w:ascii="Times New Roman" w:hAnsi="Times New Roman" w:cs="Times New Roman"/>
          <w:sz w:val="24"/>
          <w:szCs w:val="24"/>
        </w:rPr>
        <w:t>bendability</w:t>
      </w:r>
      <w:r w:rsidR="00C25056" w:rsidRPr="00996A6D">
        <w:rPr>
          <w:rFonts w:ascii="Times New Roman" w:hAnsi="Times New Roman" w:cs="Times New Roman"/>
          <w:sz w:val="24"/>
          <w:szCs w:val="24"/>
        </w:rPr>
        <w:t xml:space="preserve"> while the controlled PAGS keeps </w:t>
      </w:r>
      <w:r w:rsidR="00EA3206" w:rsidRPr="00996A6D">
        <w:rPr>
          <w:rFonts w:ascii="Times New Roman" w:hAnsi="Times New Roman" w:cs="Times New Roman"/>
          <w:sz w:val="24"/>
          <w:szCs w:val="24"/>
        </w:rPr>
        <w:t>similar</w:t>
      </w:r>
      <w:r w:rsidR="00C25056" w:rsidRPr="00996A6D">
        <w:rPr>
          <w:rFonts w:ascii="Times New Roman" w:hAnsi="Times New Roman" w:cs="Times New Roman"/>
          <w:sz w:val="24"/>
          <w:szCs w:val="24"/>
        </w:rPr>
        <w:t xml:space="preserve"> </w:t>
      </w:r>
      <w:r w:rsidR="00BB24AC" w:rsidRPr="00996A6D">
        <w:rPr>
          <w:rFonts w:ascii="Times New Roman" w:hAnsi="Times New Roman" w:cs="Times New Roman"/>
          <w:sz w:val="24"/>
          <w:szCs w:val="24"/>
        </w:rPr>
        <w:t>UTS</w:t>
      </w:r>
      <w:r w:rsidR="008631CC" w:rsidRPr="00996A6D">
        <w:rPr>
          <w:rFonts w:ascii="Times New Roman" w:hAnsi="Times New Roman" w:cs="Times New Roman"/>
          <w:sz w:val="24"/>
          <w:szCs w:val="24"/>
        </w:rPr>
        <w:t xml:space="preserve">. </w:t>
      </w:r>
      <w:r w:rsidR="006B5A4A" w:rsidRPr="00996A6D">
        <w:rPr>
          <w:rFonts w:ascii="Times New Roman" w:hAnsi="Times New Roman" w:cs="Times New Roman"/>
          <w:sz w:val="24"/>
          <w:szCs w:val="24"/>
        </w:rPr>
        <w:t xml:space="preserve">More specifically, </w:t>
      </w:r>
      <w:r w:rsidR="00AF5FD3" w:rsidRPr="00996A6D">
        <w:rPr>
          <w:rFonts w:ascii="Times New Roman" w:hAnsi="Times New Roman" w:cs="Times New Roman"/>
          <w:sz w:val="24"/>
          <w:szCs w:val="24"/>
        </w:rPr>
        <w:t>it</w:t>
      </w:r>
      <w:r w:rsidR="006B5A4A" w:rsidRPr="00996A6D">
        <w:rPr>
          <w:rFonts w:ascii="Times New Roman" w:hAnsi="Times New Roman" w:cs="Times New Roman"/>
          <w:sz w:val="24"/>
          <w:szCs w:val="24"/>
        </w:rPr>
        <w:t xml:space="preserve"> shows that t</w:t>
      </w:r>
      <w:r w:rsidR="00CD4C6E" w:rsidRPr="00996A6D">
        <w:rPr>
          <w:rFonts w:ascii="Times New Roman" w:hAnsi="Times New Roman" w:cs="Times New Roman"/>
          <w:sz w:val="24"/>
          <w:szCs w:val="24"/>
        </w:rPr>
        <w:t xml:space="preserve">he </w:t>
      </w:r>
      <w:r w:rsidR="00AF5FD3" w:rsidRPr="00996A6D">
        <w:rPr>
          <w:rFonts w:ascii="Times New Roman" w:hAnsi="Times New Roman" w:cs="Times New Roman"/>
          <w:sz w:val="24"/>
          <w:szCs w:val="24"/>
        </w:rPr>
        <w:t xml:space="preserve">interdiffusion </w:t>
      </w:r>
      <w:r w:rsidR="00CD4C6E" w:rsidRPr="00996A6D">
        <w:rPr>
          <w:rFonts w:ascii="Times New Roman" w:hAnsi="Times New Roman" w:cs="Times New Roman"/>
          <w:sz w:val="24"/>
          <w:szCs w:val="24"/>
        </w:rPr>
        <w:t xml:space="preserve">ferrite </w:t>
      </w:r>
      <w:r w:rsidR="00AF5FD3" w:rsidRPr="00996A6D">
        <w:rPr>
          <w:rFonts w:ascii="Times New Roman" w:hAnsi="Times New Roman" w:cs="Times New Roman"/>
          <w:sz w:val="24"/>
          <w:szCs w:val="24"/>
        </w:rPr>
        <w:t xml:space="preserve">layer </w:t>
      </w:r>
      <w:r w:rsidR="00CD4C6E" w:rsidRPr="00996A6D">
        <w:rPr>
          <w:rFonts w:ascii="Times New Roman" w:hAnsi="Times New Roman" w:cs="Times New Roman"/>
          <w:sz w:val="24"/>
          <w:szCs w:val="24"/>
        </w:rPr>
        <w:t xml:space="preserve">with </w:t>
      </w:r>
      <w:r w:rsidR="0023075E" w:rsidRPr="00996A6D">
        <w:rPr>
          <w:rFonts w:ascii="Times New Roman" w:hAnsi="Times New Roman" w:cs="Times New Roman"/>
          <w:sz w:val="24"/>
          <w:szCs w:val="24"/>
        </w:rPr>
        <w:t>high</w:t>
      </w:r>
      <w:r w:rsidR="00CD4C6E" w:rsidRPr="00996A6D">
        <w:rPr>
          <w:rFonts w:ascii="Times New Roman" w:hAnsi="Times New Roman" w:cs="Times New Roman"/>
          <w:sz w:val="24"/>
          <w:szCs w:val="24"/>
        </w:rPr>
        <w:t xml:space="preserve"> Al content</w:t>
      </w:r>
      <w:r w:rsidR="00CD4C6E" w:rsidRPr="00996A6D">
        <w:rPr>
          <w:rFonts w:ascii="Times New Roman" w:hAnsi="Times New Roman" w:cs="Times New Roman"/>
          <w:color w:val="000000" w:themeColor="text1"/>
          <w:sz w:val="24"/>
          <w:szCs w:val="24"/>
        </w:rPr>
        <w:t xml:space="preserve"> is </w:t>
      </w:r>
      <w:r w:rsidR="00BB24AC" w:rsidRPr="00996A6D">
        <w:rPr>
          <w:rFonts w:ascii="Times New Roman" w:hAnsi="Times New Roman" w:cs="Times New Roman"/>
          <w:sz w:val="24"/>
          <w:szCs w:val="24"/>
        </w:rPr>
        <w:t>brittle and detrimental to bendability</w:t>
      </w:r>
      <w:r w:rsidR="00CD4C6E" w:rsidRPr="00996A6D">
        <w:rPr>
          <w:rFonts w:ascii="Times New Roman" w:hAnsi="Times New Roman" w:cs="Times New Roman"/>
          <w:sz w:val="24"/>
          <w:szCs w:val="24"/>
        </w:rPr>
        <w:t>.</w:t>
      </w:r>
      <w:r w:rsidR="00CF6612" w:rsidRPr="00996A6D">
        <w:rPr>
          <w:rFonts w:ascii="Times New Roman" w:hAnsi="Times New Roman" w:cs="Times New Roman"/>
          <w:sz w:val="24"/>
          <w:szCs w:val="24"/>
        </w:rPr>
        <w:t xml:space="preserve"> Consequently, </w:t>
      </w:r>
      <w:r w:rsidR="00E17590" w:rsidRPr="00996A6D">
        <w:rPr>
          <w:rFonts w:ascii="Times New Roman" w:hAnsi="Times New Roman" w:cs="Times New Roman"/>
          <w:sz w:val="24"/>
          <w:szCs w:val="24"/>
        </w:rPr>
        <w:t xml:space="preserve">a </w:t>
      </w:r>
      <w:r w:rsidR="00CF6612" w:rsidRPr="00996A6D">
        <w:rPr>
          <w:rFonts w:ascii="Times New Roman" w:hAnsi="Times New Roman" w:cs="Times New Roman"/>
          <w:sz w:val="24"/>
          <w:szCs w:val="24"/>
        </w:rPr>
        <w:t>double austeni</w:t>
      </w:r>
      <w:r w:rsidR="00733A09" w:rsidRPr="00996A6D">
        <w:rPr>
          <w:rFonts w:ascii="Times New Roman" w:hAnsi="Times New Roman" w:cs="Times New Roman"/>
          <w:sz w:val="24"/>
          <w:szCs w:val="24"/>
        </w:rPr>
        <w:t>ti</w:t>
      </w:r>
      <w:r w:rsidR="00CF6612" w:rsidRPr="00996A6D">
        <w:rPr>
          <w:rFonts w:ascii="Times New Roman" w:hAnsi="Times New Roman" w:cs="Times New Roman"/>
          <w:sz w:val="24"/>
          <w:szCs w:val="24"/>
        </w:rPr>
        <w:t xml:space="preserve">zation </w:t>
      </w:r>
      <w:r w:rsidR="00BB24AC" w:rsidRPr="00996A6D">
        <w:rPr>
          <w:rFonts w:ascii="Times New Roman" w:hAnsi="Times New Roman" w:cs="Times New Roman"/>
          <w:sz w:val="24"/>
          <w:szCs w:val="24"/>
        </w:rPr>
        <w:t>process</w:t>
      </w:r>
      <w:r w:rsidR="00CF6612" w:rsidRPr="00996A6D">
        <w:rPr>
          <w:rFonts w:ascii="Times New Roman" w:hAnsi="Times New Roman" w:cs="Times New Roman"/>
          <w:sz w:val="24"/>
          <w:szCs w:val="24"/>
        </w:rPr>
        <w:t xml:space="preserve"> is employed to </w:t>
      </w:r>
      <w:r w:rsidR="006B5A4A" w:rsidRPr="00996A6D">
        <w:rPr>
          <w:rFonts w:ascii="Times New Roman" w:hAnsi="Times New Roman" w:cs="Times New Roman"/>
          <w:sz w:val="24"/>
          <w:szCs w:val="24"/>
        </w:rPr>
        <w:t xml:space="preserve">produce </w:t>
      </w:r>
      <w:r w:rsidR="00047AD2" w:rsidRPr="00996A6D">
        <w:rPr>
          <w:rFonts w:ascii="Times New Roman" w:hAnsi="Times New Roman" w:cs="Times New Roman"/>
          <w:sz w:val="24"/>
          <w:szCs w:val="24"/>
        </w:rPr>
        <w:t xml:space="preserve">an </w:t>
      </w:r>
      <w:r w:rsidR="00BB24AC" w:rsidRPr="00996A6D">
        <w:rPr>
          <w:rFonts w:ascii="Times New Roman" w:hAnsi="Times New Roman" w:cs="Times New Roman"/>
          <w:sz w:val="24"/>
          <w:szCs w:val="24"/>
        </w:rPr>
        <w:t xml:space="preserve">interdiffusion ferrite </w:t>
      </w:r>
      <w:r w:rsidR="00047AD2" w:rsidRPr="00996A6D">
        <w:rPr>
          <w:rFonts w:ascii="Times New Roman" w:hAnsi="Times New Roman" w:cs="Times New Roman"/>
          <w:sz w:val="24"/>
          <w:szCs w:val="24"/>
        </w:rPr>
        <w:t xml:space="preserve">layer </w:t>
      </w:r>
      <w:r w:rsidR="006B5A4A" w:rsidRPr="00996A6D">
        <w:rPr>
          <w:rFonts w:ascii="Times New Roman" w:hAnsi="Times New Roman" w:cs="Times New Roman"/>
          <w:sz w:val="24"/>
          <w:szCs w:val="24"/>
        </w:rPr>
        <w:t xml:space="preserve">with an Al content </w:t>
      </w:r>
      <w:r w:rsidR="00CF6612" w:rsidRPr="00996A6D">
        <w:rPr>
          <w:rFonts w:ascii="Times New Roman" w:hAnsi="Times New Roman" w:cs="Times New Roman"/>
          <w:sz w:val="24"/>
          <w:szCs w:val="24"/>
        </w:rPr>
        <w:t xml:space="preserve">lower </w:t>
      </w:r>
      <w:r w:rsidR="006B5A4A" w:rsidRPr="00996A6D">
        <w:rPr>
          <w:rFonts w:ascii="Times New Roman" w:hAnsi="Times New Roman" w:cs="Times New Roman"/>
          <w:sz w:val="24"/>
          <w:szCs w:val="24"/>
        </w:rPr>
        <w:t xml:space="preserve">than </w:t>
      </w:r>
      <w:r w:rsidR="00BB24AC" w:rsidRPr="00996A6D">
        <w:rPr>
          <w:rFonts w:ascii="Times New Roman" w:hAnsi="Times New Roman" w:cs="Times New Roman"/>
          <w:color w:val="000000" w:themeColor="text1"/>
          <w:sz w:val="24"/>
          <w:szCs w:val="24"/>
        </w:rPr>
        <w:t xml:space="preserve">4 </w:t>
      </w:r>
      <w:r w:rsidR="00E15470" w:rsidRPr="00996A6D">
        <w:rPr>
          <w:rFonts w:ascii="Times New Roman" w:hAnsi="Times New Roman" w:cs="Times New Roman"/>
          <w:color w:val="000000" w:themeColor="text1"/>
          <w:sz w:val="24"/>
          <w:szCs w:val="24"/>
        </w:rPr>
        <w:t>w</w:t>
      </w:r>
      <w:r w:rsidR="00BB24AC" w:rsidRPr="00996A6D">
        <w:rPr>
          <w:rFonts w:ascii="Times New Roman" w:hAnsi="Times New Roman" w:cs="Times New Roman"/>
          <w:color w:val="000000" w:themeColor="text1"/>
          <w:sz w:val="24"/>
          <w:szCs w:val="24"/>
        </w:rPr>
        <w:t>t.%</w:t>
      </w:r>
      <w:r w:rsidR="00CF6612" w:rsidRPr="00996A6D">
        <w:rPr>
          <w:rFonts w:ascii="Times New Roman" w:hAnsi="Times New Roman" w:cs="Times New Roman"/>
          <w:color w:val="000000" w:themeColor="text1"/>
          <w:sz w:val="24"/>
          <w:szCs w:val="24"/>
        </w:rPr>
        <w:t xml:space="preserve">, </w:t>
      </w:r>
      <w:r w:rsidR="00CF6612" w:rsidRPr="00996A6D">
        <w:rPr>
          <w:rFonts w:ascii="Times New Roman" w:hAnsi="Times New Roman" w:cs="Times New Roman"/>
          <w:sz w:val="24"/>
          <w:szCs w:val="24"/>
        </w:rPr>
        <w:t xml:space="preserve">resulting in </w:t>
      </w:r>
      <w:r w:rsidR="00047AD2" w:rsidRPr="00996A6D">
        <w:rPr>
          <w:rFonts w:ascii="Times New Roman" w:hAnsi="Times New Roman" w:cs="Times New Roman"/>
          <w:sz w:val="24"/>
          <w:szCs w:val="24"/>
        </w:rPr>
        <w:t>a</w:t>
      </w:r>
      <w:r w:rsidR="00AF5FD3" w:rsidRPr="00996A6D">
        <w:rPr>
          <w:rFonts w:ascii="Times New Roman" w:hAnsi="Times New Roman" w:cs="Times New Roman"/>
          <w:sz w:val="24"/>
          <w:szCs w:val="24"/>
        </w:rPr>
        <w:t>n improvement of</w:t>
      </w:r>
      <w:r w:rsidR="00047AD2" w:rsidRPr="00996A6D">
        <w:rPr>
          <w:rFonts w:ascii="Times New Roman" w:hAnsi="Times New Roman" w:cs="Times New Roman"/>
          <w:sz w:val="24"/>
          <w:szCs w:val="24"/>
        </w:rPr>
        <w:t xml:space="preserve"> bending angle</w:t>
      </w:r>
      <w:r w:rsidR="00CF6612" w:rsidRPr="00996A6D">
        <w:rPr>
          <w:rFonts w:ascii="Times New Roman" w:hAnsi="Times New Roman" w:cs="Times New Roman"/>
          <w:sz w:val="24"/>
          <w:szCs w:val="24"/>
        </w:rPr>
        <w:t xml:space="preserve"> over 60</w:t>
      </w:r>
      <w:r w:rsidR="00FA4BFB" w:rsidRPr="00996A6D">
        <w:rPr>
          <w:rFonts w:ascii="Abadi" w:hAnsi="Abadi" w:cs="Times New Roman"/>
          <w:sz w:val="24"/>
          <w:szCs w:val="24"/>
        </w:rPr>
        <w:t xml:space="preserve">° </w:t>
      </w:r>
      <w:r w:rsidR="00CF6612" w:rsidRPr="00996A6D">
        <w:rPr>
          <w:rFonts w:ascii="Times New Roman" w:hAnsi="Times New Roman" w:cs="Times New Roman"/>
          <w:sz w:val="24"/>
          <w:szCs w:val="24"/>
        </w:rPr>
        <w:t xml:space="preserve">while keeping similar </w:t>
      </w:r>
      <w:r w:rsidR="00BB24AC" w:rsidRPr="00996A6D">
        <w:rPr>
          <w:rFonts w:ascii="Times New Roman" w:hAnsi="Times New Roman" w:cs="Times New Roman"/>
          <w:sz w:val="24"/>
          <w:szCs w:val="24"/>
        </w:rPr>
        <w:t>UTS</w:t>
      </w:r>
      <w:r w:rsidR="00CF6612" w:rsidRPr="00996A6D">
        <w:rPr>
          <w:rFonts w:ascii="Times New Roman" w:hAnsi="Times New Roman" w:cs="Times New Roman"/>
          <w:sz w:val="24"/>
          <w:szCs w:val="24"/>
        </w:rPr>
        <w:t xml:space="preserve">. </w:t>
      </w:r>
    </w:p>
    <w:p w14:paraId="01BCE3EA" w14:textId="77777777" w:rsidR="00B520B6" w:rsidRPr="00996A6D" w:rsidRDefault="00B520B6" w:rsidP="00A93FE1">
      <w:pPr>
        <w:spacing w:line="480" w:lineRule="auto"/>
        <w:jc w:val="both"/>
        <w:rPr>
          <w:rFonts w:ascii="Times New Roman" w:hAnsi="Times New Roman" w:cs="Times New Roman"/>
          <w:sz w:val="24"/>
          <w:szCs w:val="24"/>
        </w:rPr>
      </w:pPr>
    </w:p>
    <w:p w14:paraId="498A4BC5" w14:textId="53D5C14D" w:rsidR="00A93FE1" w:rsidRPr="00996A6D" w:rsidRDefault="00E17590" w:rsidP="00A93FE1">
      <w:pPr>
        <w:spacing w:line="480" w:lineRule="auto"/>
        <w:jc w:val="both"/>
        <w:rPr>
          <w:rFonts w:ascii="Times New Roman" w:hAnsi="Times New Roman" w:cs="Times New Roman"/>
          <w:sz w:val="24"/>
          <w:szCs w:val="24"/>
        </w:rPr>
      </w:pPr>
      <w:r w:rsidRPr="00996A6D">
        <w:rPr>
          <w:rFonts w:ascii="Times New Roman" w:hAnsi="Times New Roman" w:cs="Times New Roman"/>
          <w:b/>
          <w:bCs/>
          <w:sz w:val="24"/>
          <w:szCs w:val="24"/>
        </w:rPr>
        <w:lastRenderedPageBreak/>
        <w:t>Keywords</w:t>
      </w:r>
      <w:r w:rsidR="00A93FE1" w:rsidRPr="00996A6D">
        <w:rPr>
          <w:rFonts w:ascii="Times New Roman" w:hAnsi="Times New Roman" w:cs="Times New Roman"/>
          <w:b/>
          <w:bCs/>
          <w:sz w:val="24"/>
          <w:szCs w:val="24"/>
        </w:rPr>
        <w:t xml:space="preserve">: </w:t>
      </w:r>
      <w:r w:rsidR="00A93FE1" w:rsidRPr="00996A6D">
        <w:rPr>
          <w:rFonts w:ascii="Times New Roman" w:hAnsi="Times New Roman" w:cs="Times New Roman"/>
          <w:sz w:val="24"/>
          <w:szCs w:val="24"/>
        </w:rPr>
        <w:t>Press</w:t>
      </w:r>
      <w:r w:rsidRPr="00996A6D">
        <w:rPr>
          <w:rFonts w:ascii="Times New Roman" w:hAnsi="Times New Roman" w:cs="Times New Roman"/>
          <w:sz w:val="24"/>
          <w:szCs w:val="24"/>
        </w:rPr>
        <w:t>-</w:t>
      </w:r>
      <w:r w:rsidR="00A93FE1" w:rsidRPr="00996A6D">
        <w:rPr>
          <w:rFonts w:ascii="Times New Roman" w:hAnsi="Times New Roman" w:cs="Times New Roman"/>
          <w:sz w:val="24"/>
          <w:szCs w:val="24"/>
        </w:rPr>
        <w:t>harden</w:t>
      </w:r>
      <w:r w:rsidR="00A51B2A" w:rsidRPr="00996A6D">
        <w:rPr>
          <w:rFonts w:ascii="Times New Roman" w:hAnsi="Times New Roman" w:cs="Times New Roman"/>
          <w:sz w:val="24"/>
          <w:szCs w:val="24"/>
        </w:rPr>
        <w:t>ed</w:t>
      </w:r>
      <w:r w:rsidR="00A93FE1" w:rsidRPr="00996A6D">
        <w:rPr>
          <w:rFonts w:ascii="Times New Roman" w:hAnsi="Times New Roman" w:cs="Times New Roman"/>
          <w:sz w:val="24"/>
          <w:szCs w:val="24"/>
        </w:rPr>
        <w:t xml:space="preserve"> steel; </w:t>
      </w:r>
      <w:r w:rsidR="00B520B6" w:rsidRPr="00996A6D">
        <w:rPr>
          <w:rFonts w:ascii="Times New Roman" w:hAnsi="Times New Roman" w:cs="Times New Roman"/>
          <w:sz w:val="24"/>
          <w:szCs w:val="24"/>
        </w:rPr>
        <w:t xml:space="preserve">AlSi coating; </w:t>
      </w:r>
      <w:r w:rsidR="003E5F44" w:rsidRPr="00996A6D">
        <w:rPr>
          <w:rFonts w:ascii="Times New Roman" w:hAnsi="Times New Roman" w:cs="Times New Roman"/>
          <w:sz w:val="24"/>
          <w:szCs w:val="24"/>
        </w:rPr>
        <w:t xml:space="preserve">Prior austenite grain size; Bendability; </w:t>
      </w:r>
      <w:r w:rsidR="006C246E" w:rsidRPr="00996A6D">
        <w:rPr>
          <w:rFonts w:ascii="Times New Roman" w:hAnsi="Times New Roman" w:cs="Times New Roman"/>
          <w:sz w:val="24"/>
          <w:szCs w:val="24"/>
        </w:rPr>
        <w:t>Interdiffusion f</w:t>
      </w:r>
      <w:r w:rsidR="003E5F44" w:rsidRPr="00996A6D">
        <w:rPr>
          <w:rFonts w:ascii="Times New Roman" w:hAnsi="Times New Roman" w:cs="Times New Roman"/>
          <w:sz w:val="24"/>
          <w:szCs w:val="24"/>
        </w:rPr>
        <w:t>errite</w:t>
      </w:r>
    </w:p>
    <w:p w14:paraId="1C36C1EF" w14:textId="77777777" w:rsidR="00DD07AC" w:rsidRPr="00996A6D" w:rsidRDefault="00DD07AC" w:rsidP="00A93FE1">
      <w:pPr>
        <w:spacing w:line="480" w:lineRule="auto"/>
        <w:jc w:val="both"/>
        <w:rPr>
          <w:rFonts w:ascii="Times New Roman" w:hAnsi="Times New Roman" w:cs="Times New Roman"/>
          <w:sz w:val="24"/>
          <w:szCs w:val="24"/>
        </w:rPr>
      </w:pPr>
    </w:p>
    <w:p w14:paraId="5B32D60E" w14:textId="44DE66F3" w:rsidR="00D33A02" w:rsidRPr="00996A6D" w:rsidRDefault="0096024B" w:rsidP="0096024B">
      <w:pPr>
        <w:spacing w:line="480" w:lineRule="auto"/>
        <w:jc w:val="both"/>
        <w:rPr>
          <w:rFonts w:ascii="Times New Roman" w:hAnsi="Times New Roman" w:cs="Times New Roman"/>
          <w:sz w:val="24"/>
          <w:szCs w:val="24"/>
        </w:rPr>
      </w:pPr>
      <w:r w:rsidRPr="00996A6D">
        <w:rPr>
          <w:rFonts w:ascii="Times New Roman" w:hAnsi="Times New Roman" w:cs="Times New Roman"/>
          <w:sz w:val="24"/>
          <w:szCs w:val="24"/>
        </w:rPr>
        <w:tab/>
      </w:r>
      <w:bookmarkStart w:id="1" w:name="_Hlk136874162"/>
      <w:r w:rsidR="00E17590" w:rsidRPr="00996A6D">
        <w:rPr>
          <w:rFonts w:ascii="Times New Roman" w:hAnsi="Times New Roman" w:cs="Times New Roman"/>
          <w:sz w:val="24"/>
          <w:szCs w:val="24"/>
        </w:rPr>
        <w:t>Press-hardened</w:t>
      </w:r>
      <w:r w:rsidR="007967AA" w:rsidRPr="00996A6D">
        <w:rPr>
          <w:rFonts w:ascii="Times New Roman" w:hAnsi="Times New Roman" w:cs="Times New Roman"/>
          <w:sz w:val="24"/>
          <w:szCs w:val="24"/>
        </w:rPr>
        <w:t xml:space="preserve"> steel (PHS) ha</w:t>
      </w:r>
      <w:r w:rsidR="009E3C63" w:rsidRPr="00996A6D">
        <w:rPr>
          <w:rFonts w:ascii="Times New Roman" w:hAnsi="Times New Roman" w:cs="Times New Roman"/>
          <w:sz w:val="24"/>
          <w:szCs w:val="24"/>
        </w:rPr>
        <w:t>s</w:t>
      </w:r>
      <w:r w:rsidR="007967AA" w:rsidRPr="00996A6D">
        <w:rPr>
          <w:rFonts w:ascii="Times New Roman" w:hAnsi="Times New Roman" w:cs="Times New Roman"/>
          <w:sz w:val="24"/>
          <w:szCs w:val="24"/>
        </w:rPr>
        <w:t xml:space="preserve"> been widely adopted on automo</w:t>
      </w:r>
      <w:r w:rsidR="00EE0C0D" w:rsidRPr="00996A6D">
        <w:rPr>
          <w:rFonts w:ascii="Times New Roman" w:hAnsi="Times New Roman" w:cs="Times New Roman"/>
          <w:sz w:val="24"/>
          <w:szCs w:val="24"/>
        </w:rPr>
        <w:t>bile</w:t>
      </w:r>
      <w:r w:rsidR="007967AA" w:rsidRPr="00996A6D">
        <w:rPr>
          <w:rFonts w:ascii="Times New Roman" w:hAnsi="Times New Roman" w:cs="Times New Roman"/>
          <w:sz w:val="24"/>
          <w:szCs w:val="24"/>
        </w:rPr>
        <w:t xml:space="preserve"> components, which enhances both lightweighting and crash resistance due to the high strength level</w:t>
      </w:r>
      <w:r w:rsidR="00E2755B" w:rsidRPr="00996A6D">
        <w:rPr>
          <w:rFonts w:ascii="Times New Roman" w:hAnsi="Times New Roman" w:cs="Times New Roman"/>
          <w:sz w:val="24"/>
          <w:szCs w:val="24"/>
        </w:rPr>
        <w:t xml:space="preserve"> </w:t>
      </w:r>
      <w:r w:rsidR="000F3A12" w:rsidRPr="00996A6D">
        <w:rPr>
          <w:rFonts w:ascii="Times New Roman" w:hAnsi="Times New Roman" w:cs="Times New Roman"/>
          <w:sz w:val="24"/>
          <w:szCs w:val="24"/>
        </w:rPr>
        <w:fldChar w:fldCharType="begin">
          <w:fldData xml:space="preserve">PEVuZE5vdGU+PENpdGU+PEF1dGhvcj5LYXJiYXNpYW48L0F1dGhvcj48WWVhcj4yMDEwPC9ZZWFy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</w:fldData>
        </w:fldChar>
      </w:r>
      <w:r w:rsidR="00751074" w:rsidRPr="00996A6D">
        <w:rPr>
          <w:rFonts w:ascii="Times New Roman" w:hAnsi="Times New Roman" w:cs="Times New Roman"/>
          <w:sz w:val="24"/>
          <w:szCs w:val="24"/>
        </w:rPr>
        <w:instrText xml:space="preserve"> ADDIN EN.CITE </w:instrText>
      </w:r>
      <w:r w:rsidR="00751074" w:rsidRPr="00996A6D">
        <w:rPr>
          <w:rFonts w:ascii="Times New Roman" w:hAnsi="Times New Roman" w:cs="Times New Roman"/>
          <w:sz w:val="24"/>
          <w:szCs w:val="24"/>
        </w:rPr>
        <w:fldChar w:fldCharType="begin">
          <w:fldData xml:space="preserve">PEVuZE5vdGU+PENpdGU+PEF1dGhvcj5LYXJiYXNpYW48L0F1dGhvcj48WWVhcj4yMDEwPC9ZZWFy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</w:fldData>
        </w:fldChar>
      </w:r>
      <w:r w:rsidR="00751074" w:rsidRPr="00996A6D">
        <w:rPr>
          <w:rFonts w:ascii="Times New Roman" w:hAnsi="Times New Roman" w:cs="Times New Roman"/>
          <w:sz w:val="24"/>
          <w:szCs w:val="24"/>
        </w:rPr>
        <w:instrText xml:space="preserve"> ADDIN EN.CITE.DATA </w:instrText>
      </w:r>
      <w:r w:rsidR="00751074" w:rsidRPr="00996A6D">
        <w:rPr>
          <w:rFonts w:ascii="Times New Roman" w:hAnsi="Times New Roman" w:cs="Times New Roman"/>
          <w:sz w:val="24"/>
          <w:szCs w:val="24"/>
        </w:rPr>
      </w:r>
      <w:r w:rsidR="00751074" w:rsidRPr="00996A6D">
        <w:rPr>
          <w:rFonts w:ascii="Times New Roman" w:hAnsi="Times New Roman" w:cs="Times New Roman"/>
          <w:sz w:val="24"/>
          <w:szCs w:val="24"/>
        </w:rPr>
        <w:fldChar w:fldCharType="end"/>
      </w:r>
      <w:r w:rsidR="000F3A12" w:rsidRPr="00996A6D">
        <w:rPr>
          <w:rFonts w:ascii="Times New Roman" w:hAnsi="Times New Roman" w:cs="Times New Roman"/>
          <w:sz w:val="24"/>
          <w:szCs w:val="24"/>
        </w:rPr>
      </w:r>
      <w:r w:rsidR="000F3A12" w:rsidRPr="00996A6D">
        <w:rPr>
          <w:rFonts w:ascii="Times New Roman" w:hAnsi="Times New Roman" w:cs="Times New Roman"/>
          <w:sz w:val="24"/>
          <w:szCs w:val="24"/>
        </w:rPr>
        <w:fldChar w:fldCharType="separate"/>
      </w:r>
      <w:r w:rsidR="000F3A12" w:rsidRPr="00996A6D">
        <w:rPr>
          <w:rFonts w:ascii="Times New Roman" w:hAnsi="Times New Roman" w:cs="Times New Roman"/>
          <w:noProof/>
          <w:sz w:val="24"/>
          <w:szCs w:val="24"/>
        </w:rPr>
        <w:t>[1-4]</w:t>
      </w:r>
      <w:r w:rsidR="000F3A12" w:rsidRPr="00996A6D">
        <w:rPr>
          <w:rFonts w:ascii="Times New Roman" w:hAnsi="Times New Roman" w:cs="Times New Roman"/>
          <w:sz w:val="24"/>
          <w:szCs w:val="24"/>
        </w:rPr>
        <w:fldChar w:fldCharType="end"/>
      </w:r>
      <w:r w:rsidR="007967AA" w:rsidRPr="00996A6D">
        <w:rPr>
          <w:rFonts w:ascii="Times New Roman" w:hAnsi="Times New Roman" w:cs="Times New Roman"/>
          <w:sz w:val="24"/>
          <w:szCs w:val="24"/>
        </w:rPr>
        <w:t xml:space="preserve">. </w:t>
      </w:r>
      <w:r w:rsidR="00AA67C5" w:rsidRPr="00996A6D">
        <w:rPr>
          <w:rFonts w:ascii="Times New Roman" w:hAnsi="Times New Roman" w:cs="Times New Roman"/>
          <w:sz w:val="24"/>
          <w:szCs w:val="24"/>
        </w:rPr>
        <w:t>AlSi coating is used to improve the surface quality of PHS after hot stamping, which effectively suppresses oxidation and decarburization</w:t>
      </w:r>
      <w:r w:rsidR="00987975" w:rsidRPr="00996A6D">
        <w:rPr>
          <w:rFonts w:ascii="Times New Roman" w:hAnsi="Times New Roman" w:cs="Times New Roman"/>
          <w:sz w:val="24"/>
          <w:szCs w:val="24"/>
        </w:rPr>
        <w:t xml:space="preserve"> </w:t>
      </w:r>
      <w:r w:rsidR="00987975" w:rsidRPr="00996A6D">
        <w:rPr>
          <w:rFonts w:ascii="Times New Roman" w:hAnsi="Times New Roman" w:cs="Times New Roman"/>
          <w:sz w:val="24"/>
          <w:szCs w:val="24"/>
        </w:rPr>
        <w:fldChar w:fldCharType="begin">
          <w:fldData xml:space="preserve">PEVuZE5vdGU+PENpdGU+PEF1dGhvcj5KbzwvQXV0aG9yPjxZZWFyPjIwMTk8L1llYXI+PFJlY051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</w:fldData>
        </w:fldChar>
      </w:r>
      <w:r w:rsidR="00987975" w:rsidRPr="00996A6D">
        <w:rPr>
          <w:rFonts w:ascii="Times New Roman" w:hAnsi="Times New Roman" w:cs="Times New Roman"/>
          <w:sz w:val="24"/>
          <w:szCs w:val="24"/>
        </w:rPr>
        <w:instrText xml:space="preserve"> ADDIN EN.CITE </w:instrText>
      </w:r>
      <w:r w:rsidR="00987975" w:rsidRPr="00996A6D">
        <w:rPr>
          <w:rFonts w:ascii="Times New Roman" w:hAnsi="Times New Roman" w:cs="Times New Roman"/>
          <w:sz w:val="24"/>
          <w:szCs w:val="24"/>
        </w:rPr>
        <w:fldChar w:fldCharType="begin">
          <w:fldData xml:space="preserve">PEVuZE5vdGU+PENpdGU+PEF1dGhvcj5KbzwvQXV0aG9yPjxZZWFyPjIwMTk8L1llYXI+PFJlY051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</w:fldData>
        </w:fldChar>
      </w:r>
      <w:r w:rsidR="00987975" w:rsidRPr="00996A6D">
        <w:rPr>
          <w:rFonts w:ascii="Times New Roman" w:hAnsi="Times New Roman" w:cs="Times New Roman"/>
          <w:sz w:val="24"/>
          <w:szCs w:val="24"/>
        </w:rPr>
        <w:instrText xml:space="preserve"> ADDIN EN.CITE.DATA </w:instrText>
      </w:r>
      <w:r w:rsidR="00987975" w:rsidRPr="00996A6D">
        <w:rPr>
          <w:rFonts w:ascii="Times New Roman" w:hAnsi="Times New Roman" w:cs="Times New Roman"/>
          <w:sz w:val="24"/>
          <w:szCs w:val="24"/>
        </w:rPr>
      </w:r>
      <w:r w:rsidR="00987975" w:rsidRPr="00996A6D">
        <w:rPr>
          <w:rFonts w:ascii="Times New Roman" w:hAnsi="Times New Roman" w:cs="Times New Roman"/>
          <w:sz w:val="24"/>
          <w:szCs w:val="24"/>
        </w:rPr>
        <w:fldChar w:fldCharType="end"/>
      </w:r>
      <w:r w:rsidR="00987975" w:rsidRPr="00996A6D">
        <w:rPr>
          <w:rFonts w:ascii="Times New Roman" w:hAnsi="Times New Roman" w:cs="Times New Roman"/>
          <w:sz w:val="24"/>
          <w:szCs w:val="24"/>
        </w:rPr>
      </w:r>
      <w:r w:rsidR="00987975" w:rsidRPr="00996A6D">
        <w:rPr>
          <w:rFonts w:ascii="Times New Roman" w:hAnsi="Times New Roman" w:cs="Times New Roman"/>
          <w:sz w:val="24"/>
          <w:szCs w:val="24"/>
        </w:rPr>
        <w:fldChar w:fldCharType="separate"/>
      </w:r>
      <w:r w:rsidR="00987975" w:rsidRPr="00996A6D">
        <w:rPr>
          <w:rFonts w:ascii="Times New Roman" w:hAnsi="Times New Roman" w:cs="Times New Roman"/>
          <w:noProof/>
          <w:sz w:val="24"/>
          <w:szCs w:val="24"/>
        </w:rPr>
        <w:t>[5-7]</w:t>
      </w:r>
      <w:r w:rsidR="00987975" w:rsidRPr="00996A6D">
        <w:rPr>
          <w:rFonts w:ascii="Times New Roman" w:hAnsi="Times New Roman" w:cs="Times New Roman"/>
          <w:sz w:val="24"/>
          <w:szCs w:val="24"/>
        </w:rPr>
        <w:fldChar w:fldCharType="end"/>
      </w:r>
      <w:r w:rsidR="00AA67C5" w:rsidRPr="00996A6D">
        <w:rPr>
          <w:rFonts w:ascii="Times New Roman" w:hAnsi="Times New Roman" w:cs="Times New Roman"/>
          <w:sz w:val="24"/>
          <w:szCs w:val="24"/>
        </w:rPr>
        <w:t>.</w:t>
      </w:r>
      <w:r w:rsidR="002257DE" w:rsidRPr="00996A6D">
        <w:rPr>
          <w:rFonts w:ascii="Times New Roman" w:hAnsi="Times New Roman" w:cs="Times New Roman"/>
          <w:sz w:val="24"/>
          <w:szCs w:val="24"/>
        </w:rPr>
        <w:t xml:space="preserve"> Currently</w:t>
      </w:r>
      <w:r w:rsidR="00E17590" w:rsidRPr="00996A6D">
        <w:rPr>
          <w:rFonts w:ascii="Times New Roman" w:hAnsi="Times New Roman" w:cs="Times New Roman"/>
          <w:sz w:val="24"/>
          <w:szCs w:val="24"/>
        </w:rPr>
        <w:t>,</w:t>
      </w:r>
      <w:r w:rsidR="002257DE" w:rsidRPr="00996A6D">
        <w:rPr>
          <w:rFonts w:ascii="Times New Roman" w:hAnsi="Times New Roman" w:cs="Times New Roman"/>
          <w:sz w:val="24"/>
          <w:szCs w:val="24"/>
        </w:rPr>
        <w:t xml:space="preserve"> AlSi coatings </w:t>
      </w:r>
      <w:r w:rsidR="00E17590" w:rsidRPr="00996A6D">
        <w:rPr>
          <w:rFonts w:ascii="Times New Roman" w:hAnsi="Times New Roman" w:cs="Times New Roman"/>
          <w:sz w:val="24"/>
          <w:szCs w:val="24"/>
        </w:rPr>
        <w:t>are</w:t>
      </w:r>
      <w:r w:rsidR="002257DE" w:rsidRPr="00996A6D">
        <w:rPr>
          <w:rFonts w:ascii="Times New Roman" w:hAnsi="Times New Roman" w:cs="Times New Roman"/>
          <w:sz w:val="24"/>
          <w:szCs w:val="24"/>
        </w:rPr>
        <w:t xml:space="preserve"> </w:t>
      </w:r>
      <w:r w:rsidR="00E17590" w:rsidRPr="00996A6D">
        <w:rPr>
          <w:rFonts w:ascii="Times New Roman" w:hAnsi="Times New Roman" w:cs="Times New Roman"/>
          <w:sz w:val="24"/>
          <w:szCs w:val="24"/>
        </w:rPr>
        <w:t xml:space="preserve">a </w:t>
      </w:r>
      <w:r w:rsidR="00EE0C0D" w:rsidRPr="00996A6D">
        <w:rPr>
          <w:rFonts w:ascii="Times New Roman" w:hAnsi="Times New Roman" w:cs="Times New Roman"/>
          <w:sz w:val="24"/>
          <w:szCs w:val="24"/>
        </w:rPr>
        <w:t>widely used</w:t>
      </w:r>
      <w:r w:rsidR="002257DE" w:rsidRPr="00996A6D">
        <w:rPr>
          <w:rFonts w:ascii="Times New Roman" w:hAnsi="Times New Roman" w:cs="Times New Roman"/>
          <w:sz w:val="24"/>
          <w:szCs w:val="24"/>
        </w:rPr>
        <w:t xml:space="preserve"> technique for PHS </w:t>
      </w:r>
      <w:r w:rsidR="00EE0C0D" w:rsidRPr="00996A6D">
        <w:rPr>
          <w:rFonts w:ascii="Times New Roman" w:hAnsi="Times New Roman" w:cs="Times New Roman"/>
          <w:sz w:val="24"/>
          <w:szCs w:val="24"/>
        </w:rPr>
        <w:t>in</w:t>
      </w:r>
      <w:r w:rsidR="009D5BCA" w:rsidRPr="00996A6D">
        <w:rPr>
          <w:rFonts w:ascii="Times New Roman" w:hAnsi="Times New Roman" w:cs="Times New Roman"/>
          <w:sz w:val="24"/>
          <w:szCs w:val="24"/>
        </w:rPr>
        <w:t xml:space="preserve"> the</w:t>
      </w:r>
      <w:r w:rsidR="00E17590" w:rsidRPr="00996A6D">
        <w:rPr>
          <w:rFonts w:ascii="Times New Roman" w:hAnsi="Times New Roman" w:cs="Times New Roman"/>
          <w:sz w:val="24"/>
          <w:szCs w:val="24"/>
        </w:rPr>
        <w:t xml:space="preserve"> </w:t>
      </w:r>
      <w:r w:rsidR="00EE0C0D" w:rsidRPr="00996A6D">
        <w:rPr>
          <w:rFonts w:ascii="Times New Roman" w:hAnsi="Times New Roman" w:cs="Times New Roman"/>
          <w:sz w:val="24"/>
          <w:szCs w:val="24"/>
        </w:rPr>
        <w:t>global automotive industry</w:t>
      </w:r>
      <w:r w:rsidR="002257DE" w:rsidRPr="00996A6D">
        <w:rPr>
          <w:rFonts w:ascii="Times New Roman" w:hAnsi="Times New Roman" w:cs="Times New Roman"/>
          <w:sz w:val="24"/>
          <w:szCs w:val="24"/>
        </w:rPr>
        <w:t xml:space="preserve">. </w:t>
      </w:r>
      <w:r w:rsidR="00EE0C0D" w:rsidRPr="00996A6D">
        <w:rPr>
          <w:rFonts w:ascii="Times New Roman" w:hAnsi="Times New Roman" w:cs="Times New Roman"/>
          <w:sz w:val="24"/>
          <w:szCs w:val="24"/>
        </w:rPr>
        <w:t xml:space="preserve">It is noted that </w:t>
      </w:r>
      <w:r w:rsidR="00AA67C5" w:rsidRPr="00996A6D">
        <w:rPr>
          <w:rFonts w:ascii="Times New Roman" w:hAnsi="Times New Roman" w:cs="Times New Roman"/>
          <w:sz w:val="24"/>
          <w:szCs w:val="24"/>
        </w:rPr>
        <w:t xml:space="preserve">PHS </w:t>
      </w:r>
      <w:r w:rsidR="00EE0C0D" w:rsidRPr="00996A6D">
        <w:rPr>
          <w:rFonts w:ascii="Times New Roman" w:hAnsi="Times New Roman" w:cs="Times New Roman"/>
          <w:sz w:val="24"/>
          <w:szCs w:val="24"/>
        </w:rPr>
        <w:t xml:space="preserve">used in </w:t>
      </w:r>
      <w:r w:rsidR="00E17590" w:rsidRPr="00996A6D">
        <w:rPr>
          <w:rFonts w:ascii="Times New Roman" w:hAnsi="Times New Roman" w:cs="Times New Roman"/>
          <w:sz w:val="24"/>
          <w:szCs w:val="24"/>
        </w:rPr>
        <w:t>automobiles</w:t>
      </w:r>
      <w:r w:rsidR="00EE0C0D" w:rsidRPr="00996A6D">
        <w:rPr>
          <w:rFonts w:ascii="Times New Roman" w:hAnsi="Times New Roman" w:cs="Times New Roman"/>
          <w:sz w:val="24"/>
          <w:szCs w:val="24"/>
        </w:rPr>
        <w:t xml:space="preserve"> must possess high</w:t>
      </w:r>
      <w:r w:rsidR="00AA67C5" w:rsidRPr="00996A6D">
        <w:rPr>
          <w:rFonts w:ascii="Times New Roman" w:hAnsi="Times New Roman" w:cs="Times New Roman"/>
          <w:sz w:val="24"/>
          <w:szCs w:val="24"/>
        </w:rPr>
        <w:t xml:space="preserve"> enough </w:t>
      </w:r>
      <w:r w:rsidR="00EE0C0D" w:rsidRPr="00996A6D">
        <w:rPr>
          <w:rFonts w:ascii="Times New Roman" w:hAnsi="Times New Roman" w:cs="Times New Roman"/>
          <w:sz w:val="24"/>
          <w:szCs w:val="24"/>
        </w:rPr>
        <w:t xml:space="preserve">bending toughness </w:t>
      </w:r>
      <w:r w:rsidR="00AA67C5" w:rsidRPr="00996A6D">
        <w:rPr>
          <w:rFonts w:ascii="Times New Roman" w:hAnsi="Times New Roman" w:cs="Times New Roman"/>
          <w:sz w:val="24"/>
          <w:szCs w:val="24"/>
        </w:rPr>
        <w:t xml:space="preserve">to avoid pre-mature failure in service </w:t>
      </w:r>
      <w:r w:rsidR="00987975" w:rsidRPr="00996A6D">
        <w:rPr>
          <w:rFonts w:ascii="Times New Roman" w:hAnsi="Times New Roman" w:cs="Times New Roman"/>
          <w:sz w:val="24"/>
          <w:szCs w:val="24"/>
        </w:rPr>
        <w:fldChar w:fldCharType="begin"/>
      </w:r>
      <w:r w:rsidR="00751074" w:rsidRPr="00996A6D">
        <w:rPr>
          <w:rFonts w:ascii="Times New Roman" w:hAnsi="Times New Roman" w:cs="Times New Roman"/>
          <w:sz w:val="24"/>
          <w:szCs w:val="24"/>
        </w:rPr>
        <w:instrText xml:space="preserve"> ADDIN EN.CITE &lt;EndNote&gt;&lt;Cite&gt;&lt;Author&gt;Bouaziz&lt;/Author&gt;&lt;Year&gt;2013&lt;/Year&gt;&lt;RecNum&gt;8&lt;/RecNum&gt;&lt;DisplayText&gt;[8]&lt;/DisplayText&gt;&lt;record&gt;&lt;rec-number&gt;8&lt;/rec-number&gt;&lt;foreign-keys&gt;&lt;key app="EN" db-id="r25s9x9xk2tet0e0v94xwf0mv9t5xatrtw5t" timestamp="1680607516"&gt;8&lt;/key&gt;&lt;/foreign-keys&gt;&lt;ref-type name="Journal Article"&gt;17&lt;/ref-type&gt;&lt;contributors&gt;&lt;authors&gt;&lt;author&gt;Bouaziz, O.&lt;/author&gt;&lt;author&gt;Zurob, H.&lt;/author&gt;&lt;author&gt;Huang, M. X.&lt;/author&gt;&lt;/authors&gt;&lt;/contributors&gt;&lt;titles&gt;&lt;title&gt;Driving Force and Logic of Development of Advanced High Strength Steels for Automotive Applications&lt;/title&gt;&lt;secondary-title&gt;Steel Research International&lt;/secondary-title&gt;&lt;/titles&gt;&lt;periodical&gt;&lt;full-title&gt;steel research international&lt;/full-title&gt;&lt;/periodical&gt;&lt;pages&gt;937-947&lt;/pages&gt;&lt;volume&gt;84&lt;/volume&gt;&lt;number&gt;10&lt;/number&gt;&lt;dates&gt;&lt;year&gt;2013&lt;/year&gt;&lt;pub-dates&gt;&lt;date&gt;Oct&lt;/date&gt;&lt;/pub-dates&gt;&lt;/dates&gt;&lt;isbn&gt;1611-3683&lt;/isbn&gt;&lt;accession-num&gt;WOS:000325367600003&lt;/accession-num&gt;&lt;urls&gt;&lt;related-urls&gt;&lt;url&gt;&amp;lt;Go to ISI&amp;gt;://WOS:000325367600003&lt;/url&gt;&lt;/related-urls&gt;&lt;/urls&gt;&lt;electronic-resource-num&gt;10.1002/srin.201200288&lt;/electronic-resource-num&gt;&lt;/record&gt;&lt;/Cite&gt;&lt;/EndNote&gt;</w:instrText>
      </w:r>
      <w:r w:rsidR="00987975" w:rsidRPr="00996A6D">
        <w:rPr>
          <w:rFonts w:ascii="Times New Roman" w:hAnsi="Times New Roman" w:cs="Times New Roman"/>
          <w:sz w:val="24"/>
          <w:szCs w:val="24"/>
        </w:rPr>
        <w:fldChar w:fldCharType="separate"/>
      </w:r>
      <w:r w:rsidR="00987975" w:rsidRPr="00996A6D">
        <w:rPr>
          <w:rFonts w:ascii="Times New Roman" w:hAnsi="Times New Roman" w:cs="Times New Roman"/>
          <w:noProof/>
          <w:sz w:val="24"/>
          <w:szCs w:val="24"/>
        </w:rPr>
        <w:t>[8]</w:t>
      </w:r>
      <w:r w:rsidR="00987975" w:rsidRPr="00996A6D">
        <w:rPr>
          <w:rFonts w:ascii="Times New Roman" w:hAnsi="Times New Roman" w:cs="Times New Roman"/>
          <w:sz w:val="24"/>
          <w:szCs w:val="24"/>
        </w:rPr>
        <w:fldChar w:fldCharType="end"/>
      </w:r>
      <w:r w:rsidR="00AA67C5" w:rsidRPr="00996A6D">
        <w:rPr>
          <w:rFonts w:ascii="Times New Roman" w:hAnsi="Times New Roman" w:cs="Times New Roman"/>
          <w:sz w:val="24"/>
          <w:szCs w:val="24"/>
        </w:rPr>
        <w:t xml:space="preserve">. </w:t>
      </w:r>
      <w:r w:rsidR="007967AA" w:rsidRPr="00996A6D">
        <w:rPr>
          <w:rFonts w:ascii="Times New Roman" w:hAnsi="Times New Roman" w:cs="Times New Roman"/>
          <w:sz w:val="24"/>
          <w:szCs w:val="24"/>
        </w:rPr>
        <w:t>At present, the most common</w:t>
      </w:r>
      <w:r w:rsidR="009656F0" w:rsidRPr="00996A6D">
        <w:rPr>
          <w:rFonts w:ascii="Times New Roman" w:hAnsi="Times New Roman" w:cs="Times New Roman"/>
          <w:sz w:val="24"/>
          <w:szCs w:val="24"/>
        </w:rPr>
        <w:t xml:space="preserve"> PHS</w:t>
      </w:r>
      <w:r w:rsidR="007967AA" w:rsidRPr="00996A6D">
        <w:rPr>
          <w:rFonts w:ascii="Times New Roman" w:hAnsi="Times New Roman" w:cs="Times New Roman"/>
          <w:sz w:val="24"/>
          <w:szCs w:val="24"/>
        </w:rPr>
        <w:t xml:space="preserve">, </w:t>
      </w:r>
      <w:r w:rsidR="002257DE" w:rsidRPr="00996A6D">
        <w:rPr>
          <w:rFonts w:ascii="Times New Roman" w:hAnsi="Times New Roman" w:cs="Times New Roman"/>
          <w:sz w:val="24"/>
          <w:szCs w:val="24"/>
        </w:rPr>
        <w:t>AlSi</w:t>
      </w:r>
      <w:r w:rsidR="001E6C07" w:rsidRPr="00996A6D">
        <w:rPr>
          <w:rFonts w:ascii="Times New Roman" w:hAnsi="Times New Roman" w:cs="Times New Roman"/>
          <w:sz w:val="24"/>
          <w:szCs w:val="24"/>
        </w:rPr>
        <w:t>-</w:t>
      </w:r>
      <w:r w:rsidR="002257DE" w:rsidRPr="00996A6D">
        <w:rPr>
          <w:rFonts w:ascii="Times New Roman" w:hAnsi="Times New Roman" w:cs="Times New Roman"/>
          <w:sz w:val="24"/>
          <w:szCs w:val="24"/>
        </w:rPr>
        <w:t xml:space="preserve">coated </w:t>
      </w:r>
      <w:r w:rsidR="007967AA" w:rsidRPr="00996A6D">
        <w:rPr>
          <w:rFonts w:ascii="Times New Roman" w:hAnsi="Times New Roman" w:cs="Times New Roman"/>
          <w:sz w:val="24"/>
          <w:szCs w:val="24"/>
        </w:rPr>
        <w:t>22MnB5, reaches an ultimate tensile strength</w:t>
      </w:r>
      <w:r w:rsidR="00E268AB" w:rsidRPr="00996A6D">
        <w:rPr>
          <w:rFonts w:ascii="Times New Roman" w:hAnsi="Times New Roman" w:cs="Times New Roman"/>
          <w:sz w:val="24"/>
          <w:szCs w:val="24"/>
        </w:rPr>
        <w:t xml:space="preserve"> (UTS)</w:t>
      </w:r>
      <w:r w:rsidR="007967AA" w:rsidRPr="00996A6D">
        <w:rPr>
          <w:rFonts w:ascii="Times New Roman" w:hAnsi="Times New Roman" w:cs="Times New Roman"/>
          <w:sz w:val="24"/>
          <w:szCs w:val="24"/>
        </w:rPr>
        <w:t xml:space="preserve"> of 1.5GPa </w:t>
      </w:r>
      <w:r w:rsidR="00EE0C0D" w:rsidRPr="00996A6D">
        <w:rPr>
          <w:rFonts w:ascii="Times New Roman" w:hAnsi="Times New Roman" w:cs="Times New Roman"/>
          <w:sz w:val="24"/>
          <w:szCs w:val="24"/>
        </w:rPr>
        <w:t xml:space="preserve">and has </w:t>
      </w:r>
      <w:r w:rsidR="007967AA" w:rsidRPr="00996A6D">
        <w:rPr>
          <w:rFonts w:ascii="Times New Roman" w:hAnsi="Times New Roman" w:cs="Times New Roman"/>
          <w:sz w:val="24"/>
          <w:szCs w:val="24"/>
        </w:rPr>
        <w:t>a bending angle over 6</w:t>
      </w:r>
      <w:r w:rsidR="00FA4BFB" w:rsidRPr="00996A6D">
        <w:rPr>
          <w:rFonts w:ascii="Times New Roman" w:hAnsi="Times New Roman" w:cs="Times New Roman"/>
          <w:sz w:val="24"/>
          <w:szCs w:val="24"/>
        </w:rPr>
        <w:t>0</w:t>
      </w:r>
      <w:r w:rsidR="00FA4BFB" w:rsidRPr="00996A6D">
        <w:rPr>
          <w:rFonts w:ascii="Abadi" w:hAnsi="Abadi" w:cs="Times New Roman"/>
          <w:sz w:val="24"/>
          <w:szCs w:val="24"/>
        </w:rPr>
        <w:t>°</w:t>
      </w:r>
      <w:r w:rsidR="00EE0C0D" w:rsidRPr="00996A6D">
        <w:rPr>
          <w:rFonts w:ascii="Abadi" w:hAnsi="Abadi" w:cs="Times New Roman"/>
          <w:sz w:val="24"/>
          <w:szCs w:val="24"/>
        </w:rPr>
        <w:t xml:space="preserve"> </w:t>
      </w:r>
      <w:r w:rsidR="007677CD" w:rsidRPr="00996A6D">
        <w:rPr>
          <w:rFonts w:ascii="Times New Roman" w:hAnsi="Times New Roman" w:cs="Times New Roman"/>
          <w:sz w:val="24"/>
          <w:szCs w:val="24"/>
        </w:rPr>
        <w:fldChar w:fldCharType="begin">
          <w:fldData xml:space="preserve">PEVuZE5vdGU+PENpdGU+PEF1dGhvcj5NZXJrbGVpbjwvQXV0aG9yPjxZZWFyPjIwMDY8L1llYXI+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</w:fldData>
        </w:fldChar>
      </w:r>
      <w:r w:rsidR="00656249" w:rsidRPr="00996A6D">
        <w:rPr>
          <w:rFonts w:ascii="Times New Roman" w:hAnsi="Times New Roman" w:cs="Times New Roman"/>
          <w:sz w:val="24"/>
          <w:szCs w:val="24"/>
        </w:rPr>
        <w:instrText xml:space="preserve"> ADDIN EN.CITE </w:instrText>
      </w:r>
      <w:r w:rsidR="00656249" w:rsidRPr="00996A6D">
        <w:rPr>
          <w:rFonts w:ascii="Times New Roman" w:hAnsi="Times New Roman" w:cs="Times New Roman"/>
          <w:sz w:val="24"/>
          <w:szCs w:val="24"/>
        </w:rPr>
        <w:fldChar w:fldCharType="begin">
          <w:fldData xml:space="preserve">PEVuZE5vdGU+PENpdGU+PEF1dGhvcj5NZXJrbGVpbjwvQXV0aG9yPjxZZWFyPjIwMDY8L1llYXI+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</w:fldData>
        </w:fldChar>
      </w:r>
      <w:r w:rsidR="00656249" w:rsidRPr="00996A6D">
        <w:rPr>
          <w:rFonts w:ascii="Times New Roman" w:hAnsi="Times New Roman" w:cs="Times New Roman"/>
          <w:sz w:val="24"/>
          <w:szCs w:val="24"/>
        </w:rPr>
        <w:instrText xml:space="preserve"> ADDIN EN.CITE.DATA </w:instrText>
      </w:r>
      <w:r w:rsidR="00656249" w:rsidRPr="00996A6D">
        <w:rPr>
          <w:rFonts w:ascii="Times New Roman" w:hAnsi="Times New Roman" w:cs="Times New Roman"/>
          <w:sz w:val="24"/>
          <w:szCs w:val="24"/>
        </w:rPr>
      </w:r>
      <w:r w:rsidR="00656249" w:rsidRPr="00996A6D">
        <w:rPr>
          <w:rFonts w:ascii="Times New Roman" w:hAnsi="Times New Roman" w:cs="Times New Roman"/>
          <w:sz w:val="24"/>
          <w:szCs w:val="24"/>
        </w:rPr>
        <w:fldChar w:fldCharType="end"/>
      </w:r>
      <w:r w:rsidR="007677CD" w:rsidRPr="00996A6D">
        <w:rPr>
          <w:rFonts w:ascii="Times New Roman" w:hAnsi="Times New Roman" w:cs="Times New Roman"/>
          <w:sz w:val="24"/>
          <w:szCs w:val="24"/>
        </w:rPr>
      </w:r>
      <w:r w:rsidR="007677CD" w:rsidRPr="00996A6D">
        <w:rPr>
          <w:rFonts w:ascii="Times New Roman" w:hAnsi="Times New Roman" w:cs="Times New Roman"/>
          <w:sz w:val="24"/>
          <w:szCs w:val="24"/>
        </w:rPr>
        <w:fldChar w:fldCharType="separate"/>
      </w:r>
      <w:r w:rsidR="007677CD" w:rsidRPr="00996A6D">
        <w:rPr>
          <w:rFonts w:ascii="Times New Roman" w:hAnsi="Times New Roman" w:cs="Times New Roman"/>
          <w:noProof/>
          <w:sz w:val="24"/>
          <w:szCs w:val="24"/>
        </w:rPr>
        <w:t>[9-11]</w:t>
      </w:r>
      <w:r w:rsidR="007677CD" w:rsidRPr="00996A6D">
        <w:rPr>
          <w:rFonts w:ascii="Times New Roman" w:hAnsi="Times New Roman" w:cs="Times New Roman"/>
          <w:sz w:val="24"/>
          <w:szCs w:val="24"/>
        </w:rPr>
        <w:fldChar w:fldCharType="end"/>
      </w:r>
      <w:r w:rsidR="00D467E3" w:rsidRPr="00996A6D">
        <w:rPr>
          <w:rFonts w:ascii="Times New Roman" w:hAnsi="Times New Roman" w:cs="Times New Roman"/>
          <w:sz w:val="24"/>
          <w:szCs w:val="24"/>
        </w:rPr>
        <w:t xml:space="preserve"> that represents a satisfactory bending toughness for automotive </w:t>
      </w:r>
      <w:r w:rsidR="00E17590" w:rsidRPr="00996A6D">
        <w:rPr>
          <w:rFonts w:ascii="Times New Roman" w:hAnsi="Times New Roman" w:cs="Times New Roman"/>
          <w:sz w:val="24"/>
          <w:szCs w:val="24"/>
        </w:rPr>
        <w:t>applications</w:t>
      </w:r>
      <w:r w:rsidR="00402C29" w:rsidRPr="00996A6D">
        <w:rPr>
          <w:rFonts w:ascii="Times New Roman" w:hAnsi="Times New Roman" w:cs="Times New Roman"/>
          <w:sz w:val="24"/>
          <w:szCs w:val="24"/>
        </w:rPr>
        <w:t>.</w:t>
      </w:r>
      <w:r w:rsidR="007967AA" w:rsidRPr="00996A6D">
        <w:rPr>
          <w:rFonts w:ascii="Times New Roman" w:hAnsi="Times New Roman" w:cs="Times New Roman"/>
          <w:sz w:val="24"/>
          <w:szCs w:val="24"/>
        </w:rPr>
        <w:t xml:space="preserve"> However, when the </w:t>
      </w:r>
      <w:r w:rsidR="00E268AB" w:rsidRPr="00996A6D">
        <w:rPr>
          <w:rFonts w:ascii="Times New Roman" w:hAnsi="Times New Roman" w:cs="Times New Roman"/>
          <w:sz w:val="24"/>
          <w:szCs w:val="24"/>
        </w:rPr>
        <w:t>UTS</w:t>
      </w:r>
      <w:r w:rsidR="007967AA" w:rsidRPr="00996A6D">
        <w:rPr>
          <w:rFonts w:ascii="Times New Roman" w:hAnsi="Times New Roman" w:cs="Times New Roman"/>
          <w:sz w:val="24"/>
          <w:szCs w:val="24"/>
        </w:rPr>
        <w:t xml:space="preserve"> increases to</w:t>
      </w:r>
      <w:r w:rsidR="00473176" w:rsidRPr="00996A6D">
        <w:rPr>
          <w:rFonts w:ascii="Times New Roman" w:hAnsi="Times New Roman" w:cs="Times New Roman"/>
          <w:sz w:val="24"/>
          <w:szCs w:val="24"/>
        </w:rPr>
        <w:t xml:space="preserve"> </w:t>
      </w:r>
      <w:r w:rsidR="007967AA" w:rsidRPr="00996A6D">
        <w:rPr>
          <w:rFonts w:ascii="Times New Roman" w:hAnsi="Times New Roman" w:cs="Times New Roman"/>
          <w:sz w:val="24"/>
          <w:szCs w:val="24"/>
        </w:rPr>
        <w:t xml:space="preserve">2GPa in </w:t>
      </w:r>
      <w:r w:rsidR="002257DE" w:rsidRPr="00996A6D">
        <w:rPr>
          <w:rFonts w:ascii="Times New Roman" w:hAnsi="Times New Roman" w:cs="Times New Roman"/>
          <w:sz w:val="24"/>
          <w:szCs w:val="24"/>
        </w:rPr>
        <w:t>AlSi</w:t>
      </w:r>
      <w:r w:rsidR="001E6C07" w:rsidRPr="00996A6D">
        <w:rPr>
          <w:rFonts w:ascii="Times New Roman" w:hAnsi="Times New Roman" w:cs="Times New Roman"/>
          <w:sz w:val="24"/>
          <w:szCs w:val="24"/>
        </w:rPr>
        <w:t>-</w:t>
      </w:r>
      <w:r w:rsidR="002257DE" w:rsidRPr="00996A6D">
        <w:rPr>
          <w:rFonts w:ascii="Times New Roman" w:hAnsi="Times New Roman" w:cs="Times New Roman"/>
          <w:sz w:val="24"/>
          <w:szCs w:val="24"/>
        </w:rPr>
        <w:t xml:space="preserve">coated </w:t>
      </w:r>
      <w:r w:rsidR="007967AA" w:rsidRPr="00996A6D">
        <w:rPr>
          <w:rFonts w:ascii="Times New Roman" w:hAnsi="Times New Roman" w:cs="Times New Roman"/>
          <w:sz w:val="24"/>
          <w:szCs w:val="24"/>
        </w:rPr>
        <w:t>34MnB5 PHS, the bending angle decreases to 5</w:t>
      </w:r>
      <w:r w:rsidR="00FA4BFB" w:rsidRPr="00996A6D">
        <w:rPr>
          <w:rFonts w:ascii="Times New Roman" w:hAnsi="Times New Roman" w:cs="Times New Roman"/>
          <w:sz w:val="24"/>
          <w:szCs w:val="24"/>
        </w:rPr>
        <w:t>0</w:t>
      </w:r>
      <w:r w:rsidR="00FA4BFB" w:rsidRPr="00996A6D">
        <w:rPr>
          <w:rFonts w:ascii="Abadi" w:hAnsi="Abadi" w:cs="Times New Roman"/>
          <w:sz w:val="24"/>
          <w:szCs w:val="24"/>
        </w:rPr>
        <w:t>°</w:t>
      </w:r>
      <w:r w:rsidR="007967AA" w:rsidRPr="00996A6D">
        <w:rPr>
          <w:rFonts w:ascii="Times New Roman" w:hAnsi="Times New Roman" w:cs="Times New Roman"/>
          <w:sz w:val="24"/>
          <w:szCs w:val="24"/>
        </w:rPr>
        <w:t xml:space="preserve"> or lower</w:t>
      </w:r>
      <w:r w:rsidR="002257DE" w:rsidRPr="00996A6D">
        <w:rPr>
          <w:rFonts w:ascii="Times New Roman" w:hAnsi="Times New Roman" w:cs="Times New Roman"/>
          <w:sz w:val="24"/>
          <w:szCs w:val="24"/>
        </w:rPr>
        <w:t xml:space="preserve"> </w:t>
      </w:r>
      <w:r w:rsidR="007677CD" w:rsidRPr="00996A6D">
        <w:rPr>
          <w:rFonts w:ascii="Times New Roman" w:hAnsi="Times New Roman" w:cs="Times New Roman"/>
          <w:sz w:val="24"/>
          <w:szCs w:val="24"/>
        </w:rPr>
        <w:fldChar w:fldCharType="begin"/>
      </w:r>
      <w:r w:rsidR="007677CD" w:rsidRPr="00996A6D">
        <w:rPr>
          <w:rFonts w:ascii="Times New Roman" w:hAnsi="Times New Roman" w:cs="Times New Roman"/>
          <w:sz w:val="24"/>
          <w:szCs w:val="24"/>
        </w:rPr>
        <w:instrText xml:space="preserve"> ADDIN EN.CITE &lt;EndNote&gt;&lt;Cite&gt;&lt;Author&gt;Cho&lt;/Author&gt;&lt;Year&gt;2018&lt;/Year&gt;&lt;RecNum&gt;13&lt;/RecNum&gt;&lt;DisplayText&gt;[12]&lt;/DisplayText&gt;&lt;record&gt;&lt;rec-number&gt;13&lt;/rec-number&gt;&lt;foreign-keys&gt;&lt;key app="EN" db-id="r25s9x9xk2tet0e0v94xwf0mv9t5xatrtw5t" timestamp="1680612532"&gt;13&lt;/key&gt;&lt;/foreign-keys&gt;&lt;ref-type name="Journal Article"&gt;17&lt;/ref-type&gt;&lt;contributors&gt;&lt;authors&gt;&lt;author&gt;Cho, L.&lt;/author&gt;&lt;author&gt;Sulistiyo, D. H.&lt;/author&gt;&lt;author&gt;Seo, E. J.&lt;/author&gt;&lt;author&gt;Jo, K. R.&lt;/author&gt;&lt;author&gt;Kim, S. W.&lt;/author&gt;&lt;author&gt;Oh, J. K.&lt;/author&gt;&lt;author&gt;Cho, Y. R.&lt;/author&gt;&lt;author&gt;De Cooman, B. C.&lt;/author&gt;&lt;/authors&gt;&lt;/contributors&gt;&lt;titles&gt;&lt;title&gt;Hydrogen absorption and embrittlement of ultra-high strength aluminized press hardening steel&lt;/title&gt;&lt;secondary-title&gt;Materials Science and Engineering a-Structural Materials Properties Microstructure and Processing&lt;/secondary-title&gt;&lt;/titles&gt;&lt;periodical&gt;&lt;full-title&gt;Materials Science and Engineering a-Structural Materials Properties Microstructure and Processing&lt;/full-title&gt;&lt;/periodical&gt;&lt;pages&gt;416-426&lt;/pages&gt;&lt;volume&gt;734&lt;/volume&gt;&lt;dates&gt;&lt;year&gt;2018&lt;/year&gt;&lt;pub-dates&gt;&lt;date&gt;Sep&lt;/date&gt;&lt;/pub-dates&gt;&lt;/dates&gt;&lt;isbn&gt;0921-5093&lt;/isbn&gt;&lt;accession-num&gt;WOS:000445993900046&lt;/accession-num&gt;&lt;urls&gt;&lt;related-urls&gt;&lt;url&gt;&amp;lt;Go to ISI&amp;gt;://WOS:000445993900046&lt;/url&gt;&lt;/related-urls&gt;&lt;/urls&gt;&lt;electronic-resource-num&gt;10.1016/j.msea.2018.08.003&lt;/electronic-resource-num&gt;&lt;/record&gt;&lt;/Cite&gt;&lt;/EndNote&gt;</w:instrText>
      </w:r>
      <w:r w:rsidR="007677CD" w:rsidRPr="00996A6D">
        <w:rPr>
          <w:rFonts w:ascii="Times New Roman" w:hAnsi="Times New Roman" w:cs="Times New Roman"/>
          <w:sz w:val="24"/>
          <w:szCs w:val="24"/>
        </w:rPr>
        <w:fldChar w:fldCharType="separate"/>
      </w:r>
      <w:r w:rsidR="007677CD" w:rsidRPr="00996A6D">
        <w:rPr>
          <w:rFonts w:ascii="Times New Roman" w:hAnsi="Times New Roman" w:cs="Times New Roman"/>
          <w:noProof/>
          <w:sz w:val="24"/>
          <w:szCs w:val="24"/>
        </w:rPr>
        <w:t>[12]</w:t>
      </w:r>
      <w:r w:rsidR="007677CD" w:rsidRPr="00996A6D">
        <w:rPr>
          <w:rFonts w:ascii="Times New Roman" w:hAnsi="Times New Roman" w:cs="Times New Roman"/>
          <w:sz w:val="24"/>
          <w:szCs w:val="24"/>
        </w:rPr>
        <w:fldChar w:fldCharType="end"/>
      </w:r>
      <w:r w:rsidR="007967AA" w:rsidRPr="00996A6D">
        <w:rPr>
          <w:rFonts w:ascii="Times New Roman" w:hAnsi="Times New Roman" w:cs="Times New Roman"/>
          <w:sz w:val="24"/>
          <w:szCs w:val="24"/>
        </w:rPr>
        <w:t>. The low bending angle causes safety concern</w:t>
      </w:r>
      <w:r w:rsidR="0047374E" w:rsidRPr="00996A6D">
        <w:rPr>
          <w:rFonts w:ascii="Times New Roman" w:hAnsi="Times New Roman" w:cs="Times New Roman"/>
          <w:sz w:val="24"/>
          <w:szCs w:val="24"/>
        </w:rPr>
        <w:t>s</w:t>
      </w:r>
      <w:r w:rsidR="007967AA" w:rsidRPr="00996A6D">
        <w:rPr>
          <w:rFonts w:ascii="Times New Roman" w:hAnsi="Times New Roman" w:cs="Times New Roman"/>
          <w:sz w:val="24"/>
          <w:szCs w:val="24"/>
        </w:rPr>
        <w:t xml:space="preserve"> and limits the application of </w:t>
      </w:r>
      <w:r w:rsidR="00D467E3" w:rsidRPr="00996A6D">
        <w:rPr>
          <w:rFonts w:ascii="Times New Roman" w:hAnsi="Times New Roman" w:cs="Times New Roman"/>
          <w:sz w:val="24"/>
          <w:szCs w:val="24"/>
        </w:rPr>
        <w:t xml:space="preserve">such </w:t>
      </w:r>
      <w:r w:rsidR="007967AA" w:rsidRPr="00996A6D">
        <w:rPr>
          <w:rFonts w:ascii="Times New Roman" w:hAnsi="Times New Roman" w:cs="Times New Roman"/>
          <w:sz w:val="24"/>
          <w:szCs w:val="24"/>
        </w:rPr>
        <w:t>PHS.</w:t>
      </w:r>
    </w:p>
    <w:bookmarkEnd w:id="1"/>
    <w:p w14:paraId="34B4E0D9" w14:textId="0F6C5256" w:rsidR="00C33772" w:rsidRPr="00996A6D" w:rsidRDefault="004769F4" w:rsidP="00AE37B0">
      <w:pPr>
        <w:spacing w:line="480" w:lineRule="auto"/>
        <w:jc w:val="both"/>
        <w:rPr>
          <w:rFonts w:ascii="Times New Roman" w:hAnsi="Times New Roman" w:cs="Times New Roman"/>
          <w:sz w:val="24"/>
          <w:szCs w:val="24"/>
        </w:rPr>
      </w:pPr>
      <w:r w:rsidRPr="00996A6D">
        <w:rPr>
          <w:rFonts w:ascii="Times New Roman" w:hAnsi="Times New Roman" w:cs="Times New Roman"/>
          <w:sz w:val="24"/>
          <w:szCs w:val="24"/>
        </w:rPr>
        <w:tab/>
        <w:t>Besides steel substrate, AlSi coating has been</w:t>
      </w:r>
      <w:r w:rsidR="00D87DD1" w:rsidRPr="00996A6D">
        <w:rPr>
          <w:rFonts w:ascii="Times New Roman" w:hAnsi="Times New Roman" w:cs="Times New Roman"/>
          <w:sz w:val="24"/>
          <w:szCs w:val="24"/>
        </w:rPr>
        <w:t xml:space="preserve"> found important to</w:t>
      </w:r>
      <w:r w:rsidR="00FE0E04" w:rsidRPr="00996A6D">
        <w:rPr>
          <w:rFonts w:ascii="Times New Roman" w:hAnsi="Times New Roman" w:cs="Times New Roman"/>
          <w:sz w:val="24"/>
          <w:szCs w:val="24"/>
        </w:rPr>
        <w:t xml:space="preserve"> the</w:t>
      </w:r>
      <w:r w:rsidR="00D87DD1" w:rsidRPr="00996A6D">
        <w:rPr>
          <w:rFonts w:ascii="Times New Roman" w:hAnsi="Times New Roman" w:cs="Times New Roman"/>
          <w:sz w:val="24"/>
          <w:szCs w:val="24"/>
        </w:rPr>
        <w:t xml:space="preserve"> bendability of PHS</w:t>
      </w:r>
      <w:r w:rsidR="00E2755B" w:rsidRPr="00996A6D">
        <w:rPr>
          <w:rFonts w:ascii="Times New Roman" w:hAnsi="Times New Roman" w:cs="Times New Roman"/>
          <w:sz w:val="24"/>
          <w:szCs w:val="24"/>
        </w:rPr>
        <w:t xml:space="preserve"> </w:t>
      </w:r>
      <w:r w:rsidR="007677CD" w:rsidRPr="00996A6D">
        <w:rPr>
          <w:rFonts w:ascii="Times New Roman" w:hAnsi="Times New Roman" w:cs="Times New Roman"/>
          <w:sz w:val="24"/>
          <w:szCs w:val="24"/>
        </w:rPr>
        <w:fldChar w:fldCharType="begin">
          <w:fldData xml:space="preserve">PEVuZE5vdGU+PENpdGU+PEF1dGhvcj5XYW5nPC9BdXRob3I+PFllYXI+MjAyMTwvWWVhcj48UmVj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</w:fldData>
        </w:fldChar>
      </w:r>
      <w:r w:rsidR="007677CD" w:rsidRPr="00996A6D">
        <w:rPr>
          <w:rFonts w:ascii="Times New Roman" w:hAnsi="Times New Roman" w:cs="Times New Roman"/>
          <w:sz w:val="24"/>
          <w:szCs w:val="24"/>
        </w:rPr>
        <w:instrText xml:space="preserve"> ADDIN EN.CITE </w:instrText>
      </w:r>
      <w:r w:rsidR="007677CD" w:rsidRPr="00996A6D">
        <w:rPr>
          <w:rFonts w:ascii="Times New Roman" w:hAnsi="Times New Roman" w:cs="Times New Roman"/>
          <w:sz w:val="24"/>
          <w:szCs w:val="24"/>
        </w:rPr>
        <w:fldChar w:fldCharType="begin">
          <w:fldData xml:space="preserve">PEVuZE5vdGU+PENpdGU+PEF1dGhvcj5XYW5nPC9BdXRob3I+PFllYXI+MjAyMTwvWWVhcj48UmVj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</w:fldData>
        </w:fldChar>
      </w:r>
      <w:r w:rsidR="007677CD" w:rsidRPr="00996A6D">
        <w:rPr>
          <w:rFonts w:ascii="Times New Roman" w:hAnsi="Times New Roman" w:cs="Times New Roman"/>
          <w:sz w:val="24"/>
          <w:szCs w:val="24"/>
        </w:rPr>
        <w:instrText xml:space="preserve"> ADDIN EN.CITE.DATA </w:instrText>
      </w:r>
      <w:r w:rsidR="007677CD" w:rsidRPr="00996A6D">
        <w:rPr>
          <w:rFonts w:ascii="Times New Roman" w:hAnsi="Times New Roman" w:cs="Times New Roman"/>
          <w:sz w:val="24"/>
          <w:szCs w:val="24"/>
        </w:rPr>
      </w:r>
      <w:r w:rsidR="007677CD" w:rsidRPr="00996A6D">
        <w:rPr>
          <w:rFonts w:ascii="Times New Roman" w:hAnsi="Times New Roman" w:cs="Times New Roman"/>
          <w:sz w:val="24"/>
          <w:szCs w:val="24"/>
        </w:rPr>
        <w:fldChar w:fldCharType="end"/>
      </w:r>
      <w:r w:rsidR="007677CD" w:rsidRPr="00996A6D">
        <w:rPr>
          <w:rFonts w:ascii="Times New Roman" w:hAnsi="Times New Roman" w:cs="Times New Roman"/>
          <w:sz w:val="24"/>
          <w:szCs w:val="24"/>
        </w:rPr>
      </w:r>
      <w:r w:rsidR="007677CD" w:rsidRPr="00996A6D">
        <w:rPr>
          <w:rFonts w:ascii="Times New Roman" w:hAnsi="Times New Roman" w:cs="Times New Roman"/>
          <w:sz w:val="24"/>
          <w:szCs w:val="24"/>
        </w:rPr>
        <w:fldChar w:fldCharType="separate"/>
      </w:r>
      <w:r w:rsidR="007677CD" w:rsidRPr="00996A6D">
        <w:rPr>
          <w:rFonts w:ascii="Times New Roman" w:hAnsi="Times New Roman" w:cs="Times New Roman"/>
          <w:noProof/>
          <w:sz w:val="24"/>
          <w:szCs w:val="24"/>
        </w:rPr>
        <w:t>[13-15]</w:t>
      </w:r>
      <w:r w:rsidR="007677CD" w:rsidRPr="00996A6D">
        <w:rPr>
          <w:rFonts w:ascii="Times New Roman" w:hAnsi="Times New Roman" w:cs="Times New Roman"/>
          <w:sz w:val="24"/>
          <w:szCs w:val="24"/>
        </w:rPr>
        <w:fldChar w:fldCharType="end"/>
      </w:r>
      <w:r w:rsidR="00D87DD1" w:rsidRPr="00996A6D">
        <w:rPr>
          <w:rFonts w:ascii="Times New Roman" w:hAnsi="Times New Roman" w:cs="Times New Roman"/>
          <w:sz w:val="24"/>
          <w:szCs w:val="24"/>
        </w:rPr>
        <w:t xml:space="preserve">. </w:t>
      </w:r>
      <w:r w:rsidR="00FE0E04" w:rsidRPr="00996A6D">
        <w:rPr>
          <w:rFonts w:ascii="Times New Roman" w:hAnsi="Times New Roman" w:cs="Times New Roman"/>
          <w:sz w:val="24"/>
          <w:szCs w:val="24"/>
        </w:rPr>
        <w:t>Interestingly</w:t>
      </w:r>
      <w:r w:rsidR="00346D61" w:rsidRPr="00996A6D">
        <w:rPr>
          <w:rFonts w:ascii="Times New Roman" w:hAnsi="Times New Roman" w:cs="Times New Roman"/>
          <w:sz w:val="24"/>
          <w:szCs w:val="24"/>
        </w:rPr>
        <w:t>, contradictory results</w:t>
      </w:r>
      <w:r w:rsidR="00473176" w:rsidRPr="00996A6D">
        <w:rPr>
          <w:rFonts w:ascii="Times New Roman" w:hAnsi="Times New Roman" w:cs="Times New Roman"/>
          <w:sz w:val="24"/>
          <w:szCs w:val="24"/>
        </w:rPr>
        <w:t xml:space="preserve"> on the</w:t>
      </w:r>
      <w:r w:rsidR="00346D61" w:rsidRPr="00996A6D">
        <w:rPr>
          <w:rFonts w:ascii="Times New Roman" w:hAnsi="Times New Roman" w:cs="Times New Roman"/>
          <w:sz w:val="24"/>
          <w:szCs w:val="24"/>
        </w:rPr>
        <w:t xml:space="preserve"> </w:t>
      </w:r>
      <w:r w:rsidR="00473176" w:rsidRPr="00996A6D">
        <w:rPr>
          <w:rFonts w:ascii="Times New Roman" w:hAnsi="Times New Roman" w:cs="Times New Roman"/>
          <w:sz w:val="24"/>
          <w:szCs w:val="24"/>
        </w:rPr>
        <w:t>effect</w:t>
      </w:r>
      <w:r w:rsidR="0005419E" w:rsidRPr="00996A6D">
        <w:rPr>
          <w:rFonts w:ascii="Times New Roman" w:hAnsi="Times New Roman" w:cs="Times New Roman"/>
          <w:sz w:val="24"/>
          <w:szCs w:val="24"/>
        </w:rPr>
        <w:t xml:space="preserve"> of AlSi coating on the bendability of PHS</w:t>
      </w:r>
      <w:r w:rsidR="00AA7C49" w:rsidRPr="00996A6D">
        <w:rPr>
          <w:rFonts w:ascii="Times New Roman" w:hAnsi="Times New Roman" w:cs="Times New Roman"/>
          <w:sz w:val="24"/>
          <w:szCs w:val="24"/>
        </w:rPr>
        <w:t xml:space="preserve"> </w:t>
      </w:r>
      <w:r w:rsidR="00473176" w:rsidRPr="00996A6D">
        <w:rPr>
          <w:rFonts w:ascii="Times New Roman" w:hAnsi="Times New Roman" w:cs="Times New Roman"/>
          <w:sz w:val="24"/>
          <w:szCs w:val="24"/>
        </w:rPr>
        <w:t xml:space="preserve">have been reported </w:t>
      </w:r>
      <w:r w:rsidR="007677CD" w:rsidRPr="00996A6D">
        <w:rPr>
          <w:rFonts w:ascii="Times New Roman" w:hAnsi="Times New Roman" w:cs="Times New Roman"/>
          <w:sz w:val="24"/>
          <w:szCs w:val="24"/>
        </w:rPr>
        <w:fldChar w:fldCharType="begin">
          <w:fldData xml:space="preserve">PEVuZE5vdGU+PENpdGU+PEF1dGhvcj5Zb288L0F1dGhvcj48WWVhcj4yMDIyPC9ZZWFyPjxSZWNO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</w:fldData>
        </w:fldChar>
      </w:r>
      <w:r w:rsidR="007677CD" w:rsidRPr="00996A6D">
        <w:rPr>
          <w:rFonts w:ascii="Times New Roman" w:hAnsi="Times New Roman" w:cs="Times New Roman"/>
          <w:sz w:val="24"/>
          <w:szCs w:val="24"/>
        </w:rPr>
        <w:instrText xml:space="preserve"> ADDIN EN.CITE </w:instrText>
      </w:r>
      <w:r w:rsidR="007677CD" w:rsidRPr="00996A6D">
        <w:rPr>
          <w:rFonts w:ascii="Times New Roman" w:hAnsi="Times New Roman" w:cs="Times New Roman"/>
          <w:sz w:val="24"/>
          <w:szCs w:val="24"/>
        </w:rPr>
        <w:fldChar w:fldCharType="begin">
          <w:fldData xml:space="preserve">PEVuZE5vdGU+PENpdGU+PEF1dGhvcj5Zb288L0F1dGhvcj48WWVhcj4yMDIyPC9ZZWFyPjxSZWNO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</w:fldData>
        </w:fldChar>
      </w:r>
      <w:r w:rsidR="007677CD" w:rsidRPr="00996A6D">
        <w:rPr>
          <w:rFonts w:ascii="Times New Roman" w:hAnsi="Times New Roman" w:cs="Times New Roman"/>
          <w:sz w:val="24"/>
          <w:szCs w:val="24"/>
        </w:rPr>
        <w:instrText xml:space="preserve"> ADDIN EN.CITE.DATA </w:instrText>
      </w:r>
      <w:r w:rsidR="007677CD" w:rsidRPr="00996A6D">
        <w:rPr>
          <w:rFonts w:ascii="Times New Roman" w:hAnsi="Times New Roman" w:cs="Times New Roman"/>
          <w:sz w:val="24"/>
          <w:szCs w:val="24"/>
        </w:rPr>
      </w:r>
      <w:r w:rsidR="007677CD" w:rsidRPr="00996A6D">
        <w:rPr>
          <w:rFonts w:ascii="Times New Roman" w:hAnsi="Times New Roman" w:cs="Times New Roman"/>
          <w:sz w:val="24"/>
          <w:szCs w:val="24"/>
        </w:rPr>
        <w:fldChar w:fldCharType="end"/>
      </w:r>
      <w:r w:rsidR="007677CD" w:rsidRPr="00996A6D">
        <w:rPr>
          <w:rFonts w:ascii="Times New Roman" w:hAnsi="Times New Roman" w:cs="Times New Roman"/>
          <w:sz w:val="24"/>
          <w:szCs w:val="24"/>
        </w:rPr>
      </w:r>
      <w:r w:rsidR="007677CD" w:rsidRPr="00996A6D">
        <w:rPr>
          <w:rFonts w:ascii="Times New Roman" w:hAnsi="Times New Roman" w:cs="Times New Roman"/>
          <w:sz w:val="24"/>
          <w:szCs w:val="24"/>
        </w:rPr>
        <w:fldChar w:fldCharType="separate"/>
      </w:r>
      <w:r w:rsidR="007677CD" w:rsidRPr="00996A6D">
        <w:rPr>
          <w:rFonts w:ascii="Times New Roman" w:hAnsi="Times New Roman" w:cs="Times New Roman"/>
          <w:noProof/>
          <w:sz w:val="24"/>
          <w:szCs w:val="24"/>
        </w:rPr>
        <w:t>[14, 15]</w:t>
      </w:r>
      <w:r w:rsidR="007677CD" w:rsidRPr="00996A6D">
        <w:rPr>
          <w:rFonts w:ascii="Times New Roman" w:hAnsi="Times New Roman" w:cs="Times New Roman"/>
          <w:sz w:val="24"/>
          <w:szCs w:val="24"/>
        </w:rPr>
        <w:fldChar w:fldCharType="end"/>
      </w:r>
      <w:r w:rsidR="0005419E" w:rsidRPr="00996A6D">
        <w:rPr>
          <w:rFonts w:ascii="Times New Roman" w:hAnsi="Times New Roman" w:cs="Times New Roman"/>
          <w:sz w:val="24"/>
          <w:szCs w:val="24"/>
        </w:rPr>
        <w:t>. On one hand, AlSi coating reacts with steel</w:t>
      </w:r>
      <w:r w:rsidR="00473176" w:rsidRPr="00996A6D">
        <w:rPr>
          <w:rFonts w:ascii="Times New Roman" w:hAnsi="Times New Roman" w:cs="Times New Roman"/>
          <w:sz w:val="24"/>
          <w:szCs w:val="24"/>
        </w:rPr>
        <w:t xml:space="preserve"> substrate</w:t>
      </w:r>
      <w:r w:rsidR="0005419E" w:rsidRPr="00996A6D">
        <w:rPr>
          <w:rFonts w:ascii="Times New Roman" w:hAnsi="Times New Roman" w:cs="Times New Roman"/>
          <w:sz w:val="24"/>
          <w:szCs w:val="24"/>
        </w:rPr>
        <w:t xml:space="preserve"> to form brittle intermetallics like </w:t>
      </w:r>
      <w:r w:rsidR="00FE7E73" w:rsidRPr="00996A6D">
        <w:rPr>
          <w:rFonts w:ascii="Times New Roman" w:hAnsi="Times New Roman" w:cs="Times New Roman"/>
          <w:sz w:val="24"/>
          <w:szCs w:val="24"/>
        </w:rPr>
        <w:t>Fe</w:t>
      </w:r>
      <w:r w:rsidR="00FE7E73" w:rsidRPr="00996A6D">
        <w:rPr>
          <w:rFonts w:ascii="Times New Roman" w:hAnsi="Times New Roman" w:cs="Times New Roman"/>
          <w:sz w:val="24"/>
          <w:szCs w:val="24"/>
          <w:vertAlign w:val="subscript"/>
        </w:rPr>
        <w:t>2</w:t>
      </w:r>
      <w:r w:rsidR="00FE7E73" w:rsidRPr="00996A6D">
        <w:rPr>
          <w:rFonts w:ascii="Times New Roman" w:hAnsi="Times New Roman" w:cs="Times New Roman"/>
          <w:sz w:val="24"/>
          <w:szCs w:val="24"/>
        </w:rPr>
        <w:t>Al</w:t>
      </w:r>
      <w:r w:rsidR="00FE7E73" w:rsidRPr="00996A6D">
        <w:rPr>
          <w:rFonts w:ascii="Times New Roman" w:hAnsi="Times New Roman" w:cs="Times New Roman"/>
          <w:sz w:val="24"/>
          <w:szCs w:val="24"/>
          <w:vertAlign w:val="subscript"/>
        </w:rPr>
        <w:t>5</w:t>
      </w:r>
      <w:r w:rsidR="00FE7E73" w:rsidRPr="00996A6D">
        <w:rPr>
          <w:rFonts w:ascii="Times New Roman" w:hAnsi="Times New Roman" w:cs="Times New Roman"/>
          <w:sz w:val="24"/>
          <w:szCs w:val="24"/>
        </w:rPr>
        <w:t xml:space="preserve"> and FeAl</w:t>
      </w:r>
      <w:r w:rsidR="00274220" w:rsidRPr="00996A6D">
        <w:rPr>
          <w:rFonts w:ascii="Times New Roman" w:hAnsi="Times New Roman" w:cs="Times New Roman"/>
          <w:sz w:val="24"/>
          <w:szCs w:val="24"/>
        </w:rPr>
        <w:t xml:space="preserve">, </w:t>
      </w:r>
      <w:r w:rsidR="002860EF" w:rsidRPr="00996A6D">
        <w:rPr>
          <w:rFonts w:ascii="Times New Roman" w:hAnsi="Times New Roman" w:cs="Times New Roman"/>
          <w:sz w:val="24"/>
          <w:szCs w:val="24"/>
        </w:rPr>
        <w:t>which form</w:t>
      </w:r>
      <w:r w:rsidR="00473176" w:rsidRPr="00996A6D">
        <w:rPr>
          <w:rFonts w:ascii="Times New Roman" w:hAnsi="Times New Roman" w:cs="Times New Roman"/>
          <w:sz w:val="24"/>
          <w:szCs w:val="24"/>
        </w:rPr>
        <w:t xml:space="preserve"> </w:t>
      </w:r>
      <w:r w:rsidR="002860EF" w:rsidRPr="00996A6D">
        <w:rPr>
          <w:rFonts w:ascii="Times New Roman" w:hAnsi="Times New Roman" w:cs="Times New Roman"/>
          <w:sz w:val="24"/>
          <w:szCs w:val="24"/>
        </w:rPr>
        <w:t>coating cracks</w:t>
      </w:r>
      <w:r w:rsidR="00F61360" w:rsidRPr="00996A6D">
        <w:rPr>
          <w:rFonts w:ascii="Times New Roman" w:hAnsi="Times New Roman" w:cs="Times New Roman"/>
          <w:sz w:val="24"/>
          <w:szCs w:val="24"/>
        </w:rPr>
        <w:t xml:space="preserve">, </w:t>
      </w:r>
      <w:r w:rsidR="0088364F" w:rsidRPr="00996A6D">
        <w:rPr>
          <w:rFonts w:ascii="Times New Roman" w:hAnsi="Times New Roman" w:cs="Times New Roman"/>
          <w:sz w:val="24"/>
          <w:szCs w:val="24"/>
        </w:rPr>
        <w:t>cause</w:t>
      </w:r>
      <w:r w:rsidR="00F61360" w:rsidRPr="00996A6D">
        <w:rPr>
          <w:rFonts w:ascii="Times New Roman" w:hAnsi="Times New Roman" w:cs="Times New Roman"/>
          <w:sz w:val="24"/>
          <w:szCs w:val="24"/>
        </w:rPr>
        <w:t xml:space="preserve"> stress concentration</w:t>
      </w:r>
      <w:r w:rsidR="00E17590" w:rsidRPr="00996A6D">
        <w:rPr>
          <w:rFonts w:ascii="Times New Roman" w:hAnsi="Times New Roman" w:cs="Times New Roman"/>
          <w:sz w:val="24"/>
          <w:szCs w:val="24"/>
        </w:rPr>
        <w:t>,</w:t>
      </w:r>
      <w:r w:rsidR="00F61360" w:rsidRPr="00996A6D">
        <w:rPr>
          <w:rFonts w:ascii="Times New Roman" w:hAnsi="Times New Roman" w:cs="Times New Roman"/>
          <w:sz w:val="24"/>
          <w:szCs w:val="24"/>
        </w:rPr>
        <w:t xml:space="preserve"> and </w:t>
      </w:r>
      <w:r w:rsidR="0088364F" w:rsidRPr="00996A6D">
        <w:rPr>
          <w:rFonts w:ascii="Times New Roman" w:hAnsi="Times New Roman" w:cs="Times New Roman"/>
          <w:sz w:val="24"/>
          <w:szCs w:val="24"/>
        </w:rPr>
        <w:t>induce</w:t>
      </w:r>
      <w:r w:rsidR="005F3837" w:rsidRPr="00996A6D">
        <w:rPr>
          <w:rFonts w:ascii="Times New Roman" w:hAnsi="Times New Roman" w:cs="Times New Roman"/>
          <w:sz w:val="24"/>
          <w:szCs w:val="24"/>
        </w:rPr>
        <w:t xml:space="preserve"> </w:t>
      </w:r>
      <w:r w:rsidR="00924890" w:rsidRPr="00996A6D">
        <w:rPr>
          <w:rFonts w:ascii="Times New Roman" w:hAnsi="Times New Roman" w:cs="Times New Roman"/>
          <w:sz w:val="24"/>
          <w:szCs w:val="24"/>
        </w:rPr>
        <w:t xml:space="preserve">localized shear fracture </w:t>
      </w:r>
      <w:r w:rsidR="00ED038D" w:rsidRPr="00996A6D">
        <w:rPr>
          <w:rFonts w:ascii="Times New Roman" w:hAnsi="Times New Roman" w:cs="Times New Roman"/>
          <w:sz w:val="24"/>
          <w:szCs w:val="24"/>
        </w:rPr>
        <w:t>during</w:t>
      </w:r>
      <w:r w:rsidR="0088364F" w:rsidRPr="00996A6D">
        <w:rPr>
          <w:rFonts w:ascii="Times New Roman" w:hAnsi="Times New Roman" w:cs="Times New Roman"/>
          <w:sz w:val="24"/>
          <w:szCs w:val="24"/>
        </w:rPr>
        <w:t xml:space="preserve"> </w:t>
      </w:r>
      <w:r w:rsidR="00ED038D" w:rsidRPr="00996A6D">
        <w:rPr>
          <w:rFonts w:ascii="Times New Roman" w:hAnsi="Times New Roman" w:cs="Times New Roman"/>
          <w:sz w:val="24"/>
          <w:szCs w:val="24"/>
        </w:rPr>
        <w:t>bending</w:t>
      </w:r>
      <w:r w:rsidR="00E4280D" w:rsidRPr="00996A6D">
        <w:rPr>
          <w:rFonts w:ascii="Times New Roman" w:hAnsi="Times New Roman" w:cs="Times New Roman"/>
          <w:sz w:val="24"/>
          <w:szCs w:val="24"/>
        </w:rPr>
        <w:t>.</w:t>
      </w:r>
      <w:r w:rsidR="00AE37B0" w:rsidRPr="00996A6D">
        <w:rPr>
          <w:rFonts w:ascii="Times New Roman" w:hAnsi="Times New Roman" w:cs="Times New Roman"/>
          <w:sz w:val="24"/>
          <w:szCs w:val="24"/>
        </w:rPr>
        <w:t xml:space="preserve"> </w:t>
      </w:r>
      <w:r w:rsidR="00BD1986" w:rsidRPr="00996A6D">
        <w:rPr>
          <w:rFonts w:ascii="Times New Roman" w:hAnsi="Times New Roman" w:cs="Times New Roman"/>
          <w:sz w:val="24"/>
          <w:szCs w:val="24"/>
        </w:rPr>
        <w:t xml:space="preserve">Thus, </w:t>
      </w:r>
      <w:r w:rsidR="00473176" w:rsidRPr="00996A6D">
        <w:rPr>
          <w:rFonts w:ascii="Times New Roman" w:hAnsi="Times New Roman" w:cs="Times New Roman"/>
          <w:sz w:val="24"/>
          <w:szCs w:val="24"/>
        </w:rPr>
        <w:t>reducing</w:t>
      </w:r>
      <w:r w:rsidR="00F46901" w:rsidRPr="00996A6D">
        <w:rPr>
          <w:rFonts w:ascii="Times New Roman" w:hAnsi="Times New Roman" w:cs="Times New Roman"/>
          <w:sz w:val="24"/>
          <w:szCs w:val="24"/>
        </w:rPr>
        <w:t xml:space="preserve"> </w:t>
      </w:r>
      <w:r w:rsidR="0088364F" w:rsidRPr="00996A6D">
        <w:rPr>
          <w:rFonts w:ascii="Times New Roman" w:hAnsi="Times New Roman" w:cs="Times New Roman"/>
          <w:sz w:val="24"/>
          <w:szCs w:val="24"/>
        </w:rPr>
        <w:t>the AlSi coating's thickness has been suggested for</w:t>
      </w:r>
      <w:r w:rsidR="00473176" w:rsidRPr="00996A6D">
        <w:rPr>
          <w:rFonts w:ascii="Times New Roman" w:hAnsi="Times New Roman" w:cs="Times New Roman"/>
          <w:sz w:val="24"/>
          <w:szCs w:val="24"/>
        </w:rPr>
        <w:t xml:space="preserve"> </w:t>
      </w:r>
      <w:r w:rsidR="00924447" w:rsidRPr="00996A6D">
        <w:rPr>
          <w:rFonts w:ascii="Times New Roman" w:hAnsi="Times New Roman" w:cs="Times New Roman"/>
          <w:sz w:val="24"/>
          <w:szCs w:val="24"/>
        </w:rPr>
        <w:t>better bendability</w:t>
      </w:r>
      <w:r w:rsidR="00EA56F3" w:rsidRPr="00996A6D">
        <w:rPr>
          <w:rFonts w:ascii="Times New Roman" w:hAnsi="Times New Roman" w:cs="Times New Roman"/>
          <w:sz w:val="24"/>
          <w:szCs w:val="24"/>
        </w:rPr>
        <w:t xml:space="preserve"> </w:t>
      </w:r>
      <w:r w:rsidR="00EA56F3" w:rsidRPr="00996A6D">
        <w:rPr>
          <w:rFonts w:ascii="Times New Roman" w:hAnsi="Times New Roman" w:cs="Times New Roman"/>
          <w:sz w:val="24"/>
          <w:szCs w:val="24"/>
        </w:rPr>
        <w:fldChar w:fldCharType="begin">
          <w:fldData xml:space="preserve">PEVuZE5vdGU+PENpdGU+PEF1dGhvcj5XYW5nPC9BdXRob3I+PFllYXI+MjAyMTwvWWVhcj48UmVj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</w:fldData>
        </w:fldChar>
      </w:r>
      <w:r w:rsidR="00EA56F3" w:rsidRPr="00996A6D">
        <w:rPr>
          <w:rFonts w:ascii="Times New Roman" w:hAnsi="Times New Roman" w:cs="Times New Roman"/>
          <w:sz w:val="24"/>
          <w:szCs w:val="24"/>
        </w:rPr>
        <w:instrText xml:space="preserve"> ADDIN EN.CITE </w:instrText>
      </w:r>
      <w:r w:rsidR="00EA56F3" w:rsidRPr="00996A6D">
        <w:rPr>
          <w:rFonts w:ascii="Times New Roman" w:hAnsi="Times New Roman" w:cs="Times New Roman"/>
          <w:sz w:val="24"/>
          <w:szCs w:val="24"/>
        </w:rPr>
        <w:fldChar w:fldCharType="begin">
          <w:fldData xml:space="preserve">PEVuZE5vdGU+PENpdGU+PEF1dGhvcj5XYW5nPC9BdXRob3I+PFllYXI+MjAyMTwvWWVhcj48UmVj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</w:fldData>
        </w:fldChar>
      </w:r>
      <w:r w:rsidR="00EA56F3" w:rsidRPr="00996A6D">
        <w:rPr>
          <w:rFonts w:ascii="Times New Roman" w:hAnsi="Times New Roman" w:cs="Times New Roman"/>
          <w:sz w:val="24"/>
          <w:szCs w:val="24"/>
        </w:rPr>
        <w:instrText xml:space="preserve"> ADDIN EN.CITE.DATA </w:instrText>
      </w:r>
      <w:r w:rsidR="00EA56F3" w:rsidRPr="00996A6D">
        <w:rPr>
          <w:rFonts w:ascii="Times New Roman" w:hAnsi="Times New Roman" w:cs="Times New Roman"/>
          <w:sz w:val="24"/>
          <w:szCs w:val="24"/>
        </w:rPr>
      </w:r>
      <w:r w:rsidR="00EA56F3" w:rsidRPr="00996A6D">
        <w:rPr>
          <w:rFonts w:ascii="Times New Roman" w:hAnsi="Times New Roman" w:cs="Times New Roman"/>
          <w:sz w:val="24"/>
          <w:szCs w:val="24"/>
        </w:rPr>
        <w:fldChar w:fldCharType="end"/>
      </w:r>
      <w:r w:rsidR="00EA56F3" w:rsidRPr="00996A6D">
        <w:rPr>
          <w:rFonts w:ascii="Times New Roman" w:hAnsi="Times New Roman" w:cs="Times New Roman"/>
          <w:sz w:val="24"/>
          <w:szCs w:val="24"/>
        </w:rPr>
      </w:r>
      <w:r w:rsidR="00EA56F3" w:rsidRPr="00996A6D">
        <w:rPr>
          <w:rFonts w:ascii="Times New Roman" w:hAnsi="Times New Roman" w:cs="Times New Roman"/>
          <w:sz w:val="24"/>
          <w:szCs w:val="24"/>
        </w:rPr>
        <w:fldChar w:fldCharType="separate"/>
      </w:r>
      <w:r w:rsidR="00EA56F3" w:rsidRPr="00996A6D">
        <w:rPr>
          <w:rFonts w:ascii="Times New Roman" w:hAnsi="Times New Roman" w:cs="Times New Roman"/>
          <w:noProof/>
          <w:sz w:val="24"/>
          <w:szCs w:val="24"/>
        </w:rPr>
        <w:t>[13, 16]</w:t>
      </w:r>
      <w:r w:rsidR="00EA56F3" w:rsidRPr="00996A6D">
        <w:rPr>
          <w:rFonts w:ascii="Times New Roman" w:hAnsi="Times New Roman" w:cs="Times New Roman"/>
          <w:sz w:val="24"/>
          <w:szCs w:val="24"/>
        </w:rPr>
        <w:fldChar w:fldCharType="end"/>
      </w:r>
      <w:r w:rsidR="00924447" w:rsidRPr="00996A6D">
        <w:rPr>
          <w:rFonts w:ascii="Times New Roman" w:hAnsi="Times New Roman" w:cs="Times New Roman"/>
          <w:sz w:val="24"/>
          <w:szCs w:val="24"/>
        </w:rPr>
        <w:t xml:space="preserve">. </w:t>
      </w:r>
      <w:r w:rsidR="00AE37B0" w:rsidRPr="00996A6D">
        <w:rPr>
          <w:rFonts w:ascii="Times New Roman" w:hAnsi="Times New Roman" w:cs="Times New Roman"/>
          <w:sz w:val="24"/>
          <w:szCs w:val="24"/>
        </w:rPr>
        <w:t>On the other hand, an interdiffusion</w:t>
      </w:r>
      <w:r w:rsidR="00473176" w:rsidRPr="00996A6D">
        <w:rPr>
          <w:rFonts w:ascii="Times New Roman" w:hAnsi="Times New Roman" w:cs="Times New Roman"/>
          <w:sz w:val="24"/>
          <w:szCs w:val="24"/>
        </w:rPr>
        <w:t xml:space="preserve"> ferrite</w:t>
      </w:r>
      <w:r w:rsidR="00AE37B0" w:rsidRPr="00996A6D">
        <w:rPr>
          <w:rFonts w:ascii="Times New Roman" w:hAnsi="Times New Roman" w:cs="Times New Roman"/>
          <w:sz w:val="24"/>
          <w:szCs w:val="24"/>
        </w:rPr>
        <w:t xml:space="preserve"> layer mainly </w:t>
      </w:r>
      <w:r w:rsidR="0088364F" w:rsidRPr="00996A6D">
        <w:rPr>
          <w:rFonts w:ascii="Times New Roman" w:hAnsi="Times New Roman" w:cs="Times New Roman"/>
          <w:sz w:val="24"/>
          <w:szCs w:val="24"/>
        </w:rPr>
        <w:t>consist</w:t>
      </w:r>
      <w:r w:rsidR="000955EE" w:rsidRPr="00996A6D">
        <w:rPr>
          <w:rFonts w:ascii="Times New Roman" w:hAnsi="Times New Roman" w:cs="Times New Roman"/>
          <w:sz w:val="24"/>
          <w:szCs w:val="24"/>
        </w:rPr>
        <w:t>ing</w:t>
      </w:r>
      <w:r w:rsidR="00AE37B0" w:rsidRPr="00996A6D">
        <w:rPr>
          <w:rFonts w:ascii="Times New Roman" w:hAnsi="Times New Roman" w:cs="Times New Roman"/>
          <w:sz w:val="24"/>
          <w:szCs w:val="24"/>
        </w:rPr>
        <w:t xml:space="preserve"> of ferrite</w:t>
      </w:r>
      <w:r w:rsidR="0078526F" w:rsidRPr="00996A6D">
        <w:rPr>
          <w:rFonts w:ascii="Times New Roman" w:hAnsi="Times New Roman" w:cs="Times New Roman"/>
          <w:sz w:val="24"/>
          <w:szCs w:val="24"/>
        </w:rPr>
        <w:t xml:space="preserve"> </w:t>
      </w:r>
      <w:r w:rsidR="00377FB6" w:rsidRPr="00996A6D">
        <w:rPr>
          <w:rFonts w:ascii="Times New Roman" w:hAnsi="Times New Roman" w:cs="Times New Roman"/>
          <w:sz w:val="24"/>
          <w:szCs w:val="24"/>
        </w:rPr>
        <w:t xml:space="preserve">forms between </w:t>
      </w:r>
      <w:r w:rsidR="0088364F" w:rsidRPr="00996A6D">
        <w:rPr>
          <w:rFonts w:ascii="Times New Roman" w:hAnsi="Times New Roman" w:cs="Times New Roman"/>
          <w:sz w:val="24"/>
          <w:szCs w:val="24"/>
        </w:rPr>
        <w:t xml:space="preserve">the </w:t>
      </w:r>
      <w:r w:rsidR="00377FB6" w:rsidRPr="00996A6D">
        <w:rPr>
          <w:rFonts w:ascii="Times New Roman" w:hAnsi="Times New Roman" w:cs="Times New Roman"/>
          <w:sz w:val="24"/>
          <w:szCs w:val="24"/>
        </w:rPr>
        <w:t>intermetallics</w:t>
      </w:r>
      <w:r w:rsidR="00473176" w:rsidRPr="00996A6D">
        <w:rPr>
          <w:rFonts w:ascii="Times New Roman" w:hAnsi="Times New Roman" w:cs="Times New Roman"/>
          <w:sz w:val="24"/>
          <w:szCs w:val="24"/>
        </w:rPr>
        <w:t xml:space="preserve"> layer</w:t>
      </w:r>
      <w:r w:rsidR="00377FB6" w:rsidRPr="00996A6D">
        <w:rPr>
          <w:rFonts w:ascii="Times New Roman" w:hAnsi="Times New Roman" w:cs="Times New Roman"/>
          <w:sz w:val="24"/>
          <w:szCs w:val="24"/>
        </w:rPr>
        <w:t xml:space="preserve"> and </w:t>
      </w:r>
      <w:r w:rsidR="00473176" w:rsidRPr="00996A6D">
        <w:rPr>
          <w:rFonts w:ascii="Times New Roman" w:hAnsi="Times New Roman" w:cs="Times New Roman"/>
          <w:sz w:val="24"/>
          <w:szCs w:val="24"/>
        </w:rPr>
        <w:t>martensite</w:t>
      </w:r>
      <w:r w:rsidR="00377FB6" w:rsidRPr="00996A6D">
        <w:rPr>
          <w:rFonts w:ascii="Times New Roman" w:hAnsi="Times New Roman" w:cs="Times New Roman"/>
          <w:sz w:val="24"/>
          <w:szCs w:val="24"/>
        </w:rPr>
        <w:t xml:space="preserve"> </w:t>
      </w:r>
      <w:r w:rsidR="00232B82" w:rsidRPr="00996A6D">
        <w:rPr>
          <w:rFonts w:ascii="Times New Roman" w:hAnsi="Times New Roman" w:cs="Times New Roman"/>
          <w:sz w:val="24"/>
          <w:szCs w:val="24"/>
        </w:rPr>
        <w:t>substrate</w:t>
      </w:r>
      <w:r w:rsidR="00EA56F3" w:rsidRPr="00996A6D">
        <w:rPr>
          <w:rFonts w:ascii="Times New Roman" w:hAnsi="Times New Roman" w:cs="Times New Roman"/>
          <w:sz w:val="24"/>
          <w:szCs w:val="24"/>
        </w:rPr>
        <w:t xml:space="preserve"> </w:t>
      </w:r>
      <w:r w:rsidR="00EA56F3" w:rsidRPr="00996A6D">
        <w:rPr>
          <w:rFonts w:ascii="Times New Roman" w:hAnsi="Times New Roman" w:cs="Times New Roman"/>
          <w:sz w:val="24"/>
          <w:szCs w:val="24"/>
        </w:rPr>
        <w:fldChar w:fldCharType="begin"/>
      </w:r>
      <w:r w:rsidR="00EA56F3" w:rsidRPr="00996A6D">
        <w:rPr>
          <w:rFonts w:ascii="Times New Roman" w:hAnsi="Times New Roman" w:cs="Times New Roman"/>
          <w:sz w:val="24"/>
          <w:szCs w:val="24"/>
        </w:rPr>
        <w:instrText xml:space="preserve"> ADDIN EN.CITE &lt;EndNote&gt;&lt;Cite&gt;&lt;Author&gt;Windmann&lt;/Author&gt;&lt;Year&gt;2013&lt;/Year&gt;&lt;RecNum&gt;18&lt;/RecNum&gt;&lt;DisplayText&gt;[17]&lt;/DisplayText&gt;&lt;record&gt;&lt;rec-number&gt;18&lt;/rec-number&gt;&lt;foreign-keys&gt;&lt;key app="EN" db-id="r25s9x9xk2tet0e0v94xwf0mv9t5xatrtw5t" timestamp="1680613313"&gt;18&lt;/key&gt;&lt;/foreign-keys&gt;&lt;ref-type name="Journal Article"&gt;17&lt;/ref-type&gt;&lt;contributors&gt;&lt;authors&gt;&lt;author&gt;Windmann, M.&lt;/author&gt;&lt;author&gt;Rottger, A.&lt;/author&gt;&lt;author&gt;Theisen, W.&lt;/author&gt;&lt;/authors&gt;&lt;/contributors&gt;&lt;titles&gt;&lt;title&gt;Phase formation at the interface between a boron alloyed steel substrate and an Al-rich coating&lt;/title&gt;&lt;secondary-title&gt;Surface &amp;amp; Coatings Technology&lt;/secondary-title&gt;&lt;/titles&gt;&lt;periodical&gt;&lt;full-title&gt;Surface &amp;amp; Coatings Technology&lt;/full-title&gt;&lt;/periodical&gt;&lt;pages&gt;130-139&lt;/pages&gt;&lt;volume&gt;226&lt;/volume&gt;&lt;dates&gt;&lt;year&gt;2013&lt;/year&gt;&lt;pub-dates&gt;&lt;date&gt;Jul&lt;/date&gt;&lt;/pub-dates&gt;&lt;/dates&gt;&lt;isbn&gt;0257-8972&lt;/isbn&gt;&lt;accession-num&gt;WOS:000320415400018&lt;/accession-num&gt;&lt;urls&gt;&lt;related-urls&gt;&lt;url&gt;&amp;lt;Go to ISI&amp;gt;://WOS:000320415400018&lt;/url&gt;&lt;/related-urls&gt;&lt;/urls&gt;&lt;electronic-resource-num&gt;10.1016/j.surfcoat.2013.03.045&lt;/electronic-resource-num&gt;&lt;/record&gt;&lt;/Cite&gt;&lt;/EndNote&gt;</w:instrText>
      </w:r>
      <w:r w:rsidR="00EA56F3" w:rsidRPr="00996A6D">
        <w:rPr>
          <w:rFonts w:ascii="Times New Roman" w:hAnsi="Times New Roman" w:cs="Times New Roman"/>
          <w:sz w:val="24"/>
          <w:szCs w:val="24"/>
        </w:rPr>
        <w:fldChar w:fldCharType="separate"/>
      </w:r>
      <w:r w:rsidR="00EA56F3" w:rsidRPr="00996A6D">
        <w:rPr>
          <w:rFonts w:ascii="Times New Roman" w:hAnsi="Times New Roman" w:cs="Times New Roman"/>
          <w:noProof/>
          <w:sz w:val="24"/>
          <w:szCs w:val="24"/>
        </w:rPr>
        <w:t>[17]</w:t>
      </w:r>
      <w:r w:rsidR="00EA56F3" w:rsidRPr="00996A6D">
        <w:rPr>
          <w:rFonts w:ascii="Times New Roman" w:hAnsi="Times New Roman" w:cs="Times New Roman"/>
          <w:sz w:val="24"/>
          <w:szCs w:val="24"/>
        </w:rPr>
        <w:fldChar w:fldCharType="end"/>
      </w:r>
      <w:r w:rsidR="00232B82" w:rsidRPr="00996A6D">
        <w:rPr>
          <w:rFonts w:ascii="Times New Roman" w:hAnsi="Times New Roman" w:cs="Times New Roman"/>
          <w:sz w:val="24"/>
          <w:szCs w:val="24"/>
        </w:rPr>
        <w:t>. The</w:t>
      </w:r>
      <w:r w:rsidR="0082728D" w:rsidRPr="00996A6D">
        <w:rPr>
          <w:rFonts w:ascii="Times New Roman" w:hAnsi="Times New Roman" w:cs="Times New Roman"/>
          <w:sz w:val="24"/>
          <w:szCs w:val="24"/>
        </w:rPr>
        <w:t xml:space="preserve"> interdiffusion ferrite layer</w:t>
      </w:r>
      <w:r w:rsidR="00232B82" w:rsidRPr="00996A6D">
        <w:rPr>
          <w:rFonts w:ascii="Times New Roman" w:hAnsi="Times New Roman" w:cs="Times New Roman"/>
          <w:sz w:val="24"/>
          <w:szCs w:val="24"/>
        </w:rPr>
        <w:t xml:space="preserve"> has been suggested to </w:t>
      </w:r>
      <w:r w:rsidR="004E493E" w:rsidRPr="00996A6D">
        <w:rPr>
          <w:rFonts w:ascii="Times New Roman" w:hAnsi="Times New Roman" w:cs="Times New Roman"/>
          <w:sz w:val="24"/>
          <w:szCs w:val="24"/>
        </w:rPr>
        <w:t xml:space="preserve">be ductile </w:t>
      </w:r>
      <w:r w:rsidR="009D5BCA" w:rsidRPr="00996A6D">
        <w:rPr>
          <w:rFonts w:ascii="Times New Roman" w:hAnsi="Times New Roman" w:cs="Times New Roman"/>
          <w:sz w:val="24"/>
          <w:szCs w:val="24"/>
        </w:rPr>
        <w:t>which</w:t>
      </w:r>
      <w:r w:rsidR="000955EE" w:rsidRPr="00996A6D">
        <w:rPr>
          <w:rFonts w:ascii="Times New Roman" w:hAnsi="Times New Roman" w:cs="Times New Roman"/>
          <w:sz w:val="24"/>
          <w:szCs w:val="24"/>
        </w:rPr>
        <w:t xml:space="preserve"> can </w:t>
      </w:r>
      <w:r w:rsidR="004E493E" w:rsidRPr="00996A6D">
        <w:rPr>
          <w:rFonts w:ascii="Times New Roman" w:hAnsi="Times New Roman" w:cs="Times New Roman"/>
          <w:sz w:val="24"/>
          <w:szCs w:val="24"/>
        </w:rPr>
        <w:t>prevent</w:t>
      </w:r>
      <w:r w:rsidR="00BD1820" w:rsidRPr="00996A6D">
        <w:rPr>
          <w:rFonts w:ascii="Times New Roman" w:hAnsi="Times New Roman" w:cs="Times New Roman"/>
          <w:sz w:val="24"/>
          <w:szCs w:val="24"/>
        </w:rPr>
        <w:t xml:space="preserve"> the propagation of </w:t>
      </w:r>
      <w:r w:rsidR="00473176" w:rsidRPr="00996A6D">
        <w:rPr>
          <w:rFonts w:ascii="Times New Roman" w:hAnsi="Times New Roman" w:cs="Times New Roman"/>
          <w:sz w:val="24"/>
          <w:szCs w:val="24"/>
        </w:rPr>
        <w:t>surface</w:t>
      </w:r>
      <w:r w:rsidR="00BD1820" w:rsidRPr="00996A6D">
        <w:rPr>
          <w:rFonts w:ascii="Times New Roman" w:hAnsi="Times New Roman" w:cs="Times New Roman"/>
          <w:sz w:val="24"/>
          <w:szCs w:val="24"/>
        </w:rPr>
        <w:t xml:space="preserve"> cracks</w:t>
      </w:r>
      <w:r w:rsidR="0082728D" w:rsidRPr="00996A6D">
        <w:rPr>
          <w:rFonts w:ascii="Times New Roman" w:hAnsi="Times New Roman" w:cs="Times New Roman"/>
          <w:sz w:val="24"/>
          <w:szCs w:val="24"/>
        </w:rPr>
        <w:t xml:space="preserve"> induced by brittle intermetallic layer</w:t>
      </w:r>
      <w:r w:rsidR="00B70A54" w:rsidRPr="00996A6D">
        <w:rPr>
          <w:rFonts w:ascii="Times New Roman" w:hAnsi="Times New Roman" w:cs="Times New Roman"/>
          <w:sz w:val="24"/>
          <w:szCs w:val="24"/>
        </w:rPr>
        <w:t xml:space="preserve"> </w:t>
      </w:r>
      <w:r w:rsidR="00AF0764" w:rsidRPr="00996A6D">
        <w:rPr>
          <w:rFonts w:ascii="Times New Roman" w:hAnsi="Times New Roman" w:cs="Times New Roman"/>
          <w:sz w:val="24"/>
          <w:szCs w:val="24"/>
        </w:rPr>
        <w:fldChar w:fldCharType="begin"/>
      </w:r>
      <w:r w:rsidR="00AF0764" w:rsidRPr="00996A6D">
        <w:rPr>
          <w:rFonts w:ascii="Times New Roman" w:hAnsi="Times New Roman" w:cs="Times New Roman"/>
          <w:sz w:val="24"/>
          <w:szCs w:val="24"/>
        </w:rPr>
        <w:instrText xml:space="preserve"> ADDIN EN.CITE &lt;EndNote&gt;&lt;Cite&gt;&lt;Author&gt;Gui&lt;/Author&gt;&lt;Year&gt;2014&lt;/Year&gt;&lt;RecNum&gt;19&lt;/RecNum&gt;&lt;DisplayText&gt;[18]&lt;/DisplayText&gt;&lt;record&gt;&lt;rec-number&gt;19&lt;/rec-number&gt;&lt;foreign-keys&gt;&lt;key app="EN" db-id="r25s9x9xk2tet0e0v94xwf0mv9t5xatrtw5t" timestamp="1680613655"&gt;19&lt;/key&gt;&lt;/foreign-keys&gt;&lt;ref-type name="Journal Article"&gt;17&lt;/ref-type&gt;&lt;contributors&gt;&lt;authors&gt;&lt;author&gt;Gui, Z. X.&lt;/author&gt;&lt;author&gt;Liang, W. K.&lt;/author&gt;&lt;author&gt;Zhang, Y. S.&lt;/author&gt;&lt;/authors&gt;&lt;/contributors&gt;&lt;titles&gt;&lt;title&gt;Enhancing ductility of the Al-Si coating on hot stamping steel by controlling the Fe-Al phase transformation during austenitization&lt;/title&gt;&lt;secondary-title&gt;Science China-Technological Sciences&lt;/secondary-title&gt;&lt;/titles&gt;&lt;periodical&gt;&lt;full-title&gt;Science China-Technological Sciences&lt;/full-title&gt;&lt;/periodical&gt;&lt;pages&gt;1785-1793&lt;/pages&gt;&lt;volume&gt;57&lt;/volume&gt;&lt;number&gt;9&lt;/number&gt;&lt;dates&gt;&lt;year&gt;2014&lt;/year&gt;&lt;pub-dates&gt;&lt;date&gt;Sep&lt;/date&gt;&lt;/pub-dates&gt;&lt;/dates&gt;&lt;isbn&gt;1674-7321&lt;/isbn&gt;&lt;accession-num&gt;WOS:000341631200013&lt;/accession-num&gt;&lt;urls&gt;&lt;related-urls&gt;&lt;url&gt;&amp;lt;Go to ISI&amp;gt;://WOS:000341631200013&lt;/url&gt;&lt;/related-urls&gt;&lt;/urls&gt;&lt;electronic-resource-num&gt;10.1007/s11431-014-5576-3&lt;/electronic-resource-num&gt;&lt;/record&gt;&lt;/Cite&gt;&lt;/EndNote&gt;</w:instrText>
      </w:r>
      <w:r w:rsidR="00AF0764" w:rsidRPr="00996A6D">
        <w:rPr>
          <w:rFonts w:ascii="Times New Roman" w:hAnsi="Times New Roman" w:cs="Times New Roman"/>
          <w:sz w:val="24"/>
          <w:szCs w:val="24"/>
        </w:rPr>
        <w:fldChar w:fldCharType="separate"/>
      </w:r>
      <w:r w:rsidR="00AF0764" w:rsidRPr="00996A6D">
        <w:rPr>
          <w:rFonts w:ascii="Times New Roman" w:hAnsi="Times New Roman" w:cs="Times New Roman"/>
          <w:noProof/>
          <w:sz w:val="24"/>
          <w:szCs w:val="24"/>
        </w:rPr>
        <w:t>[18]</w:t>
      </w:r>
      <w:r w:rsidR="00AF0764" w:rsidRPr="00996A6D">
        <w:rPr>
          <w:rFonts w:ascii="Times New Roman" w:hAnsi="Times New Roman" w:cs="Times New Roman"/>
          <w:sz w:val="24"/>
          <w:szCs w:val="24"/>
        </w:rPr>
        <w:fldChar w:fldCharType="end"/>
      </w:r>
      <w:r w:rsidR="00496C2B" w:rsidRPr="00996A6D">
        <w:rPr>
          <w:rFonts w:ascii="Times New Roman" w:hAnsi="Times New Roman" w:cs="Times New Roman"/>
          <w:sz w:val="24"/>
          <w:szCs w:val="24"/>
        </w:rPr>
        <w:t xml:space="preserve">. Based on this </w:t>
      </w:r>
      <w:r w:rsidR="000D2240" w:rsidRPr="00996A6D">
        <w:rPr>
          <w:rFonts w:ascii="Times New Roman" w:hAnsi="Times New Roman" w:cs="Times New Roman"/>
          <w:sz w:val="24"/>
          <w:szCs w:val="24"/>
        </w:rPr>
        <w:t>argument</w:t>
      </w:r>
      <w:r w:rsidR="00496C2B" w:rsidRPr="00996A6D">
        <w:rPr>
          <w:rFonts w:ascii="Times New Roman" w:hAnsi="Times New Roman" w:cs="Times New Roman"/>
          <w:sz w:val="24"/>
          <w:szCs w:val="24"/>
        </w:rPr>
        <w:t xml:space="preserve">, </w:t>
      </w:r>
      <w:r w:rsidR="00AE1DA4" w:rsidRPr="00996A6D">
        <w:rPr>
          <w:rFonts w:ascii="Times New Roman" w:hAnsi="Times New Roman" w:cs="Times New Roman"/>
          <w:sz w:val="24"/>
          <w:szCs w:val="24"/>
        </w:rPr>
        <w:t>prolonged</w:t>
      </w:r>
      <w:r w:rsidR="00291E07" w:rsidRPr="00996A6D">
        <w:rPr>
          <w:rFonts w:ascii="Times New Roman" w:hAnsi="Times New Roman" w:cs="Times New Roman"/>
          <w:sz w:val="24"/>
          <w:szCs w:val="24"/>
        </w:rPr>
        <w:t xml:space="preserve"> austenitization has been used to </w:t>
      </w:r>
      <w:r w:rsidR="000D2240" w:rsidRPr="00996A6D">
        <w:rPr>
          <w:rFonts w:ascii="Times New Roman" w:hAnsi="Times New Roman" w:cs="Times New Roman"/>
          <w:sz w:val="24"/>
          <w:szCs w:val="24"/>
        </w:rPr>
        <w:t>obtain</w:t>
      </w:r>
      <w:r w:rsidR="00291E07" w:rsidRPr="00996A6D">
        <w:rPr>
          <w:rFonts w:ascii="Times New Roman" w:hAnsi="Times New Roman" w:cs="Times New Roman"/>
          <w:sz w:val="24"/>
          <w:szCs w:val="24"/>
        </w:rPr>
        <w:t xml:space="preserve"> </w:t>
      </w:r>
      <w:r w:rsidR="0082728D" w:rsidRPr="00996A6D">
        <w:rPr>
          <w:rFonts w:ascii="Times New Roman" w:hAnsi="Times New Roman" w:cs="Times New Roman"/>
          <w:sz w:val="24"/>
          <w:szCs w:val="24"/>
        </w:rPr>
        <w:t xml:space="preserve">a </w:t>
      </w:r>
      <w:r w:rsidR="00291E07" w:rsidRPr="00996A6D">
        <w:rPr>
          <w:rFonts w:ascii="Times New Roman" w:hAnsi="Times New Roman" w:cs="Times New Roman"/>
          <w:sz w:val="24"/>
          <w:szCs w:val="24"/>
        </w:rPr>
        <w:t>thicker</w:t>
      </w:r>
      <w:r w:rsidR="0082728D" w:rsidRPr="00996A6D">
        <w:rPr>
          <w:rFonts w:ascii="Times New Roman" w:hAnsi="Times New Roman" w:cs="Times New Roman"/>
          <w:sz w:val="24"/>
          <w:szCs w:val="24"/>
        </w:rPr>
        <w:t xml:space="preserve"> </w:t>
      </w:r>
      <w:r w:rsidR="0082728D" w:rsidRPr="00996A6D">
        <w:rPr>
          <w:rFonts w:ascii="Times New Roman" w:hAnsi="Times New Roman" w:cs="Times New Roman"/>
          <w:sz w:val="24"/>
          <w:szCs w:val="24"/>
        </w:rPr>
        <w:lastRenderedPageBreak/>
        <w:t>interdiffusion ferrite layer</w:t>
      </w:r>
      <w:r w:rsidR="00AE1DA4" w:rsidRPr="00996A6D">
        <w:rPr>
          <w:rFonts w:ascii="Times New Roman" w:hAnsi="Times New Roman" w:cs="Times New Roman"/>
          <w:sz w:val="24"/>
          <w:szCs w:val="24"/>
        </w:rPr>
        <w:t xml:space="preserve">, aiming </w:t>
      </w:r>
      <w:r w:rsidR="0088364F" w:rsidRPr="00996A6D">
        <w:rPr>
          <w:rFonts w:ascii="Times New Roman" w:hAnsi="Times New Roman" w:cs="Times New Roman"/>
          <w:sz w:val="24"/>
          <w:szCs w:val="24"/>
        </w:rPr>
        <w:t>to improve PHS’s bendability</w:t>
      </w:r>
      <w:r w:rsidR="00B70A54" w:rsidRPr="00996A6D">
        <w:rPr>
          <w:rFonts w:ascii="Times New Roman" w:hAnsi="Times New Roman" w:cs="Times New Roman"/>
          <w:sz w:val="24"/>
          <w:szCs w:val="24"/>
        </w:rPr>
        <w:t xml:space="preserve"> </w:t>
      </w:r>
      <w:r w:rsidR="00AF0764" w:rsidRPr="00996A6D">
        <w:rPr>
          <w:rFonts w:ascii="Times New Roman" w:hAnsi="Times New Roman" w:cs="Times New Roman"/>
          <w:sz w:val="24"/>
          <w:szCs w:val="24"/>
        </w:rPr>
        <w:fldChar w:fldCharType="begin"/>
      </w:r>
      <w:r w:rsidR="00AF0764" w:rsidRPr="00996A6D">
        <w:rPr>
          <w:rFonts w:ascii="Times New Roman" w:hAnsi="Times New Roman" w:cs="Times New Roman"/>
          <w:sz w:val="24"/>
          <w:szCs w:val="24"/>
        </w:rPr>
        <w:instrText xml:space="preserve"> ADDIN EN.CITE &lt;EndNote&gt;&lt;Cite&gt;&lt;Author&gt;Yoo&lt;/Author&gt;&lt;Year&gt;2022&lt;/Year&gt;&lt;RecNum&gt;15&lt;/RecNum&gt;&lt;DisplayText&gt;[14]&lt;/DisplayText&gt;&lt;record&gt;&lt;rec-number&gt;15&lt;/rec-number&gt;&lt;foreign-keys&gt;&lt;key app="EN" db-id="r25s9x9xk2tet0e0v94xwf0mv9t5xatrtw5t" timestamp="1680612807"&gt;15&lt;/key&gt;&lt;/foreign-keys&gt;&lt;ref-type name="Journal Article"&gt;17&lt;/ref-type&gt;&lt;contributors&gt;&lt;authors&gt;&lt;author&gt;Yoo, J.&lt;/author&gt;&lt;author&gt;Kim, S.&lt;/author&gt;&lt;author&gt;Kim, S.&lt;/author&gt;&lt;author&gt;Oh, J.&lt;/author&gt;&lt;author&gt;Kim, S. H.&lt;/author&gt;&lt;author&gt;Lee, S.&lt;/author&gt;&lt;author&gt;Sohn, S. S.&lt;/author&gt;&lt;author&gt;Jo, M. C.&lt;/author&gt;&lt;/authors&gt;&lt;/contributors&gt;&lt;titles&gt;&lt;title&gt;Effects of Al-Si coating structures on bendability and resistance to hydrogen embrittlement in 1.5-GPa-grade hot-press-forming steel&lt;/title&gt;&lt;secondary-title&gt;Acta Materialia&lt;/secondary-title&gt;&lt;/titles&gt;&lt;periodical&gt;&lt;full-title&gt;Acta Materialia&lt;/full-title&gt;&lt;/periodical&gt;&lt;volume&gt;225&lt;/volume&gt;&lt;dates&gt;&lt;year&gt;2022&lt;/year&gt;&lt;pub-dates&gt;&lt;date&gt;Feb&lt;/date&gt;&lt;/pub-dates&gt;&lt;/dates&gt;&lt;isbn&gt;1359-6454&lt;/isbn&gt;&lt;accession-num&gt;WOS:000788849300005&lt;/accession-num&gt;&lt;urls&gt;&lt;related-urls&gt;&lt;url&gt;&amp;lt;Go to ISI&amp;gt;://WOS:000788849300005&lt;/url&gt;&lt;/related-urls&gt;&lt;/urls&gt;&lt;custom7&gt;117561&lt;/custom7&gt;&lt;electronic-resource-num&gt;10.1016/j.actamat.2021.117561&lt;/electronic-resource-num&gt;&lt;/record&gt;&lt;/Cite&gt;&lt;/EndNote&gt;</w:instrText>
      </w:r>
      <w:r w:rsidR="00AF0764" w:rsidRPr="00996A6D">
        <w:rPr>
          <w:rFonts w:ascii="Times New Roman" w:hAnsi="Times New Roman" w:cs="Times New Roman"/>
          <w:sz w:val="24"/>
          <w:szCs w:val="24"/>
        </w:rPr>
        <w:fldChar w:fldCharType="separate"/>
      </w:r>
      <w:r w:rsidR="00AF0764" w:rsidRPr="00996A6D">
        <w:rPr>
          <w:rFonts w:ascii="Times New Roman" w:hAnsi="Times New Roman" w:cs="Times New Roman"/>
          <w:noProof/>
          <w:sz w:val="24"/>
          <w:szCs w:val="24"/>
        </w:rPr>
        <w:t>[14]</w:t>
      </w:r>
      <w:r w:rsidR="00AF0764" w:rsidRPr="00996A6D">
        <w:rPr>
          <w:rFonts w:ascii="Times New Roman" w:hAnsi="Times New Roman" w:cs="Times New Roman"/>
          <w:sz w:val="24"/>
          <w:szCs w:val="24"/>
        </w:rPr>
        <w:fldChar w:fldCharType="end"/>
      </w:r>
      <w:r w:rsidR="001A4D64" w:rsidRPr="00996A6D">
        <w:rPr>
          <w:rFonts w:ascii="Times New Roman" w:hAnsi="Times New Roman" w:cs="Times New Roman"/>
          <w:sz w:val="24"/>
          <w:szCs w:val="24"/>
        </w:rPr>
        <w:t xml:space="preserve">. However, </w:t>
      </w:r>
      <w:r w:rsidR="00EB13BD" w:rsidRPr="00996A6D">
        <w:rPr>
          <w:rFonts w:ascii="Times New Roman" w:hAnsi="Times New Roman" w:cs="Times New Roman"/>
          <w:sz w:val="24"/>
          <w:szCs w:val="24"/>
        </w:rPr>
        <w:t>contradict</w:t>
      </w:r>
      <w:r w:rsidR="00AE1DA4" w:rsidRPr="00996A6D">
        <w:rPr>
          <w:rFonts w:ascii="Times New Roman" w:hAnsi="Times New Roman" w:cs="Times New Roman"/>
          <w:sz w:val="24"/>
          <w:szCs w:val="24"/>
        </w:rPr>
        <w:t>ing</w:t>
      </w:r>
      <w:r w:rsidR="00EB13BD" w:rsidRPr="00996A6D">
        <w:rPr>
          <w:rFonts w:ascii="Times New Roman" w:hAnsi="Times New Roman" w:cs="Times New Roman"/>
          <w:sz w:val="24"/>
          <w:szCs w:val="24"/>
        </w:rPr>
        <w:t xml:space="preserve"> results are reported</w:t>
      </w:r>
      <w:r w:rsidR="00B70A54" w:rsidRPr="00996A6D">
        <w:rPr>
          <w:rFonts w:ascii="Times New Roman" w:hAnsi="Times New Roman" w:cs="Times New Roman"/>
          <w:sz w:val="24"/>
          <w:szCs w:val="24"/>
        </w:rPr>
        <w:t xml:space="preserve"> </w:t>
      </w:r>
      <w:r w:rsidR="00473176" w:rsidRPr="00996A6D">
        <w:rPr>
          <w:rFonts w:ascii="Times New Roman" w:hAnsi="Times New Roman" w:cs="Times New Roman"/>
          <w:sz w:val="24"/>
          <w:szCs w:val="24"/>
        </w:rPr>
        <w:t xml:space="preserve">for </w:t>
      </w:r>
      <w:r w:rsidR="000955EE" w:rsidRPr="00996A6D">
        <w:rPr>
          <w:rFonts w:ascii="Times New Roman" w:hAnsi="Times New Roman" w:cs="Times New Roman"/>
          <w:sz w:val="24"/>
          <w:szCs w:val="24"/>
        </w:rPr>
        <w:t>such</w:t>
      </w:r>
      <w:r w:rsidR="00473176" w:rsidRPr="00996A6D">
        <w:rPr>
          <w:rFonts w:ascii="Times New Roman" w:hAnsi="Times New Roman" w:cs="Times New Roman"/>
          <w:sz w:val="24"/>
          <w:szCs w:val="24"/>
        </w:rPr>
        <w:t xml:space="preserve"> </w:t>
      </w:r>
      <w:r w:rsidR="009D5BCA" w:rsidRPr="00996A6D">
        <w:rPr>
          <w:rFonts w:ascii="Times New Roman" w:hAnsi="Times New Roman" w:cs="Times New Roman"/>
          <w:sz w:val="24"/>
          <w:szCs w:val="24"/>
        </w:rPr>
        <w:t xml:space="preserve">an </w:t>
      </w:r>
      <w:r w:rsidR="00473176" w:rsidRPr="00996A6D">
        <w:rPr>
          <w:rFonts w:ascii="Times New Roman" w:hAnsi="Times New Roman" w:cs="Times New Roman"/>
          <w:sz w:val="24"/>
          <w:szCs w:val="24"/>
        </w:rPr>
        <w:t>approach</w:t>
      </w:r>
      <w:r w:rsidR="00AE1DA4" w:rsidRPr="00996A6D">
        <w:rPr>
          <w:rFonts w:ascii="Times New Roman" w:hAnsi="Times New Roman" w:cs="Times New Roman"/>
          <w:sz w:val="24"/>
          <w:szCs w:val="24"/>
        </w:rPr>
        <w:t xml:space="preserve"> of prolonged austenitization</w:t>
      </w:r>
      <w:r w:rsidR="00AF0764" w:rsidRPr="00996A6D">
        <w:rPr>
          <w:rFonts w:ascii="Times New Roman" w:hAnsi="Times New Roman" w:cs="Times New Roman"/>
          <w:sz w:val="24"/>
          <w:szCs w:val="24"/>
        </w:rPr>
        <w:t xml:space="preserve"> </w:t>
      </w:r>
      <w:r w:rsidR="00AF0764" w:rsidRPr="00996A6D">
        <w:rPr>
          <w:rFonts w:ascii="Times New Roman" w:hAnsi="Times New Roman" w:cs="Times New Roman"/>
          <w:sz w:val="24"/>
          <w:szCs w:val="24"/>
        </w:rPr>
        <w:fldChar w:fldCharType="begin"/>
      </w:r>
      <w:r w:rsidR="00AF0764" w:rsidRPr="00996A6D">
        <w:rPr>
          <w:rFonts w:ascii="Times New Roman" w:hAnsi="Times New Roman" w:cs="Times New Roman"/>
          <w:sz w:val="24"/>
          <w:szCs w:val="24"/>
        </w:rPr>
        <w:instrText xml:space="preserve"> ADDIN EN.CITE &lt;EndNote&gt;&lt;Cite&gt;&lt;Author&gt;Golem&lt;/Author&gt;&lt;Year&gt;2019&lt;/Year&gt;&lt;RecNum&gt;16&lt;/RecNum&gt;&lt;DisplayText&gt;[15]&lt;/DisplayText&gt;&lt;record&gt;&lt;rec-number&gt;16&lt;/rec-number&gt;&lt;foreign-keys&gt;&lt;key app="EN" db-id="r25s9x9xk2tet0e0v94xwf0mv9t5xatrtw5t" timestamp="1680612810"&gt;16&lt;/key&gt;&lt;/foreign-keys&gt;&lt;ref-type name="Journal Article"&gt;17&lt;/ref-type&gt;&lt;contributors&gt;&lt;authors&gt;&lt;author&gt;Golem, L.&lt;/author&gt;&lt;author&gt;Cho, L.&lt;/author&gt;&lt;author&gt;Speer, J. G.&lt;/author&gt;&lt;author&gt;Findley, K. O.&lt;/author&gt;&lt;/authors&gt;&lt;/contributors&gt;&lt;titles&gt;&lt;title&gt;Influence of austenitizing parameters on microstructure and mechanical properties of Al-Si coated press hardened steel&lt;/title&gt;&lt;secondary-title&gt;Materials &amp;amp; Design&lt;/secondary-title&gt;&lt;/titles&gt;&lt;periodical&gt;&lt;full-title&gt;Materials &amp;amp; Design&lt;/full-title&gt;&lt;/periodical&gt;&lt;volume&gt;172&lt;/volume&gt;&lt;dates&gt;&lt;year&gt;2019&lt;/year&gt;&lt;pub-dates&gt;&lt;date&gt;Jun&lt;/date&gt;&lt;/pub-dates&gt;&lt;/dates&gt;&lt;isbn&gt;0264-1275&lt;/isbn&gt;&lt;accession-num&gt;WOS:000464348300002&lt;/accession-num&gt;&lt;urls&gt;&lt;related-urls&gt;&lt;url&gt;&amp;lt;Go to ISI&amp;gt;://WOS:000464348300002&lt;/url&gt;&lt;/related-urls&gt;&lt;/urls&gt;&lt;custom7&gt;107707&lt;/custom7&gt;&lt;electronic-resource-num&gt;10.1016/j.matdes.2019.107707&lt;/electronic-resource-num&gt;&lt;/record&gt;&lt;/Cite&gt;&lt;/EndNote&gt;</w:instrText>
      </w:r>
      <w:r w:rsidR="00AF0764" w:rsidRPr="00996A6D">
        <w:rPr>
          <w:rFonts w:ascii="Times New Roman" w:hAnsi="Times New Roman" w:cs="Times New Roman"/>
          <w:sz w:val="24"/>
          <w:szCs w:val="24"/>
        </w:rPr>
        <w:fldChar w:fldCharType="separate"/>
      </w:r>
      <w:r w:rsidR="00AF0764" w:rsidRPr="00996A6D">
        <w:rPr>
          <w:rFonts w:ascii="Times New Roman" w:hAnsi="Times New Roman" w:cs="Times New Roman"/>
          <w:noProof/>
          <w:sz w:val="24"/>
          <w:szCs w:val="24"/>
        </w:rPr>
        <w:t>[15]</w:t>
      </w:r>
      <w:r w:rsidR="00AF0764" w:rsidRPr="00996A6D">
        <w:rPr>
          <w:rFonts w:ascii="Times New Roman" w:hAnsi="Times New Roman" w:cs="Times New Roman"/>
          <w:sz w:val="24"/>
          <w:szCs w:val="24"/>
        </w:rPr>
        <w:fldChar w:fldCharType="end"/>
      </w:r>
      <w:r w:rsidR="00B32962" w:rsidRPr="00996A6D">
        <w:rPr>
          <w:rFonts w:ascii="Times New Roman" w:hAnsi="Times New Roman" w:cs="Times New Roman"/>
          <w:sz w:val="24"/>
          <w:szCs w:val="24"/>
        </w:rPr>
        <w:t xml:space="preserve">. </w:t>
      </w:r>
      <w:r w:rsidR="001A4D64" w:rsidRPr="00996A6D">
        <w:rPr>
          <w:rFonts w:ascii="Times New Roman" w:hAnsi="Times New Roman" w:cs="Times New Roman"/>
          <w:sz w:val="24"/>
          <w:szCs w:val="24"/>
        </w:rPr>
        <w:t>For this reason</w:t>
      </w:r>
      <w:r w:rsidR="00B32962" w:rsidRPr="00996A6D">
        <w:rPr>
          <w:rFonts w:ascii="Times New Roman" w:hAnsi="Times New Roman" w:cs="Times New Roman"/>
          <w:sz w:val="24"/>
          <w:szCs w:val="24"/>
        </w:rPr>
        <w:t xml:space="preserve">, more </w:t>
      </w:r>
      <w:r w:rsidR="00924447" w:rsidRPr="00996A6D">
        <w:rPr>
          <w:rFonts w:ascii="Times New Roman" w:hAnsi="Times New Roman" w:cs="Times New Roman"/>
          <w:sz w:val="24"/>
          <w:szCs w:val="24"/>
        </w:rPr>
        <w:t>research</w:t>
      </w:r>
      <w:r w:rsidR="00B32962" w:rsidRPr="00996A6D">
        <w:rPr>
          <w:rFonts w:ascii="Times New Roman" w:hAnsi="Times New Roman" w:cs="Times New Roman"/>
          <w:sz w:val="24"/>
          <w:szCs w:val="24"/>
        </w:rPr>
        <w:t xml:space="preserve"> </w:t>
      </w:r>
      <w:r w:rsidR="00924447" w:rsidRPr="00996A6D">
        <w:rPr>
          <w:rFonts w:ascii="Times New Roman" w:hAnsi="Times New Roman" w:cs="Times New Roman"/>
          <w:sz w:val="24"/>
          <w:szCs w:val="24"/>
        </w:rPr>
        <w:t>should</w:t>
      </w:r>
      <w:r w:rsidR="00B32962" w:rsidRPr="00996A6D">
        <w:rPr>
          <w:rFonts w:ascii="Times New Roman" w:hAnsi="Times New Roman" w:cs="Times New Roman"/>
          <w:sz w:val="24"/>
          <w:szCs w:val="24"/>
        </w:rPr>
        <w:t xml:space="preserve"> be conducted to clarify the</w:t>
      </w:r>
      <w:r w:rsidR="00457191" w:rsidRPr="00996A6D">
        <w:rPr>
          <w:rFonts w:ascii="Times New Roman" w:hAnsi="Times New Roman" w:cs="Times New Roman"/>
          <w:sz w:val="24"/>
          <w:szCs w:val="24"/>
        </w:rPr>
        <w:t xml:space="preserve"> role of </w:t>
      </w:r>
      <w:r w:rsidR="0088364F" w:rsidRPr="00996A6D">
        <w:rPr>
          <w:rFonts w:ascii="Times New Roman" w:hAnsi="Times New Roman" w:cs="Times New Roman"/>
          <w:sz w:val="24"/>
          <w:szCs w:val="24"/>
        </w:rPr>
        <w:t xml:space="preserve">the </w:t>
      </w:r>
      <w:r w:rsidR="00FE0E04" w:rsidRPr="00996A6D">
        <w:rPr>
          <w:rFonts w:ascii="Times New Roman" w:hAnsi="Times New Roman" w:cs="Times New Roman"/>
          <w:sz w:val="24"/>
          <w:szCs w:val="24"/>
        </w:rPr>
        <w:t>interdiffusion ferrite layer on the bendability of</w:t>
      </w:r>
      <w:r w:rsidR="00B70A54" w:rsidRPr="00996A6D">
        <w:rPr>
          <w:rFonts w:ascii="Times New Roman" w:hAnsi="Times New Roman" w:cs="Times New Roman"/>
          <w:sz w:val="24"/>
          <w:szCs w:val="24"/>
        </w:rPr>
        <w:t xml:space="preserve"> </w:t>
      </w:r>
      <w:r w:rsidR="0082728D" w:rsidRPr="00996A6D">
        <w:rPr>
          <w:rFonts w:ascii="Times New Roman" w:hAnsi="Times New Roman" w:cs="Times New Roman"/>
          <w:sz w:val="24"/>
          <w:szCs w:val="24"/>
        </w:rPr>
        <w:t xml:space="preserve">AlSi-coated </w:t>
      </w:r>
      <w:r w:rsidR="00B70A54" w:rsidRPr="00996A6D">
        <w:rPr>
          <w:rFonts w:ascii="Times New Roman" w:hAnsi="Times New Roman" w:cs="Times New Roman"/>
          <w:sz w:val="24"/>
          <w:szCs w:val="24"/>
        </w:rPr>
        <w:t>PHS</w:t>
      </w:r>
      <w:r w:rsidR="00EB13BD" w:rsidRPr="00996A6D">
        <w:rPr>
          <w:rFonts w:ascii="Times New Roman" w:hAnsi="Times New Roman" w:cs="Times New Roman"/>
          <w:sz w:val="24"/>
          <w:szCs w:val="24"/>
        </w:rPr>
        <w:t>.</w:t>
      </w:r>
      <w:r w:rsidR="001A4D64" w:rsidRPr="00996A6D">
        <w:rPr>
          <w:rFonts w:ascii="Times New Roman" w:hAnsi="Times New Roman" w:cs="Times New Roman"/>
          <w:sz w:val="24"/>
          <w:szCs w:val="24"/>
        </w:rPr>
        <w:t xml:space="preserve"> </w:t>
      </w:r>
      <w:r w:rsidR="00AE1DA4" w:rsidRPr="00996A6D">
        <w:rPr>
          <w:rFonts w:ascii="Times New Roman" w:hAnsi="Times New Roman" w:cs="Times New Roman"/>
          <w:sz w:val="24"/>
          <w:szCs w:val="24"/>
        </w:rPr>
        <w:t>In addition</w:t>
      </w:r>
      <w:r w:rsidR="001A4D64" w:rsidRPr="00996A6D">
        <w:rPr>
          <w:rFonts w:ascii="Times New Roman" w:hAnsi="Times New Roman" w:cs="Times New Roman"/>
          <w:sz w:val="24"/>
          <w:szCs w:val="24"/>
        </w:rPr>
        <w:t xml:space="preserve">, although much work has been done on improving </w:t>
      </w:r>
      <w:r w:rsidR="0088364F" w:rsidRPr="00996A6D">
        <w:rPr>
          <w:rFonts w:ascii="Times New Roman" w:hAnsi="Times New Roman" w:cs="Times New Roman"/>
          <w:sz w:val="24"/>
          <w:szCs w:val="24"/>
        </w:rPr>
        <w:t xml:space="preserve">the </w:t>
      </w:r>
      <w:r w:rsidR="001A4D64" w:rsidRPr="00996A6D">
        <w:rPr>
          <w:rFonts w:ascii="Times New Roman" w:hAnsi="Times New Roman" w:cs="Times New Roman"/>
          <w:sz w:val="24"/>
          <w:szCs w:val="24"/>
        </w:rPr>
        <w:t>bendability of AlSi</w:t>
      </w:r>
      <w:r w:rsidR="0082728D" w:rsidRPr="00996A6D">
        <w:rPr>
          <w:rFonts w:ascii="Times New Roman" w:hAnsi="Times New Roman" w:cs="Times New Roman"/>
          <w:sz w:val="24"/>
          <w:szCs w:val="24"/>
        </w:rPr>
        <w:t>-</w:t>
      </w:r>
      <w:r w:rsidR="001A4D64" w:rsidRPr="00996A6D">
        <w:rPr>
          <w:rFonts w:ascii="Times New Roman" w:hAnsi="Times New Roman" w:cs="Times New Roman"/>
          <w:sz w:val="24"/>
          <w:szCs w:val="24"/>
        </w:rPr>
        <w:t>coated 1.5GPa</w:t>
      </w:r>
      <w:r w:rsidR="0082728D" w:rsidRPr="00996A6D">
        <w:rPr>
          <w:rFonts w:ascii="Times New Roman" w:hAnsi="Times New Roman" w:cs="Times New Roman"/>
          <w:sz w:val="24"/>
          <w:szCs w:val="24"/>
        </w:rPr>
        <w:t>-</w:t>
      </w:r>
      <w:r w:rsidR="001A4D64" w:rsidRPr="00996A6D">
        <w:rPr>
          <w:rFonts w:ascii="Times New Roman" w:hAnsi="Times New Roman" w:cs="Times New Roman"/>
          <w:sz w:val="24"/>
          <w:szCs w:val="24"/>
        </w:rPr>
        <w:t xml:space="preserve">grade </w:t>
      </w:r>
      <w:r w:rsidR="001A4D64" w:rsidRPr="00996A6D">
        <w:rPr>
          <w:rFonts w:ascii="Times New Roman" w:hAnsi="Times New Roman" w:cs="Times New Roman" w:hint="eastAsia"/>
          <w:sz w:val="24"/>
          <w:szCs w:val="24"/>
        </w:rPr>
        <w:t>PHS</w:t>
      </w:r>
      <w:r w:rsidR="001A4D64" w:rsidRPr="00996A6D">
        <w:rPr>
          <w:rFonts w:ascii="Times New Roman" w:hAnsi="Times New Roman" w:cs="Times New Roman"/>
          <w:sz w:val="24"/>
          <w:szCs w:val="24"/>
        </w:rPr>
        <w:t xml:space="preserve">, </w:t>
      </w:r>
      <w:r w:rsidR="0088364F" w:rsidRPr="00996A6D">
        <w:rPr>
          <w:rFonts w:ascii="Times New Roman" w:hAnsi="Times New Roman" w:cs="Times New Roman"/>
          <w:sz w:val="24"/>
          <w:szCs w:val="24"/>
        </w:rPr>
        <w:t>little</w:t>
      </w:r>
      <w:r w:rsidR="001A4D64" w:rsidRPr="00996A6D">
        <w:rPr>
          <w:rFonts w:ascii="Times New Roman" w:hAnsi="Times New Roman" w:cs="Times New Roman"/>
          <w:sz w:val="24"/>
          <w:szCs w:val="24"/>
        </w:rPr>
        <w:t xml:space="preserve"> or no work has been reported on </w:t>
      </w:r>
      <w:r w:rsidR="00AE1DA4" w:rsidRPr="00996A6D">
        <w:rPr>
          <w:rFonts w:ascii="Times New Roman" w:hAnsi="Times New Roman" w:cs="Times New Roman"/>
          <w:sz w:val="24"/>
          <w:szCs w:val="24"/>
        </w:rPr>
        <w:t xml:space="preserve">improving </w:t>
      </w:r>
      <w:r w:rsidR="0088364F" w:rsidRPr="00996A6D">
        <w:rPr>
          <w:rFonts w:ascii="Times New Roman" w:hAnsi="Times New Roman" w:cs="Times New Roman"/>
          <w:sz w:val="24"/>
          <w:szCs w:val="24"/>
        </w:rPr>
        <w:t xml:space="preserve">the </w:t>
      </w:r>
      <w:r w:rsidR="00AE1DA4" w:rsidRPr="00996A6D">
        <w:rPr>
          <w:rFonts w:ascii="Times New Roman" w:hAnsi="Times New Roman" w:cs="Times New Roman"/>
          <w:sz w:val="24"/>
          <w:szCs w:val="24"/>
        </w:rPr>
        <w:t xml:space="preserve">bendability of AlSi-coated </w:t>
      </w:r>
      <w:r w:rsidR="001A4D64" w:rsidRPr="00996A6D">
        <w:rPr>
          <w:rFonts w:ascii="Times New Roman" w:hAnsi="Times New Roman" w:cs="Times New Roman"/>
          <w:sz w:val="24"/>
          <w:szCs w:val="24"/>
        </w:rPr>
        <w:t>2GPa</w:t>
      </w:r>
      <w:r w:rsidR="0082728D" w:rsidRPr="00996A6D">
        <w:rPr>
          <w:rFonts w:ascii="Times New Roman" w:hAnsi="Times New Roman" w:cs="Times New Roman"/>
          <w:sz w:val="24"/>
          <w:szCs w:val="24"/>
        </w:rPr>
        <w:t>-grade</w:t>
      </w:r>
      <w:r w:rsidR="001A4D64" w:rsidRPr="00996A6D">
        <w:rPr>
          <w:rFonts w:ascii="Times New Roman" w:hAnsi="Times New Roman" w:cs="Times New Roman"/>
          <w:sz w:val="24"/>
          <w:szCs w:val="24"/>
        </w:rPr>
        <w:t xml:space="preserve"> </w:t>
      </w:r>
      <w:r w:rsidR="000D2240" w:rsidRPr="00996A6D">
        <w:rPr>
          <w:rFonts w:ascii="Times New Roman" w:hAnsi="Times New Roman" w:cs="Times New Roman"/>
          <w:sz w:val="24"/>
          <w:szCs w:val="24"/>
        </w:rPr>
        <w:t>PHS</w:t>
      </w:r>
      <w:r w:rsidR="001A4D64" w:rsidRPr="00996A6D">
        <w:rPr>
          <w:rFonts w:ascii="Times New Roman" w:hAnsi="Times New Roman" w:cs="Times New Roman"/>
          <w:sz w:val="24"/>
          <w:szCs w:val="24"/>
        </w:rPr>
        <w:t xml:space="preserve">. Therefore, research </w:t>
      </w:r>
      <w:r w:rsidR="0082728D" w:rsidRPr="00996A6D">
        <w:rPr>
          <w:rFonts w:ascii="Times New Roman" w:hAnsi="Times New Roman" w:cs="Times New Roman"/>
          <w:sz w:val="24"/>
          <w:szCs w:val="24"/>
        </w:rPr>
        <w:t>for</w:t>
      </w:r>
      <w:r w:rsidR="00FE0E04" w:rsidRPr="00996A6D">
        <w:rPr>
          <w:rFonts w:ascii="Times New Roman" w:hAnsi="Times New Roman" w:cs="Times New Roman"/>
          <w:sz w:val="24"/>
          <w:szCs w:val="24"/>
        </w:rPr>
        <w:t xml:space="preserve"> understanding and improving the bendability </w:t>
      </w:r>
      <w:r w:rsidR="001A4D64" w:rsidRPr="00996A6D">
        <w:rPr>
          <w:rFonts w:ascii="Times New Roman" w:hAnsi="Times New Roman" w:cs="Times New Roman"/>
          <w:sz w:val="24"/>
          <w:szCs w:val="24"/>
        </w:rPr>
        <w:t xml:space="preserve">of </w:t>
      </w:r>
      <w:r w:rsidR="005B0DC1" w:rsidRPr="00996A6D">
        <w:rPr>
          <w:rFonts w:ascii="Times New Roman" w:hAnsi="Times New Roman" w:cs="Times New Roman"/>
          <w:sz w:val="24"/>
          <w:szCs w:val="24"/>
        </w:rPr>
        <w:t>AlSi</w:t>
      </w:r>
      <w:r w:rsidR="0082728D" w:rsidRPr="00996A6D">
        <w:rPr>
          <w:rFonts w:ascii="Times New Roman" w:hAnsi="Times New Roman" w:cs="Times New Roman"/>
          <w:sz w:val="24"/>
          <w:szCs w:val="24"/>
        </w:rPr>
        <w:t>-</w:t>
      </w:r>
      <w:r w:rsidR="005B0DC1" w:rsidRPr="00996A6D">
        <w:rPr>
          <w:rFonts w:ascii="Times New Roman" w:hAnsi="Times New Roman" w:cs="Times New Roman"/>
          <w:sz w:val="24"/>
          <w:szCs w:val="24"/>
        </w:rPr>
        <w:t>coated 2GPa</w:t>
      </w:r>
      <w:r w:rsidR="0082728D" w:rsidRPr="00996A6D">
        <w:rPr>
          <w:rFonts w:ascii="Times New Roman" w:hAnsi="Times New Roman" w:cs="Times New Roman"/>
          <w:sz w:val="24"/>
          <w:szCs w:val="24"/>
        </w:rPr>
        <w:t>-</w:t>
      </w:r>
      <w:r w:rsidR="005B0DC1" w:rsidRPr="00996A6D">
        <w:rPr>
          <w:rFonts w:ascii="Times New Roman" w:hAnsi="Times New Roman" w:cs="Times New Roman"/>
          <w:sz w:val="24"/>
          <w:szCs w:val="24"/>
        </w:rPr>
        <w:t>grade PHS is urgently needed</w:t>
      </w:r>
      <w:r w:rsidR="0021199C" w:rsidRPr="00996A6D">
        <w:rPr>
          <w:rFonts w:ascii="Times New Roman" w:hAnsi="Times New Roman" w:cs="Times New Roman"/>
          <w:sz w:val="24"/>
          <w:szCs w:val="24"/>
        </w:rPr>
        <w:t xml:space="preserve"> for the automotive and steel industry</w:t>
      </w:r>
      <w:r w:rsidR="00DC7B0F" w:rsidRPr="00996A6D">
        <w:rPr>
          <w:rFonts w:ascii="Times New Roman" w:hAnsi="Times New Roman" w:cs="Times New Roman"/>
          <w:sz w:val="24"/>
          <w:szCs w:val="24"/>
        </w:rPr>
        <w:t>, which is the aim of the present work</w:t>
      </w:r>
      <w:r w:rsidR="0021199C" w:rsidRPr="00996A6D">
        <w:rPr>
          <w:rFonts w:ascii="Times New Roman" w:hAnsi="Times New Roman" w:cs="Times New Roman"/>
          <w:sz w:val="24"/>
          <w:szCs w:val="24"/>
        </w:rPr>
        <w:t>.</w:t>
      </w:r>
    </w:p>
    <w:p w14:paraId="2AD3EB72" w14:textId="745E5D9D" w:rsidR="000A0094" w:rsidRPr="00996A6D" w:rsidRDefault="008E61A6" w:rsidP="0096024B">
      <w:pPr>
        <w:spacing w:line="480" w:lineRule="auto"/>
        <w:jc w:val="both"/>
        <w:rPr>
          <w:rFonts w:ascii="Times New Roman" w:hAnsi="Times New Roman" w:cs="Times New Roman"/>
          <w:sz w:val="24"/>
          <w:szCs w:val="24"/>
        </w:rPr>
      </w:pPr>
      <w:r w:rsidRPr="00996A6D">
        <w:rPr>
          <w:rFonts w:ascii="Times New Roman" w:hAnsi="Times New Roman" w:cs="Times New Roman"/>
          <w:sz w:val="24"/>
          <w:szCs w:val="24"/>
        </w:rPr>
        <w:tab/>
      </w:r>
      <w:r w:rsidR="00E139E5" w:rsidRPr="00996A6D">
        <w:rPr>
          <w:rFonts w:ascii="Times New Roman" w:hAnsi="Times New Roman" w:cs="Times New Roman"/>
          <w:sz w:val="24"/>
          <w:szCs w:val="24"/>
        </w:rPr>
        <w:t>The AlSi-coated 2GPa-grade PHS</w:t>
      </w:r>
      <w:r w:rsidR="00E139E5" w:rsidRPr="00996A6D" w:rsidDel="00E139E5">
        <w:rPr>
          <w:rFonts w:ascii="Times New Roman" w:hAnsi="Times New Roman" w:cs="Times New Roman"/>
          <w:sz w:val="24"/>
          <w:szCs w:val="24"/>
        </w:rPr>
        <w:t xml:space="preserve"> </w:t>
      </w:r>
      <w:r w:rsidR="00B309E5" w:rsidRPr="00996A6D">
        <w:rPr>
          <w:rFonts w:ascii="Times New Roman" w:hAnsi="Times New Roman" w:cs="Times New Roman"/>
          <w:sz w:val="24"/>
          <w:szCs w:val="24"/>
        </w:rPr>
        <w:t xml:space="preserve">employed </w:t>
      </w:r>
      <w:r w:rsidRPr="00996A6D">
        <w:rPr>
          <w:rFonts w:ascii="Times New Roman" w:hAnsi="Times New Roman" w:cs="Times New Roman"/>
          <w:sz w:val="24"/>
          <w:szCs w:val="24"/>
        </w:rPr>
        <w:t xml:space="preserve">in </w:t>
      </w:r>
      <w:r w:rsidR="00B309E5" w:rsidRPr="00996A6D">
        <w:rPr>
          <w:rFonts w:ascii="Times New Roman" w:hAnsi="Times New Roman" w:cs="Times New Roman"/>
          <w:sz w:val="24"/>
          <w:szCs w:val="24"/>
        </w:rPr>
        <w:t xml:space="preserve">the present </w:t>
      </w:r>
      <w:r w:rsidRPr="00996A6D">
        <w:rPr>
          <w:rFonts w:ascii="Times New Roman" w:hAnsi="Times New Roman" w:cs="Times New Roman"/>
          <w:sz w:val="24"/>
          <w:szCs w:val="24"/>
        </w:rPr>
        <w:t>study</w:t>
      </w:r>
      <w:r w:rsidR="00AD64E1" w:rsidRPr="00996A6D">
        <w:rPr>
          <w:rFonts w:ascii="Times New Roman" w:hAnsi="Times New Roman" w:cs="Times New Roman"/>
          <w:sz w:val="24"/>
          <w:szCs w:val="24"/>
        </w:rPr>
        <w:t xml:space="preserve"> was received in </w:t>
      </w:r>
      <w:r w:rsidR="0088364F" w:rsidRPr="00996A6D">
        <w:rPr>
          <w:rFonts w:ascii="Times New Roman" w:hAnsi="Times New Roman" w:cs="Times New Roman"/>
          <w:sz w:val="24"/>
          <w:szCs w:val="24"/>
        </w:rPr>
        <w:t xml:space="preserve">an </w:t>
      </w:r>
      <w:r w:rsidR="00AD64E1" w:rsidRPr="00996A6D">
        <w:rPr>
          <w:rFonts w:ascii="Times New Roman" w:hAnsi="Times New Roman" w:cs="Times New Roman"/>
          <w:sz w:val="24"/>
          <w:szCs w:val="24"/>
        </w:rPr>
        <w:t xml:space="preserve">as-annealed state from </w:t>
      </w:r>
      <w:r w:rsidR="00110A50" w:rsidRPr="00996A6D">
        <w:rPr>
          <w:rFonts w:ascii="Times New Roman" w:hAnsi="Times New Roman" w:cs="Times New Roman"/>
          <w:sz w:val="24"/>
          <w:szCs w:val="24"/>
        </w:rPr>
        <w:t xml:space="preserve">an industrial </w:t>
      </w:r>
      <w:r w:rsidR="007D5167" w:rsidRPr="00996A6D">
        <w:rPr>
          <w:rFonts w:ascii="Times New Roman" w:hAnsi="Times New Roman" w:cs="Times New Roman"/>
          <w:sz w:val="24"/>
          <w:szCs w:val="24"/>
        </w:rPr>
        <w:t>coil</w:t>
      </w:r>
      <w:r w:rsidR="00110A50" w:rsidRPr="00996A6D">
        <w:rPr>
          <w:rFonts w:ascii="Times New Roman" w:hAnsi="Times New Roman" w:cs="Times New Roman"/>
          <w:sz w:val="24"/>
          <w:szCs w:val="24"/>
        </w:rPr>
        <w:t xml:space="preserve">. </w:t>
      </w:r>
      <w:r w:rsidR="00936153" w:rsidRPr="00996A6D">
        <w:rPr>
          <w:rFonts w:ascii="Times New Roman" w:hAnsi="Times New Roman" w:cs="Times New Roman"/>
          <w:sz w:val="24"/>
          <w:szCs w:val="24"/>
        </w:rPr>
        <w:t>The c</w:t>
      </w:r>
      <w:r w:rsidR="006A35B4" w:rsidRPr="00996A6D">
        <w:rPr>
          <w:rFonts w:ascii="Times New Roman" w:hAnsi="Times New Roman" w:cs="Times New Roman"/>
          <w:sz w:val="24"/>
          <w:szCs w:val="24"/>
        </w:rPr>
        <w:t>hemi</w:t>
      </w:r>
      <w:r w:rsidR="00E139E5" w:rsidRPr="00996A6D">
        <w:rPr>
          <w:rFonts w:ascii="Times New Roman" w:hAnsi="Times New Roman" w:cs="Times New Roman"/>
          <w:sz w:val="24"/>
          <w:szCs w:val="24"/>
        </w:rPr>
        <w:t>cal composition</w:t>
      </w:r>
      <w:r w:rsidR="00936153" w:rsidRPr="00996A6D">
        <w:rPr>
          <w:rFonts w:ascii="Times New Roman" w:hAnsi="Times New Roman" w:cs="Times New Roman"/>
          <w:sz w:val="24"/>
          <w:szCs w:val="24"/>
        </w:rPr>
        <w:t xml:space="preserve"> of </w:t>
      </w:r>
      <w:r w:rsidR="006A35B4" w:rsidRPr="00996A6D">
        <w:rPr>
          <w:rFonts w:ascii="Times New Roman" w:hAnsi="Times New Roman" w:cs="Times New Roman"/>
          <w:sz w:val="24"/>
          <w:szCs w:val="24"/>
        </w:rPr>
        <w:t xml:space="preserve">steel substrate and </w:t>
      </w:r>
      <w:r w:rsidR="00FE76F3" w:rsidRPr="00996A6D">
        <w:rPr>
          <w:rFonts w:ascii="Times New Roman" w:hAnsi="Times New Roman" w:cs="Times New Roman"/>
          <w:sz w:val="24"/>
          <w:szCs w:val="24"/>
        </w:rPr>
        <w:t>AlSi coating</w:t>
      </w:r>
      <w:r w:rsidR="00936153" w:rsidRPr="00996A6D">
        <w:rPr>
          <w:rFonts w:ascii="Times New Roman" w:hAnsi="Times New Roman" w:cs="Times New Roman"/>
          <w:sz w:val="24"/>
          <w:szCs w:val="24"/>
        </w:rPr>
        <w:t xml:space="preserve"> </w:t>
      </w:r>
      <w:r w:rsidR="00A52FA6" w:rsidRPr="00996A6D">
        <w:rPr>
          <w:rFonts w:ascii="Times New Roman" w:hAnsi="Times New Roman" w:cs="Times New Roman"/>
          <w:sz w:val="24"/>
          <w:szCs w:val="24"/>
        </w:rPr>
        <w:t xml:space="preserve">before heat treatment </w:t>
      </w:r>
      <w:r w:rsidR="0088364F" w:rsidRPr="00996A6D">
        <w:rPr>
          <w:rFonts w:ascii="Times New Roman" w:hAnsi="Times New Roman" w:cs="Times New Roman"/>
          <w:sz w:val="24"/>
          <w:szCs w:val="24"/>
        </w:rPr>
        <w:t>is</w:t>
      </w:r>
      <w:r w:rsidR="00AA76F4" w:rsidRPr="00996A6D">
        <w:rPr>
          <w:rFonts w:ascii="Times New Roman" w:hAnsi="Times New Roman" w:cs="Times New Roman"/>
          <w:sz w:val="24"/>
          <w:szCs w:val="24"/>
        </w:rPr>
        <w:t xml:space="preserve"> given in Table 1.</w:t>
      </w:r>
      <w:r w:rsidR="006A35B4" w:rsidRPr="00996A6D">
        <w:rPr>
          <w:rFonts w:ascii="Times New Roman" w:hAnsi="Times New Roman" w:cs="Times New Roman"/>
          <w:sz w:val="24"/>
          <w:szCs w:val="24"/>
        </w:rPr>
        <w:t xml:space="preserve"> </w:t>
      </w:r>
      <w:r w:rsidR="0088364F" w:rsidRPr="00996A6D">
        <w:rPr>
          <w:rFonts w:ascii="Times New Roman" w:hAnsi="Times New Roman" w:cs="Times New Roman"/>
          <w:sz w:val="24"/>
          <w:szCs w:val="24"/>
        </w:rPr>
        <w:t>The initial</w:t>
      </w:r>
      <w:r w:rsidR="006A35B4" w:rsidRPr="00996A6D">
        <w:rPr>
          <w:rFonts w:ascii="Times New Roman" w:hAnsi="Times New Roman" w:cs="Times New Roman"/>
          <w:sz w:val="24"/>
          <w:szCs w:val="24"/>
        </w:rPr>
        <w:t xml:space="preserve"> </w:t>
      </w:r>
      <w:r w:rsidR="00AA76F4" w:rsidRPr="00996A6D">
        <w:rPr>
          <w:rFonts w:ascii="Times New Roman" w:hAnsi="Times New Roman" w:cs="Times New Roman"/>
          <w:sz w:val="24"/>
          <w:szCs w:val="24"/>
        </w:rPr>
        <w:t xml:space="preserve">coating structure before </w:t>
      </w:r>
      <w:r w:rsidR="002731B4" w:rsidRPr="00996A6D">
        <w:rPr>
          <w:rFonts w:ascii="Times New Roman" w:hAnsi="Times New Roman" w:cs="Times New Roman"/>
          <w:sz w:val="24"/>
          <w:szCs w:val="24"/>
        </w:rPr>
        <w:t>heat treatments</w:t>
      </w:r>
      <w:r w:rsidR="003705FA" w:rsidRPr="00996A6D">
        <w:rPr>
          <w:rFonts w:ascii="Times New Roman" w:hAnsi="Times New Roman" w:cs="Times New Roman"/>
          <w:sz w:val="24"/>
          <w:szCs w:val="24"/>
        </w:rPr>
        <w:t xml:space="preserve"> </w:t>
      </w:r>
      <w:r w:rsidR="00AA76F4" w:rsidRPr="00996A6D">
        <w:rPr>
          <w:rFonts w:ascii="Times New Roman" w:hAnsi="Times New Roman" w:cs="Times New Roman"/>
          <w:sz w:val="24"/>
          <w:szCs w:val="24"/>
        </w:rPr>
        <w:t>can be found in Fig. S1 in supplementary.</w:t>
      </w:r>
      <w:r w:rsidR="00770D5C" w:rsidRPr="00996A6D">
        <w:rPr>
          <w:rFonts w:ascii="Times New Roman" w:hAnsi="Times New Roman" w:cs="Times New Roman"/>
          <w:sz w:val="24"/>
          <w:szCs w:val="24"/>
        </w:rPr>
        <w:t xml:space="preserve"> </w:t>
      </w:r>
    </w:p>
    <w:p w14:paraId="23CC18D9" w14:textId="77777777" w:rsidR="00FC2A39" w:rsidRPr="00996A6D" w:rsidRDefault="00887CBD" w:rsidP="0096024B">
      <w:pPr>
        <w:spacing w:line="480" w:lineRule="auto"/>
        <w:jc w:val="both"/>
        <w:rPr>
          <w:rFonts w:ascii="Times New Roman" w:hAnsi="Times New Roman" w:cs="Times New Roman"/>
          <w:b/>
          <w:bCs/>
          <w:sz w:val="24"/>
          <w:szCs w:val="24"/>
        </w:rPr>
      </w:pPr>
      <w:r w:rsidRPr="00996A6D">
        <w:rPr>
          <w:rFonts w:ascii="Times New Roman" w:hAnsi="Times New Roman" w:cs="Times New Roman"/>
          <w:b/>
          <w:bCs/>
          <w:sz w:val="24"/>
          <w:szCs w:val="24"/>
        </w:rPr>
        <w:t>Table 1</w:t>
      </w:r>
      <w:r w:rsidR="00FC2A39" w:rsidRPr="00996A6D">
        <w:rPr>
          <w:rFonts w:ascii="Times New Roman" w:hAnsi="Times New Roman" w:cs="Times New Roman"/>
          <w:b/>
          <w:bCs/>
          <w:sz w:val="24"/>
          <w:szCs w:val="24"/>
        </w:rPr>
        <w:t xml:space="preserve"> </w:t>
      </w:r>
    </w:p>
    <w:p w14:paraId="57B274E8" w14:textId="24BB5112" w:rsidR="00887CBD" w:rsidRPr="00996A6D" w:rsidRDefault="00FC2A39" w:rsidP="0096024B">
      <w:pPr>
        <w:spacing w:line="480" w:lineRule="auto"/>
        <w:jc w:val="both"/>
        <w:rPr>
          <w:rFonts w:ascii="Times New Roman" w:hAnsi="Times New Roman" w:cs="Times New Roman"/>
          <w:sz w:val="24"/>
          <w:szCs w:val="24"/>
        </w:rPr>
      </w:pPr>
      <w:r w:rsidRPr="00996A6D">
        <w:rPr>
          <w:rFonts w:ascii="Times New Roman" w:hAnsi="Times New Roman" w:cs="Times New Roman"/>
          <w:sz w:val="24"/>
          <w:szCs w:val="24"/>
        </w:rPr>
        <w:t xml:space="preserve">Chemical composition of </w:t>
      </w:r>
      <w:r w:rsidR="000955EE" w:rsidRPr="00996A6D">
        <w:rPr>
          <w:rFonts w:ascii="Times New Roman" w:hAnsi="Times New Roman" w:cs="Times New Roman"/>
          <w:sz w:val="24"/>
          <w:szCs w:val="24"/>
        </w:rPr>
        <w:t xml:space="preserve">steel substrate and AlSi coating </w:t>
      </w:r>
      <w:r w:rsidRPr="00996A6D">
        <w:rPr>
          <w:rFonts w:ascii="Times New Roman" w:hAnsi="Times New Roman" w:cs="Times New Roman"/>
          <w:sz w:val="24"/>
          <w:szCs w:val="24"/>
        </w:rPr>
        <w:t>(in wt.%).</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1001"/>
        <w:gridCol w:w="1002"/>
        <w:gridCol w:w="1002"/>
        <w:gridCol w:w="1002"/>
        <w:gridCol w:w="1002"/>
        <w:gridCol w:w="1002"/>
        <w:gridCol w:w="1002"/>
        <w:gridCol w:w="1002"/>
      </w:tblGrid>
      <w:tr w:rsidR="00E566AE" w:rsidRPr="00996A6D" w14:paraId="5C368437" w14:textId="77777777" w:rsidTr="00AD7075">
        <w:trPr>
          <w:trHeight w:val="449"/>
        </w:trPr>
        <w:tc>
          <w:tcPr>
            <w:tcW w:w="1001" w:type="dxa"/>
            <w:tcBorders>
              <w:top w:val="single" w:sz="12" w:space="0" w:color="auto"/>
              <w:bottom w:val="single" w:sz="12" w:space="0" w:color="auto"/>
            </w:tcBorders>
            <w:vAlign w:val="center"/>
          </w:tcPr>
          <w:p w14:paraId="20F4180D" w14:textId="77777777" w:rsidR="00FC2A39" w:rsidRPr="00996A6D" w:rsidRDefault="00FC2A39" w:rsidP="00FC2A39">
            <w:pPr>
              <w:jc w:val="center"/>
              <w:rPr>
                <w:rFonts w:ascii="Times New Roman" w:hAnsi="Times New Roman" w:cs="Times New Roman"/>
              </w:rPr>
            </w:pPr>
          </w:p>
        </w:tc>
        <w:tc>
          <w:tcPr>
            <w:tcW w:w="1001" w:type="dxa"/>
            <w:tcBorders>
              <w:top w:val="single" w:sz="12" w:space="0" w:color="auto"/>
              <w:bottom w:val="single" w:sz="12" w:space="0" w:color="auto"/>
            </w:tcBorders>
            <w:vAlign w:val="center"/>
          </w:tcPr>
          <w:p w14:paraId="4F4B6EFB" w14:textId="3F80B512" w:rsidR="00FC2A39" w:rsidRPr="00996A6D" w:rsidRDefault="00FC2A39" w:rsidP="00FC2A39">
            <w:pPr>
              <w:jc w:val="center"/>
              <w:rPr>
                <w:rFonts w:ascii="Times New Roman" w:hAnsi="Times New Roman" w:cs="Times New Roman"/>
              </w:rPr>
            </w:pPr>
            <w:r w:rsidRPr="00996A6D">
              <w:rPr>
                <w:rFonts w:ascii="Times New Roman" w:hAnsi="Times New Roman" w:cs="Times New Roman"/>
              </w:rPr>
              <w:t>Mn</w:t>
            </w:r>
          </w:p>
        </w:tc>
        <w:tc>
          <w:tcPr>
            <w:tcW w:w="1002" w:type="dxa"/>
            <w:tcBorders>
              <w:top w:val="single" w:sz="12" w:space="0" w:color="auto"/>
              <w:bottom w:val="single" w:sz="12" w:space="0" w:color="auto"/>
            </w:tcBorders>
            <w:vAlign w:val="center"/>
          </w:tcPr>
          <w:p w14:paraId="1BED7F3C" w14:textId="47CE21A4" w:rsidR="00FC2A39" w:rsidRPr="00996A6D" w:rsidRDefault="00FC2A39" w:rsidP="00FC2A39">
            <w:pPr>
              <w:jc w:val="center"/>
              <w:rPr>
                <w:rFonts w:ascii="Times New Roman" w:hAnsi="Times New Roman" w:cs="Times New Roman"/>
              </w:rPr>
            </w:pPr>
            <w:r w:rsidRPr="00996A6D">
              <w:rPr>
                <w:rFonts w:ascii="Times New Roman" w:hAnsi="Times New Roman" w:cs="Times New Roman"/>
              </w:rPr>
              <w:t>Si</w:t>
            </w:r>
          </w:p>
        </w:tc>
        <w:tc>
          <w:tcPr>
            <w:tcW w:w="1002" w:type="dxa"/>
            <w:tcBorders>
              <w:top w:val="single" w:sz="12" w:space="0" w:color="auto"/>
              <w:bottom w:val="single" w:sz="12" w:space="0" w:color="auto"/>
            </w:tcBorders>
            <w:vAlign w:val="center"/>
          </w:tcPr>
          <w:p w14:paraId="0136D16E" w14:textId="71DC105B" w:rsidR="00FC2A39" w:rsidRPr="00996A6D" w:rsidRDefault="00FC2A39" w:rsidP="00FC2A39">
            <w:pPr>
              <w:jc w:val="center"/>
              <w:rPr>
                <w:rFonts w:ascii="Times New Roman" w:hAnsi="Times New Roman" w:cs="Times New Roman"/>
              </w:rPr>
            </w:pPr>
            <w:r w:rsidRPr="00996A6D">
              <w:rPr>
                <w:rFonts w:ascii="Times New Roman" w:hAnsi="Times New Roman" w:cs="Times New Roman"/>
              </w:rPr>
              <w:t>Al</w:t>
            </w:r>
          </w:p>
        </w:tc>
        <w:tc>
          <w:tcPr>
            <w:tcW w:w="1002" w:type="dxa"/>
            <w:tcBorders>
              <w:top w:val="single" w:sz="12" w:space="0" w:color="auto"/>
              <w:bottom w:val="single" w:sz="12" w:space="0" w:color="auto"/>
            </w:tcBorders>
            <w:vAlign w:val="center"/>
          </w:tcPr>
          <w:p w14:paraId="2F0D1804" w14:textId="24B83376" w:rsidR="00FC2A39" w:rsidRPr="00996A6D" w:rsidRDefault="00FC2A39" w:rsidP="00FC2A39">
            <w:pPr>
              <w:jc w:val="center"/>
              <w:rPr>
                <w:rFonts w:ascii="Times New Roman" w:hAnsi="Times New Roman" w:cs="Times New Roman"/>
              </w:rPr>
            </w:pPr>
            <w:r w:rsidRPr="00996A6D">
              <w:rPr>
                <w:rFonts w:ascii="Times New Roman" w:hAnsi="Times New Roman" w:cs="Times New Roman"/>
              </w:rPr>
              <w:t>C</w:t>
            </w:r>
          </w:p>
        </w:tc>
        <w:tc>
          <w:tcPr>
            <w:tcW w:w="1002" w:type="dxa"/>
            <w:tcBorders>
              <w:top w:val="single" w:sz="12" w:space="0" w:color="auto"/>
              <w:bottom w:val="single" w:sz="12" w:space="0" w:color="auto"/>
            </w:tcBorders>
            <w:vAlign w:val="center"/>
          </w:tcPr>
          <w:p w14:paraId="245F2DFE" w14:textId="35221A6D" w:rsidR="00FC2A39" w:rsidRPr="00996A6D" w:rsidRDefault="00FC2A39" w:rsidP="00FC2A39">
            <w:pPr>
              <w:jc w:val="center"/>
              <w:rPr>
                <w:rFonts w:ascii="Times New Roman" w:hAnsi="Times New Roman" w:cs="Times New Roman"/>
              </w:rPr>
            </w:pPr>
            <w:r w:rsidRPr="00996A6D">
              <w:rPr>
                <w:rFonts w:ascii="Times New Roman" w:hAnsi="Times New Roman" w:cs="Times New Roman"/>
              </w:rPr>
              <w:t>Cr</w:t>
            </w:r>
          </w:p>
        </w:tc>
        <w:tc>
          <w:tcPr>
            <w:tcW w:w="1002" w:type="dxa"/>
            <w:tcBorders>
              <w:top w:val="single" w:sz="12" w:space="0" w:color="auto"/>
              <w:bottom w:val="single" w:sz="12" w:space="0" w:color="auto"/>
            </w:tcBorders>
            <w:vAlign w:val="center"/>
          </w:tcPr>
          <w:p w14:paraId="727434C3" w14:textId="105741A3" w:rsidR="00FC2A39" w:rsidRPr="00996A6D" w:rsidRDefault="00FC2A39" w:rsidP="00FC2A39">
            <w:pPr>
              <w:jc w:val="center"/>
              <w:rPr>
                <w:rFonts w:ascii="Times New Roman" w:hAnsi="Times New Roman" w:cs="Times New Roman"/>
              </w:rPr>
            </w:pPr>
            <w:r w:rsidRPr="00996A6D">
              <w:rPr>
                <w:rFonts w:ascii="Times New Roman" w:hAnsi="Times New Roman" w:cs="Times New Roman"/>
              </w:rPr>
              <w:t>V</w:t>
            </w:r>
          </w:p>
        </w:tc>
        <w:tc>
          <w:tcPr>
            <w:tcW w:w="1002" w:type="dxa"/>
            <w:tcBorders>
              <w:top w:val="single" w:sz="12" w:space="0" w:color="auto"/>
              <w:bottom w:val="single" w:sz="12" w:space="0" w:color="auto"/>
            </w:tcBorders>
            <w:vAlign w:val="center"/>
          </w:tcPr>
          <w:p w14:paraId="6F1909F8" w14:textId="78FF3666" w:rsidR="00FC2A39" w:rsidRPr="00996A6D" w:rsidRDefault="006F34E5" w:rsidP="00FC2A39">
            <w:pPr>
              <w:jc w:val="center"/>
              <w:rPr>
                <w:rFonts w:ascii="Times New Roman" w:hAnsi="Times New Roman" w:cs="Times New Roman"/>
              </w:rPr>
            </w:pPr>
            <w:r w:rsidRPr="00996A6D">
              <w:rPr>
                <w:rFonts w:ascii="Times New Roman" w:hAnsi="Times New Roman" w:cs="Times New Roman"/>
              </w:rPr>
              <w:t>B</w:t>
            </w:r>
          </w:p>
        </w:tc>
        <w:tc>
          <w:tcPr>
            <w:tcW w:w="1002" w:type="dxa"/>
            <w:tcBorders>
              <w:top w:val="single" w:sz="12" w:space="0" w:color="auto"/>
              <w:bottom w:val="single" w:sz="12" w:space="0" w:color="auto"/>
            </w:tcBorders>
            <w:vAlign w:val="center"/>
          </w:tcPr>
          <w:p w14:paraId="2EA071B2" w14:textId="7B2D1677" w:rsidR="00FC2A39" w:rsidRPr="00996A6D" w:rsidRDefault="00FC2A39" w:rsidP="00FC2A39">
            <w:pPr>
              <w:jc w:val="center"/>
              <w:rPr>
                <w:rFonts w:ascii="Times New Roman" w:hAnsi="Times New Roman" w:cs="Times New Roman"/>
              </w:rPr>
            </w:pPr>
            <w:r w:rsidRPr="00996A6D">
              <w:rPr>
                <w:rFonts w:ascii="Times New Roman" w:hAnsi="Times New Roman" w:cs="Times New Roman"/>
              </w:rPr>
              <w:t>Fe</w:t>
            </w:r>
          </w:p>
        </w:tc>
      </w:tr>
      <w:tr w:rsidR="00E566AE" w:rsidRPr="00996A6D" w14:paraId="0BB650A6" w14:textId="77777777" w:rsidTr="00AD7075">
        <w:tc>
          <w:tcPr>
            <w:tcW w:w="1001" w:type="dxa"/>
            <w:tcBorders>
              <w:top w:val="single" w:sz="12" w:space="0" w:color="auto"/>
            </w:tcBorders>
            <w:vAlign w:val="center"/>
          </w:tcPr>
          <w:p w14:paraId="327B27EB" w14:textId="2885099D" w:rsidR="00FC2A39" w:rsidRPr="00996A6D" w:rsidRDefault="00FC2A39" w:rsidP="00FC2A39">
            <w:pPr>
              <w:jc w:val="center"/>
              <w:rPr>
                <w:rFonts w:ascii="Times New Roman" w:hAnsi="Times New Roman" w:cs="Times New Roman"/>
              </w:rPr>
            </w:pPr>
            <w:r w:rsidRPr="00996A6D">
              <w:rPr>
                <w:rFonts w:ascii="Times New Roman" w:hAnsi="Times New Roman" w:cs="Times New Roman"/>
              </w:rPr>
              <w:t>Steel substrate</w:t>
            </w:r>
          </w:p>
        </w:tc>
        <w:tc>
          <w:tcPr>
            <w:tcW w:w="1001" w:type="dxa"/>
            <w:tcBorders>
              <w:top w:val="single" w:sz="12" w:space="0" w:color="auto"/>
            </w:tcBorders>
            <w:vAlign w:val="center"/>
          </w:tcPr>
          <w:p w14:paraId="39B73877" w14:textId="7C4134BE" w:rsidR="00FC2A39" w:rsidRPr="00996A6D" w:rsidRDefault="00FC2A39" w:rsidP="00FC2A39">
            <w:pPr>
              <w:jc w:val="center"/>
              <w:rPr>
                <w:rFonts w:ascii="Times New Roman" w:hAnsi="Times New Roman" w:cs="Times New Roman"/>
              </w:rPr>
            </w:pPr>
            <w:r w:rsidRPr="00996A6D">
              <w:rPr>
                <w:rFonts w:ascii="Times New Roman" w:hAnsi="Times New Roman" w:cs="Times New Roman"/>
              </w:rPr>
              <w:t>1.74</w:t>
            </w:r>
          </w:p>
        </w:tc>
        <w:tc>
          <w:tcPr>
            <w:tcW w:w="1002" w:type="dxa"/>
            <w:tcBorders>
              <w:top w:val="single" w:sz="12" w:space="0" w:color="auto"/>
            </w:tcBorders>
            <w:vAlign w:val="center"/>
          </w:tcPr>
          <w:p w14:paraId="44FDFBC1" w14:textId="5DD22399" w:rsidR="00FC2A39" w:rsidRPr="00996A6D" w:rsidRDefault="00FC2A39" w:rsidP="00FC2A39">
            <w:pPr>
              <w:jc w:val="center"/>
              <w:rPr>
                <w:rFonts w:ascii="Times New Roman" w:hAnsi="Times New Roman" w:cs="Times New Roman"/>
              </w:rPr>
            </w:pPr>
            <w:r w:rsidRPr="00996A6D">
              <w:rPr>
                <w:rFonts w:ascii="Times New Roman" w:hAnsi="Times New Roman" w:cs="Times New Roman"/>
              </w:rPr>
              <w:t>0.61</w:t>
            </w:r>
          </w:p>
        </w:tc>
        <w:tc>
          <w:tcPr>
            <w:tcW w:w="1002" w:type="dxa"/>
            <w:tcBorders>
              <w:top w:val="single" w:sz="12" w:space="0" w:color="auto"/>
            </w:tcBorders>
            <w:vAlign w:val="center"/>
          </w:tcPr>
          <w:p w14:paraId="5EB002BD" w14:textId="49E8207C" w:rsidR="00FC2A39" w:rsidRPr="00996A6D" w:rsidRDefault="00FC2A39" w:rsidP="00FC2A39">
            <w:pPr>
              <w:jc w:val="center"/>
              <w:rPr>
                <w:rFonts w:ascii="Times New Roman" w:hAnsi="Times New Roman" w:cs="Times New Roman"/>
              </w:rPr>
            </w:pPr>
            <w:r w:rsidRPr="00996A6D">
              <w:rPr>
                <w:rFonts w:ascii="Times New Roman" w:hAnsi="Times New Roman" w:cs="Times New Roman"/>
              </w:rPr>
              <w:t>0.54</w:t>
            </w:r>
          </w:p>
        </w:tc>
        <w:tc>
          <w:tcPr>
            <w:tcW w:w="1002" w:type="dxa"/>
            <w:tcBorders>
              <w:top w:val="single" w:sz="12" w:space="0" w:color="auto"/>
            </w:tcBorders>
            <w:vAlign w:val="center"/>
          </w:tcPr>
          <w:p w14:paraId="2165EE85" w14:textId="6F363038" w:rsidR="00FC2A39" w:rsidRPr="00996A6D" w:rsidRDefault="00FC2A39" w:rsidP="00FC2A39">
            <w:pPr>
              <w:jc w:val="center"/>
              <w:rPr>
                <w:rFonts w:ascii="Times New Roman" w:hAnsi="Times New Roman" w:cs="Times New Roman"/>
              </w:rPr>
            </w:pPr>
            <w:r w:rsidRPr="00996A6D">
              <w:rPr>
                <w:rFonts w:ascii="Times New Roman" w:hAnsi="Times New Roman" w:cs="Times New Roman"/>
              </w:rPr>
              <w:t>0.34</w:t>
            </w:r>
          </w:p>
        </w:tc>
        <w:tc>
          <w:tcPr>
            <w:tcW w:w="1002" w:type="dxa"/>
            <w:tcBorders>
              <w:top w:val="single" w:sz="12" w:space="0" w:color="auto"/>
            </w:tcBorders>
            <w:vAlign w:val="center"/>
          </w:tcPr>
          <w:p w14:paraId="5E7C2055" w14:textId="731D3B14" w:rsidR="00FC2A39" w:rsidRPr="00996A6D" w:rsidRDefault="00FC2A39" w:rsidP="00FC2A39">
            <w:pPr>
              <w:jc w:val="center"/>
              <w:rPr>
                <w:rFonts w:ascii="Times New Roman" w:hAnsi="Times New Roman" w:cs="Times New Roman"/>
              </w:rPr>
            </w:pPr>
            <w:r w:rsidRPr="00996A6D">
              <w:rPr>
                <w:rFonts w:ascii="Times New Roman" w:hAnsi="Times New Roman" w:cs="Times New Roman"/>
              </w:rPr>
              <w:t>0.24</w:t>
            </w:r>
          </w:p>
        </w:tc>
        <w:tc>
          <w:tcPr>
            <w:tcW w:w="1002" w:type="dxa"/>
            <w:tcBorders>
              <w:top w:val="single" w:sz="12" w:space="0" w:color="auto"/>
            </w:tcBorders>
            <w:vAlign w:val="center"/>
          </w:tcPr>
          <w:p w14:paraId="5AF149AC" w14:textId="1DC22D3E" w:rsidR="00FC2A39" w:rsidRPr="00996A6D" w:rsidRDefault="00FC2A39" w:rsidP="00FC2A39">
            <w:pPr>
              <w:jc w:val="center"/>
              <w:rPr>
                <w:rFonts w:ascii="Times New Roman" w:hAnsi="Times New Roman" w:cs="Times New Roman"/>
              </w:rPr>
            </w:pPr>
            <w:r w:rsidRPr="00996A6D">
              <w:rPr>
                <w:rFonts w:ascii="Times New Roman" w:hAnsi="Times New Roman" w:cs="Times New Roman"/>
              </w:rPr>
              <w:t>0.15</w:t>
            </w:r>
          </w:p>
        </w:tc>
        <w:tc>
          <w:tcPr>
            <w:tcW w:w="1002" w:type="dxa"/>
            <w:tcBorders>
              <w:top w:val="single" w:sz="12" w:space="0" w:color="auto"/>
            </w:tcBorders>
            <w:vAlign w:val="center"/>
          </w:tcPr>
          <w:p w14:paraId="75A441CB" w14:textId="71E8B53B" w:rsidR="00FC2A39" w:rsidRPr="00996A6D" w:rsidRDefault="00FC2A39" w:rsidP="00FC2A39">
            <w:pPr>
              <w:jc w:val="center"/>
              <w:rPr>
                <w:rFonts w:ascii="Times New Roman" w:hAnsi="Times New Roman" w:cs="Times New Roman"/>
              </w:rPr>
            </w:pPr>
            <w:r w:rsidRPr="00996A6D">
              <w:rPr>
                <w:rFonts w:ascii="Times New Roman" w:hAnsi="Times New Roman" w:cs="Times New Roman"/>
              </w:rPr>
              <w:t>0.00</w:t>
            </w:r>
            <w:r w:rsidR="006F34E5" w:rsidRPr="00996A6D">
              <w:rPr>
                <w:rFonts w:ascii="Times New Roman" w:hAnsi="Times New Roman" w:cs="Times New Roman"/>
              </w:rPr>
              <w:t>23</w:t>
            </w:r>
          </w:p>
        </w:tc>
        <w:tc>
          <w:tcPr>
            <w:tcW w:w="1002" w:type="dxa"/>
            <w:tcBorders>
              <w:top w:val="single" w:sz="12" w:space="0" w:color="auto"/>
            </w:tcBorders>
            <w:vAlign w:val="center"/>
          </w:tcPr>
          <w:p w14:paraId="397D01AE" w14:textId="53AAA0DF" w:rsidR="00FC2A39" w:rsidRPr="00996A6D" w:rsidRDefault="00FC2A39" w:rsidP="00FC2A39">
            <w:pPr>
              <w:jc w:val="center"/>
              <w:rPr>
                <w:rFonts w:ascii="Times New Roman" w:hAnsi="Times New Roman" w:cs="Times New Roman"/>
              </w:rPr>
            </w:pPr>
            <w:r w:rsidRPr="00996A6D">
              <w:rPr>
                <w:rFonts w:ascii="Times New Roman" w:hAnsi="Times New Roman" w:cs="Times New Roman"/>
              </w:rPr>
              <w:t>Bal.</w:t>
            </w:r>
          </w:p>
        </w:tc>
      </w:tr>
      <w:tr w:rsidR="00E566AE" w:rsidRPr="00996A6D" w14:paraId="3A205500" w14:textId="77777777" w:rsidTr="00AD7075">
        <w:trPr>
          <w:trHeight w:val="657"/>
        </w:trPr>
        <w:tc>
          <w:tcPr>
            <w:tcW w:w="1001" w:type="dxa"/>
            <w:vAlign w:val="center"/>
          </w:tcPr>
          <w:p w14:paraId="6C409B03" w14:textId="1AA3227E" w:rsidR="00FC2A39" w:rsidRPr="00996A6D" w:rsidRDefault="00FC2A39" w:rsidP="00FC2A39">
            <w:pPr>
              <w:jc w:val="center"/>
              <w:rPr>
                <w:rFonts w:ascii="Times New Roman" w:hAnsi="Times New Roman" w:cs="Times New Roman"/>
              </w:rPr>
            </w:pPr>
            <w:r w:rsidRPr="00996A6D">
              <w:rPr>
                <w:rFonts w:ascii="Times New Roman" w:hAnsi="Times New Roman" w:cs="Times New Roman"/>
              </w:rPr>
              <w:t>AlSi coating</w:t>
            </w:r>
          </w:p>
        </w:tc>
        <w:tc>
          <w:tcPr>
            <w:tcW w:w="1001" w:type="dxa"/>
            <w:vAlign w:val="center"/>
          </w:tcPr>
          <w:p w14:paraId="0587B077" w14:textId="412AB7A0" w:rsidR="00FC2A39" w:rsidRPr="00996A6D" w:rsidRDefault="00FC2A39" w:rsidP="00FC2A39">
            <w:pPr>
              <w:jc w:val="center"/>
              <w:rPr>
                <w:rFonts w:ascii="Times New Roman" w:hAnsi="Times New Roman" w:cs="Times New Roman"/>
              </w:rPr>
            </w:pPr>
            <w:r w:rsidRPr="00996A6D">
              <w:rPr>
                <w:rFonts w:ascii="Times New Roman" w:hAnsi="Times New Roman" w:cs="Times New Roman"/>
              </w:rPr>
              <w:t>--</w:t>
            </w:r>
          </w:p>
        </w:tc>
        <w:tc>
          <w:tcPr>
            <w:tcW w:w="1002" w:type="dxa"/>
            <w:vAlign w:val="center"/>
          </w:tcPr>
          <w:p w14:paraId="418967C6" w14:textId="478099AE" w:rsidR="00FC2A39" w:rsidRPr="00996A6D" w:rsidRDefault="00FC2A39" w:rsidP="00FC2A39">
            <w:pPr>
              <w:jc w:val="center"/>
              <w:rPr>
                <w:rFonts w:ascii="Times New Roman" w:hAnsi="Times New Roman" w:cs="Times New Roman"/>
              </w:rPr>
            </w:pPr>
            <w:r w:rsidRPr="00996A6D">
              <w:rPr>
                <w:rFonts w:ascii="Times New Roman" w:hAnsi="Times New Roman" w:cs="Times New Roman"/>
              </w:rPr>
              <w:t>9</w:t>
            </w:r>
          </w:p>
        </w:tc>
        <w:tc>
          <w:tcPr>
            <w:tcW w:w="1002" w:type="dxa"/>
            <w:vAlign w:val="center"/>
          </w:tcPr>
          <w:p w14:paraId="4F5EE6A7" w14:textId="04C701CC" w:rsidR="00FC2A39" w:rsidRPr="00996A6D" w:rsidRDefault="00FC2A39" w:rsidP="00FC2A39">
            <w:pPr>
              <w:jc w:val="center"/>
              <w:rPr>
                <w:rFonts w:ascii="Times New Roman" w:hAnsi="Times New Roman" w:cs="Times New Roman"/>
              </w:rPr>
            </w:pPr>
            <w:r w:rsidRPr="00996A6D">
              <w:rPr>
                <w:rFonts w:ascii="Times New Roman" w:hAnsi="Times New Roman" w:cs="Times New Roman"/>
              </w:rPr>
              <w:t>Bal.</w:t>
            </w:r>
          </w:p>
        </w:tc>
        <w:tc>
          <w:tcPr>
            <w:tcW w:w="1002" w:type="dxa"/>
            <w:vAlign w:val="center"/>
          </w:tcPr>
          <w:p w14:paraId="06C378B3" w14:textId="2BABA9DA" w:rsidR="00FC2A39" w:rsidRPr="00996A6D" w:rsidRDefault="00FC2A39" w:rsidP="00FC2A39">
            <w:pPr>
              <w:jc w:val="center"/>
              <w:rPr>
                <w:rFonts w:ascii="Times New Roman" w:hAnsi="Times New Roman" w:cs="Times New Roman"/>
              </w:rPr>
            </w:pPr>
            <w:r w:rsidRPr="00996A6D">
              <w:rPr>
                <w:rFonts w:ascii="Times New Roman" w:hAnsi="Times New Roman" w:cs="Times New Roman"/>
              </w:rPr>
              <w:t>--</w:t>
            </w:r>
          </w:p>
        </w:tc>
        <w:tc>
          <w:tcPr>
            <w:tcW w:w="1002" w:type="dxa"/>
            <w:vAlign w:val="center"/>
          </w:tcPr>
          <w:p w14:paraId="13FA3150" w14:textId="25DFFBBF" w:rsidR="00FC2A39" w:rsidRPr="00996A6D" w:rsidRDefault="00FC2A39" w:rsidP="00FC2A39">
            <w:pPr>
              <w:jc w:val="center"/>
              <w:rPr>
                <w:rFonts w:ascii="Times New Roman" w:hAnsi="Times New Roman" w:cs="Times New Roman"/>
              </w:rPr>
            </w:pPr>
            <w:r w:rsidRPr="00996A6D">
              <w:rPr>
                <w:rFonts w:ascii="Times New Roman" w:hAnsi="Times New Roman" w:cs="Times New Roman"/>
              </w:rPr>
              <w:t>--</w:t>
            </w:r>
          </w:p>
        </w:tc>
        <w:tc>
          <w:tcPr>
            <w:tcW w:w="1002" w:type="dxa"/>
            <w:vAlign w:val="center"/>
          </w:tcPr>
          <w:p w14:paraId="00428C14" w14:textId="572780DB" w:rsidR="00FC2A39" w:rsidRPr="00996A6D" w:rsidRDefault="00FC2A39" w:rsidP="00FC2A39">
            <w:pPr>
              <w:jc w:val="center"/>
              <w:rPr>
                <w:rFonts w:ascii="Times New Roman" w:hAnsi="Times New Roman" w:cs="Times New Roman"/>
              </w:rPr>
            </w:pPr>
            <w:r w:rsidRPr="00996A6D">
              <w:rPr>
                <w:rFonts w:ascii="Times New Roman" w:hAnsi="Times New Roman" w:cs="Times New Roman"/>
              </w:rPr>
              <w:t>--</w:t>
            </w:r>
          </w:p>
        </w:tc>
        <w:tc>
          <w:tcPr>
            <w:tcW w:w="1002" w:type="dxa"/>
            <w:vAlign w:val="center"/>
          </w:tcPr>
          <w:p w14:paraId="14048FB8" w14:textId="5CA6968C" w:rsidR="00FC2A39" w:rsidRPr="00996A6D" w:rsidRDefault="00FC2A39" w:rsidP="00FC2A39">
            <w:pPr>
              <w:jc w:val="center"/>
              <w:rPr>
                <w:rFonts w:ascii="Times New Roman" w:hAnsi="Times New Roman" w:cs="Times New Roman"/>
              </w:rPr>
            </w:pPr>
            <w:r w:rsidRPr="00996A6D">
              <w:rPr>
                <w:rFonts w:ascii="Times New Roman" w:hAnsi="Times New Roman" w:cs="Times New Roman"/>
              </w:rPr>
              <w:t>--</w:t>
            </w:r>
          </w:p>
        </w:tc>
        <w:tc>
          <w:tcPr>
            <w:tcW w:w="1002" w:type="dxa"/>
            <w:vAlign w:val="center"/>
          </w:tcPr>
          <w:p w14:paraId="0E0A3F05" w14:textId="48EF1B79" w:rsidR="00FC2A39" w:rsidRPr="00996A6D" w:rsidRDefault="00FC2A39" w:rsidP="00FC2A39">
            <w:pPr>
              <w:jc w:val="center"/>
              <w:rPr>
                <w:rFonts w:ascii="Times New Roman" w:hAnsi="Times New Roman" w:cs="Times New Roman"/>
              </w:rPr>
            </w:pPr>
            <w:r w:rsidRPr="00996A6D">
              <w:rPr>
                <w:rFonts w:ascii="Times New Roman" w:hAnsi="Times New Roman" w:cs="Times New Roman"/>
              </w:rPr>
              <w:t>2</w:t>
            </w:r>
          </w:p>
        </w:tc>
      </w:tr>
    </w:tbl>
    <w:p w14:paraId="0560FE58" w14:textId="0EAC32BB" w:rsidR="00887CBD" w:rsidRPr="00996A6D" w:rsidRDefault="00887CBD" w:rsidP="00887CBD">
      <w:pPr>
        <w:spacing w:line="240" w:lineRule="auto"/>
        <w:jc w:val="both"/>
        <w:rPr>
          <w:rFonts w:ascii="Times New Roman" w:hAnsi="Times New Roman" w:cs="Times New Roman"/>
          <w:sz w:val="24"/>
          <w:szCs w:val="24"/>
        </w:rPr>
      </w:pPr>
    </w:p>
    <w:p w14:paraId="4530B03E" w14:textId="77777777" w:rsidR="00665940" w:rsidRPr="00996A6D" w:rsidRDefault="00665940" w:rsidP="00665940">
      <w:pPr>
        <w:spacing w:line="480" w:lineRule="auto"/>
        <w:jc w:val="both"/>
        <w:rPr>
          <w:rFonts w:ascii="Times New Roman" w:hAnsi="Times New Roman" w:cs="Times New Roman"/>
          <w:sz w:val="24"/>
          <w:szCs w:val="24"/>
        </w:rPr>
      </w:pPr>
    </w:p>
    <w:p w14:paraId="77E60DC4" w14:textId="7185A2BF" w:rsidR="00665940" w:rsidRPr="00996A6D" w:rsidRDefault="00665940" w:rsidP="00665940">
      <w:pPr>
        <w:spacing w:line="480" w:lineRule="auto"/>
        <w:ind w:firstLine="720"/>
        <w:jc w:val="both"/>
        <w:rPr>
          <w:rFonts w:ascii="Times New Roman" w:hAnsi="Times New Roman" w:cs="Times New Roman"/>
          <w:sz w:val="24"/>
          <w:szCs w:val="24"/>
        </w:rPr>
      </w:pPr>
      <w:r w:rsidRPr="00996A6D">
        <w:rPr>
          <w:rFonts w:ascii="Times New Roman" w:hAnsi="Times New Roman" w:cs="Times New Roman"/>
          <w:sz w:val="24"/>
          <w:szCs w:val="24"/>
        </w:rPr>
        <w:t xml:space="preserve">The as-received PHS </w:t>
      </w:r>
      <w:r w:rsidR="009D5BCA" w:rsidRPr="00996A6D">
        <w:rPr>
          <w:rFonts w:ascii="Times New Roman" w:hAnsi="Times New Roman" w:cs="Times New Roman"/>
          <w:sz w:val="24"/>
          <w:szCs w:val="24"/>
        </w:rPr>
        <w:t>was</w:t>
      </w:r>
      <w:r w:rsidR="00542D99" w:rsidRPr="00996A6D">
        <w:rPr>
          <w:rFonts w:ascii="Times New Roman" w:hAnsi="Times New Roman" w:cs="Times New Roman"/>
          <w:sz w:val="24"/>
          <w:szCs w:val="24"/>
        </w:rPr>
        <w:t xml:space="preserve"> cut to 100mm × 65mm</w:t>
      </w:r>
      <w:r w:rsidR="00373274" w:rsidRPr="00996A6D">
        <w:rPr>
          <w:rFonts w:ascii="Times New Roman" w:hAnsi="Times New Roman" w:cs="Times New Roman"/>
          <w:sz w:val="24"/>
          <w:szCs w:val="24"/>
        </w:rPr>
        <w:t xml:space="preserve"> × 1.2mm</w:t>
      </w:r>
      <w:r w:rsidR="00542D99" w:rsidRPr="00996A6D">
        <w:rPr>
          <w:rFonts w:ascii="Times New Roman" w:hAnsi="Times New Roman" w:cs="Times New Roman"/>
          <w:sz w:val="24"/>
          <w:szCs w:val="24"/>
        </w:rPr>
        <w:t xml:space="preserve"> and</w:t>
      </w:r>
      <w:r w:rsidRPr="00996A6D">
        <w:rPr>
          <w:rFonts w:ascii="Times New Roman" w:hAnsi="Times New Roman" w:cs="Times New Roman"/>
          <w:sz w:val="24"/>
          <w:szCs w:val="24"/>
        </w:rPr>
        <w:t xml:space="preserve"> subjected to different press hardening treatments. The names and heat treatments of samples were listed in Table 2</w:t>
      </w:r>
      <w:r w:rsidR="00542D99" w:rsidRPr="00996A6D">
        <w:rPr>
          <w:rFonts w:ascii="Times New Roman" w:hAnsi="Times New Roman" w:cs="Times New Roman"/>
          <w:sz w:val="24"/>
          <w:szCs w:val="24"/>
        </w:rPr>
        <w:t xml:space="preserve"> and a schematic showing the heat treatment process was added to Fig. S2 in supplementary</w:t>
      </w:r>
      <w:r w:rsidRPr="00996A6D">
        <w:rPr>
          <w:rFonts w:ascii="Times New Roman" w:hAnsi="Times New Roman" w:cs="Times New Roman"/>
          <w:sz w:val="24"/>
          <w:szCs w:val="24"/>
        </w:rPr>
        <w:t xml:space="preserve">. It needs to be mentioned that the heat treatment of “SA 930” is similar to conventional heat treatment for PHS employed in the industry </w:t>
      </w:r>
      <w:r w:rsidRPr="00996A6D">
        <w:rPr>
          <w:rFonts w:ascii="Times New Roman" w:hAnsi="Times New Roman" w:cs="Times New Roman"/>
          <w:sz w:val="24"/>
          <w:szCs w:val="24"/>
        </w:rPr>
        <w:fldChar w:fldCharType="begin"/>
      </w:r>
      <w:r w:rsidRPr="00996A6D">
        <w:rPr>
          <w:rFonts w:ascii="Times New Roman" w:hAnsi="Times New Roman" w:cs="Times New Roman"/>
          <w:sz w:val="24"/>
          <w:szCs w:val="24"/>
        </w:rPr>
        <w:instrText xml:space="preserve"> ADDIN EN.CITE &lt;EndNote&gt;&lt;Cite&gt;&lt;Author&gt;Drillet Pascal&lt;/Author&gt;&lt;Year&gt;2014&lt;/Year&gt;&lt;RecNum&gt;20&lt;/RecNum&gt;&lt;DisplayText&gt;[19]&lt;/DisplayText&gt;&lt;record&gt;&lt;rec-number&gt;20&lt;/rec-number&gt;&lt;foreign-keys&gt;&lt;key app="EN" db-id="r25s9x9xk2tet0e0v94xwf0mv9t5xatrtw5t" timestamp="1680614178"&gt;20&lt;/key&gt;&lt;/foreign-keys&gt;&lt;ref-type name="Patent"&gt;25&lt;/ref-type&gt;&lt;contributors&gt;&lt;authors&gt;&lt;author&gt;Drillet Pascal, Spehner Dominique, Kefferstein Ronald.&lt;/author&gt;&lt;/authors&gt;&lt;secondary-authors&gt;&lt;author&gt;China National Intellectual Property Administration&lt;/author&gt;&lt;/secondary-authors&gt;&lt;/contributors&gt;&lt;titles&gt;&lt;title&gt;Coated steel strips, methods of making the same, methods of using the same, stamping blanks prepared from the same, stamped products prepared from the same, and articles of manufacture which contains&lt;/title&gt;&lt;/titles&gt;&lt;volume&gt;CN101583486B&lt;/volume&gt;&lt;number&gt;CN101583486B&lt;/number&gt;&lt;section&gt;CN101583486B&lt;/section&gt;&lt;dates&gt;&lt;year&gt;2014&lt;/year&gt;&lt;/dates&gt;&lt;pub-location&gt;China&lt;/pub-location&gt;&lt;publisher&gt;ArcelorMittal SA&lt;/publisher&gt;&lt;isbn&gt;CN101583486B&lt;/isbn&gt;&lt;urls&gt;&lt;/urls&gt;&lt;/record&gt;&lt;/Cite&gt;&lt;/EndNote&gt;</w:instrText>
      </w:r>
      <w:r w:rsidRPr="00996A6D">
        <w:rPr>
          <w:rFonts w:ascii="Times New Roman" w:hAnsi="Times New Roman" w:cs="Times New Roman"/>
          <w:sz w:val="24"/>
          <w:szCs w:val="24"/>
        </w:rPr>
        <w:fldChar w:fldCharType="separate"/>
      </w:r>
      <w:r w:rsidRPr="00996A6D">
        <w:rPr>
          <w:rFonts w:ascii="Times New Roman" w:hAnsi="Times New Roman" w:cs="Times New Roman"/>
          <w:noProof/>
          <w:sz w:val="24"/>
          <w:szCs w:val="24"/>
        </w:rPr>
        <w:t>[19]</w:t>
      </w:r>
      <w:r w:rsidRPr="00996A6D">
        <w:rPr>
          <w:rFonts w:ascii="Times New Roman" w:hAnsi="Times New Roman" w:cs="Times New Roman"/>
          <w:sz w:val="24"/>
          <w:szCs w:val="24"/>
        </w:rPr>
        <w:fldChar w:fldCharType="end"/>
      </w:r>
      <w:r w:rsidRPr="00996A6D">
        <w:rPr>
          <w:rFonts w:ascii="Times New Roman" w:hAnsi="Times New Roman" w:cs="Times New Roman"/>
          <w:sz w:val="24"/>
          <w:szCs w:val="24"/>
        </w:rPr>
        <w:t xml:space="preserve">. The other three samples were subjected to a </w:t>
      </w:r>
      <w:r w:rsidRPr="00996A6D">
        <w:rPr>
          <w:rFonts w:ascii="Times New Roman" w:hAnsi="Times New Roman" w:cs="Times New Roman"/>
          <w:sz w:val="24"/>
          <w:szCs w:val="24"/>
        </w:rPr>
        <w:lastRenderedPageBreak/>
        <w:t>new heat treatment process involving double austenitization. The first austenitization step is employed to obtain different coating structures, while the second austenitization step is used to control</w:t>
      </w:r>
      <w:r w:rsidR="00010AD8" w:rsidRPr="00996A6D">
        <w:rPr>
          <w:rFonts w:ascii="Times New Roman" w:hAnsi="Times New Roman" w:cs="Times New Roman"/>
          <w:sz w:val="24"/>
          <w:szCs w:val="24"/>
        </w:rPr>
        <w:t xml:space="preserve"> </w:t>
      </w:r>
      <w:r w:rsidRPr="00996A6D">
        <w:rPr>
          <w:rFonts w:ascii="Times New Roman" w:hAnsi="Times New Roman" w:cs="Times New Roman"/>
          <w:sz w:val="24"/>
          <w:szCs w:val="24"/>
        </w:rPr>
        <w:t xml:space="preserve">PAGS. While the austenitization temperature is relatively high in the first austenitization step, the temperature for the second austenitization step is as low as 850 </w:t>
      </w:r>
      <w:r w:rsidRPr="00996A6D">
        <w:rPr>
          <w:rFonts w:ascii="Abadi" w:hAnsi="Abadi" w:cs="Times New Roman"/>
          <w:sz w:val="24"/>
          <w:szCs w:val="24"/>
        </w:rPr>
        <w:t>°</w:t>
      </w:r>
      <w:r w:rsidRPr="00996A6D">
        <w:rPr>
          <w:rFonts w:ascii="Times New Roman" w:hAnsi="Times New Roman" w:cs="Times New Roman"/>
          <w:sz w:val="24"/>
          <w:szCs w:val="24"/>
        </w:rPr>
        <w:t xml:space="preserve">C and the holding time is short (5 minutes) to refine the PAGS that was coarsened during the first austenitization step. </w:t>
      </w:r>
      <w:r w:rsidR="008E2BD5" w:rsidRPr="00996A6D">
        <w:rPr>
          <w:rFonts w:ascii="Times New Roman" w:hAnsi="Times New Roman" w:cs="Times New Roman"/>
          <w:sz w:val="24"/>
          <w:szCs w:val="24"/>
        </w:rPr>
        <w:t xml:space="preserve">The quenching step is conducted by two </w:t>
      </w:r>
      <w:r w:rsidR="009D5BCA" w:rsidRPr="00996A6D">
        <w:rPr>
          <w:rFonts w:ascii="Times New Roman" w:hAnsi="Times New Roman" w:cs="Times New Roman"/>
          <w:sz w:val="24"/>
          <w:szCs w:val="24"/>
        </w:rPr>
        <w:t>copper</w:t>
      </w:r>
      <w:r w:rsidR="008E2BD5" w:rsidRPr="00996A6D">
        <w:rPr>
          <w:rFonts w:ascii="Times New Roman" w:hAnsi="Times New Roman" w:cs="Times New Roman"/>
          <w:sz w:val="24"/>
          <w:szCs w:val="24"/>
        </w:rPr>
        <w:t xml:space="preserve"> plates with the size of 300mm × 210mm × 30mm. </w:t>
      </w:r>
      <w:r w:rsidRPr="00996A6D">
        <w:rPr>
          <w:rFonts w:ascii="Times New Roman" w:hAnsi="Times New Roman" w:cs="Times New Roman"/>
          <w:sz w:val="24"/>
          <w:szCs w:val="24"/>
        </w:rPr>
        <w:t xml:space="preserve">All four samples were subjected to a final heat treatment of baking at 170 </w:t>
      </w:r>
      <w:r w:rsidRPr="00996A6D">
        <w:rPr>
          <w:rFonts w:ascii="Abadi" w:hAnsi="Abadi" w:cs="Times New Roman"/>
          <w:sz w:val="24"/>
          <w:szCs w:val="24"/>
        </w:rPr>
        <w:t>°</w:t>
      </w:r>
      <w:r w:rsidRPr="00996A6D">
        <w:rPr>
          <w:rFonts w:ascii="Times New Roman" w:hAnsi="Times New Roman" w:cs="Times New Roman"/>
          <w:sz w:val="24"/>
          <w:szCs w:val="24"/>
        </w:rPr>
        <w:t>C for 20 minutes, which simulates the paint baking process used in industrial production.</w:t>
      </w:r>
    </w:p>
    <w:p w14:paraId="7F22E893" w14:textId="77777777" w:rsidR="00665940" w:rsidRPr="00996A6D" w:rsidRDefault="00665940" w:rsidP="00887CBD">
      <w:pPr>
        <w:spacing w:line="240" w:lineRule="auto"/>
        <w:jc w:val="both"/>
        <w:rPr>
          <w:rFonts w:ascii="Times New Roman" w:hAnsi="Times New Roman" w:cs="Times New Roman"/>
          <w:sz w:val="24"/>
          <w:szCs w:val="24"/>
        </w:rPr>
      </w:pPr>
    </w:p>
    <w:p w14:paraId="5F60A0D1" w14:textId="77777777" w:rsidR="00FC2A39" w:rsidRPr="00996A6D" w:rsidRDefault="00AC197D" w:rsidP="0096024B">
      <w:pPr>
        <w:spacing w:line="480" w:lineRule="auto"/>
        <w:jc w:val="both"/>
        <w:rPr>
          <w:rFonts w:ascii="Times New Roman" w:hAnsi="Times New Roman" w:cs="Times New Roman"/>
          <w:b/>
          <w:bCs/>
          <w:sz w:val="24"/>
          <w:szCs w:val="24"/>
        </w:rPr>
      </w:pPr>
      <w:r w:rsidRPr="00996A6D">
        <w:rPr>
          <w:rFonts w:ascii="Times New Roman" w:hAnsi="Times New Roman" w:cs="Times New Roman"/>
          <w:b/>
          <w:bCs/>
          <w:sz w:val="24"/>
          <w:szCs w:val="24"/>
        </w:rPr>
        <w:t>Table 2</w:t>
      </w:r>
      <w:r w:rsidR="0028713D" w:rsidRPr="00996A6D">
        <w:rPr>
          <w:rFonts w:ascii="Times New Roman" w:hAnsi="Times New Roman" w:cs="Times New Roman"/>
          <w:b/>
          <w:bCs/>
          <w:sz w:val="24"/>
          <w:szCs w:val="24"/>
        </w:rPr>
        <w:t xml:space="preserve"> </w:t>
      </w:r>
    </w:p>
    <w:p w14:paraId="098BD5AE" w14:textId="2042FA24" w:rsidR="00AC197D" w:rsidRPr="00996A6D" w:rsidRDefault="00FC2A39" w:rsidP="0096024B">
      <w:pPr>
        <w:spacing w:line="480" w:lineRule="auto"/>
        <w:jc w:val="both"/>
        <w:rPr>
          <w:rFonts w:ascii="Times New Roman" w:hAnsi="Times New Roman" w:cs="Times New Roman"/>
          <w:sz w:val="24"/>
          <w:szCs w:val="24"/>
        </w:rPr>
      </w:pPr>
      <w:r w:rsidRPr="00996A6D">
        <w:rPr>
          <w:rFonts w:ascii="Times New Roman" w:hAnsi="Times New Roman" w:cs="Times New Roman"/>
          <w:sz w:val="24"/>
          <w:szCs w:val="24"/>
        </w:rPr>
        <w:t>Heat treatment steps</w:t>
      </w:r>
    </w:p>
    <w:tbl>
      <w:tblPr>
        <w:tblStyle w:val="TableGrid"/>
        <w:tblW w:w="910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2044"/>
        <w:gridCol w:w="1533"/>
        <w:gridCol w:w="2044"/>
        <w:gridCol w:w="1533"/>
        <w:gridCol w:w="1325"/>
      </w:tblGrid>
      <w:tr w:rsidR="00AD7075" w:rsidRPr="00996A6D" w14:paraId="73398936" w14:textId="77777777" w:rsidTr="000F1698">
        <w:trPr>
          <w:trHeight w:val="574"/>
        </w:trPr>
        <w:tc>
          <w:tcPr>
            <w:tcW w:w="985" w:type="dxa"/>
            <w:vMerge w:val="restart"/>
            <w:tcBorders>
              <w:top w:val="single" w:sz="12" w:space="0" w:color="auto"/>
              <w:bottom w:val="single" w:sz="12" w:space="0" w:color="auto"/>
            </w:tcBorders>
            <w:vAlign w:val="center"/>
          </w:tcPr>
          <w:p w14:paraId="1F2586FB" w14:textId="38E7A4D7" w:rsidR="00AD7075" w:rsidRPr="00996A6D" w:rsidRDefault="00AD7075" w:rsidP="00AD7075">
            <w:pPr>
              <w:jc w:val="center"/>
              <w:rPr>
                <w:rFonts w:ascii="Times New Roman" w:hAnsi="Times New Roman" w:cs="Times New Roman"/>
              </w:rPr>
            </w:pPr>
            <w:r w:rsidRPr="00996A6D">
              <w:rPr>
                <w:rFonts w:ascii="Times New Roman" w:hAnsi="Times New Roman" w:cs="Times New Roman"/>
              </w:rPr>
              <w:t>No.</w:t>
            </w:r>
          </w:p>
        </w:tc>
        <w:tc>
          <w:tcPr>
            <w:tcW w:w="4032" w:type="dxa"/>
            <w:gridSpan w:val="2"/>
            <w:tcBorders>
              <w:top w:val="single" w:sz="12" w:space="0" w:color="auto"/>
              <w:bottom w:val="single" w:sz="12" w:space="0" w:color="auto"/>
            </w:tcBorders>
            <w:vAlign w:val="center"/>
          </w:tcPr>
          <w:p w14:paraId="17D3BE02" w14:textId="5EE9B7E6" w:rsidR="00AD7075" w:rsidRPr="00996A6D" w:rsidRDefault="00AD7075" w:rsidP="00AD7075">
            <w:pPr>
              <w:jc w:val="center"/>
              <w:rPr>
                <w:rFonts w:ascii="Times New Roman" w:hAnsi="Times New Roman" w:cs="Times New Roman"/>
              </w:rPr>
            </w:pPr>
            <w:r w:rsidRPr="00996A6D">
              <w:rPr>
                <w:rFonts w:ascii="Times New Roman" w:hAnsi="Times New Roman" w:cs="Times New Roman"/>
              </w:rPr>
              <w:t>First step</w:t>
            </w:r>
          </w:p>
        </w:tc>
        <w:tc>
          <w:tcPr>
            <w:tcW w:w="4032" w:type="dxa"/>
            <w:gridSpan w:val="2"/>
            <w:tcBorders>
              <w:top w:val="single" w:sz="12" w:space="0" w:color="auto"/>
              <w:bottom w:val="single" w:sz="12" w:space="0" w:color="auto"/>
            </w:tcBorders>
            <w:vAlign w:val="center"/>
          </w:tcPr>
          <w:p w14:paraId="2822C141" w14:textId="0751F68C" w:rsidR="00AD7075" w:rsidRPr="00996A6D" w:rsidRDefault="00AD7075" w:rsidP="00AD7075">
            <w:pPr>
              <w:jc w:val="center"/>
              <w:rPr>
                <w:rFonts w:ascii="Times New Roman" w:hAnsi="Times New Roman" w:cs="Times New Roman"/>
              </w:rPr>
            </w:pPr>
            <w:r w:rsidRPr="00996A6D">
              <w:rPr>
                <w:rFonts w:ascii="Times New Roman" w:hAnsi="Times New Roman" w:cs="Times New Roman"/>
              </w:rPr>
              <w:t>Second Step</w:t>
            </w:r>
          </w:p>
        </w:tc>
        <w:tc>
          <w:tcPr>
            <w:tcW w:w="1509" w:type="dxa"/>
            <w:tcBorders>
              <w:top w:val="single" w:sz="12" w:space="0" w:color="auto"/>
              <w:bottom w:val="single" w:sz="12" w:space="0" w:color="auto"/>
            </w:tcBorders>
            <w:vAlign w:val="center"/>
          </w:tcPr>
          <w:p w14:paraId="585C97D4" w14:textId="19DB9D57" w:rsidR="00AD7075" w:rsidRPr="00996A6D" w:rsidRDefault="00AD7075" w:rsidP="00AD7075">
            <w:pPr>
              <w:jc w:val="center"/>
              <w:rPr>
                <w:rFonts w:ascii="Times New Roman" w:hAnsi="Times New Roman" w:cs="Times New Roman"/>
              </w:rPr>
            </w:pPr>
            <w:r w:rsidRPr="00996A6D">
              <w:rPr>
                <w:rFonts w:ascii="Times New Roman" w:hAnsi="Times New Roman" w:cs="Times New Roman"/>
              </w:rPr>
              <w:t>Designation</w:t>
            </w:r>
          </w:p>
        </w:tc>
      </w:tr>
      <w:tr w:rsidR="00AD7075" w:rsidRPr="00996A6D" w14:paraId="67516C89" w14:textId="77777777" w:rsidTr="000F1698">
        <w:trPr>
          <w:trHeight w:val="574"/>
        </w:trPr>
        <w:tc>
          <w:tcPr>
            <w:tcW w:w="985" w:type="dxa"/>
            <w:vMerge/>
            <w:tcBorders>
              <w:top w:val="nil"/>
              <w:bottom w:val="single" w:sz="12" w:space="0" w:color="auto"/>
            </w:tcBorders>
            <w:vAlign w:val="center"/>
          </w:tcPr>
          <w:p w14:paraId="0151DDB9" w14:textId="4DC134D2" w:rsidR="00AD7075" w:rsidRPr="00996A6D" w:rsidRDefault="00AD7075" w:rsidP="00AD7075">
            <w:pPr>
              <w:jc w:val="center"/>
              <w:rPr>
                <w:rFonts w:ascii="Times New Roman" w:hAnsi="Times New Roman" w:cs="Times New Roman"/>
              </w:rPr>
            </w:pPr>
          </w:p>
        </w:tc>
        <w:tc>
          <w:tcPr>
            <w:tcW w:w="4032" w:type="dxa"/>
            <w:tcBorders>
              <w:top w:val="single" w:sz="12" w:space="0" w:color="auto"/>
              <w:bottom w:val="single" w:sz="12" w:space="0" w:color="auto"/>
            </w:tcBorders>
            <w:vAlign w:val="center"/>
          </w:tcPr>
          <w:p w14:paraId="3CB3B47C" w14:textId="7D11BF1D" w:rsidR="00AD7075" w:rsidRPr="00996A6D" w:rsidRDefault="00AD7075" w:rsidP="00AD7075">
            <w:pPr>
              <w:jc w:val="center"/>
              <w:rPr>
                <w:rFonts w:ascii="Times New Roman" w:hAnsi="Times New Roman" w:cs="Times New Roman"/>
              </w:rPr>
            </w:pPr>
            <w:r w:rsidRPr="00996A6D">
              <w:rPr>
                <w:rFonts w:ascii="Times New Roman" w:hAnsi="Times New Roman" w:cs="Times New Roman"/>
              </w:rPr>
              <w:t>Austenitization</w:t>
            </w:r>
          </w:p>
        </w:tc>
        <w:tc>
          <w:tcPr>
            <w:tcW w:w="4032" w:type="dxa"/>
            <w:tcBorders>
              <w:top w:val="single" w:sz="12" w:space="0" w:color="auto"/>
              <w:bottom w:val="single" w:sz="12" w:space="0" w:color="auto"/>
            </w:tcBorders>
            <w:vAlign w:val="center"/>
          </w:tcPr>
          <w:p w14:paraId="551FCE51" w14:textId="111F735B" w:rsidR="00AD7075" w:rsidRPr="00996A6D" w:rsidRDefault="00AD7075" w:rsidP="00AD7075">
            <w:pPr>
              <w:jc w:val="center"/>
              <w:rPr>
                <w:rFonts w:ascii="Times New Roman" w:hAnsi="Times New Roman" w:cs="Times New Roman"/>
              </w:rPr>
            </w:pPr>
            <w:r w:rsidRPr="00996A6D">
              <w:rPr>
                <w:rFonts w:ascii="Times New Roman" w:hAnsi="Times New Roman" w:cs="Times New Roman"/>
              </w:rPr>
              <w:t>Cooling</w:t>
            </w:r>
          </w:p>
        </w:tc>
        <w:tc>
          <w:tcPr>
            <w:tcW w:w="4032" w:type="dxa"/>
            <w:tcBorders>
              <w:top w:val="single" w:sz="12" w:space="0" w:color="auto"/>
              <w:bottom w:val="single" w:sz="12" w:space="0" w:color="auto"/>
            </w:tcBorders>
            <w:vAlign w:val="center"/>
          </w:tcPr>
          <w:p w14:paraId="403AD37D" w14:textId="3C47A0F1" w:rsidR="00AD7075" w:rsidRPr="00996A6D" w:rsidRDefault="00AD7075" w:rsidP="00AD7075">
            <w:pPr>
              <w:jc w:val="center"/>
              <w:rPr>
                <w:rFonts w:ascii="Times New Roman" w:hAnsi="Times New Roman" w:cs="Times New Roman"/>
              </w:rPr>
            </w:pPr>
            <w:r w:rsidRPr="00996A6D">
              <w:rPr>
                <w:rFonts w:ascii="Times New Roman" w:hAnsi="Times New Roman" w:cs="Times New Roman"/>
              </w:rPr>
              <w:t>Austenitization</w:t>
            </w:r>
          </w:p>
        </w:tc>
        <w:tc>
          <w:tcPr>
            <w:tcW w:w="4032" w:type="dxa"/>
            <w:tcBorders>
              <w:top w:val="single" w:sz="12" w:space="0" w:color="auto"/>
              <w:bottom w:val="single" w:sz="12" w:space="0" w:color="auto"/>
            </w:tcBorders>
            <w:vAlign w:val="center"/>
          </w:tcPr>
          <w:p w14:paraId="2BD048FD" w14:textId="42D38AEE" w:rsidR="00AD7075" w:rsidRPr="00996A6D" w:rsidRDefault="00AD7075" w:rsidP="00AD7075">
            <w:pPr>
              <w:jc w:val="center"/>
              <w:rPr>
                <w:rFonts w:ascii="Times New Roman" w:hAnsi="Times New Roman" w:cs="Times New Roman"/>
              </w:rPr>
            </w:pPr>
            <w:r w:rsidRPr="00996A6D">
              <w:rPr>
                <w:rFonts w:ascii="Times New Roman" w:hAnsi="Times New Roman" w:cs="Times New Roman"/>
              </w:rPr>
              <w:t>Cooling</w:t>
            </w:r>
          </w:p>
        </w:tc>
        <w:tc>
          <w:tcPr>
            <w:tcW w:w="1509" w:type="dxa"/>
            <w:tcBorders>
              <w:top w:val="single" w:sz="12" w:space="0" w:color="auto"/>
              <w:bottom w:val="single" w:sz="12" w:space="0" w:color="auto"/>
            </w:tcBorders>
            <w:vAlign w:val="center"/>
          </w:tcPr>
          <w:p w14:paraId="708CDEEF" w14:textId="2007C9F5" w:rsidR="00AD7075" w:rsidRPr="00996A6D" w:rsidRDefault="000F1698" w:rsidP="00AD7075">
            <w:pPr>
              <w:jc w:val="center"/>
              <w:rPr>
                <w:rFonts w:ascii="Times New Roman" w:hAnsi="Times New Roman" w:cs="Times New Roman"/>
              </w:rPr>
            </w:pPr>
            <w:r w:rsidRPr="00996A6D">
              <w:rPr>
                <w:rFonts w:ascii="Times New Roman" w:hAnsi="Times New Roman" w:cs="Times New Roman"/>
              </w:rPr>
              <w:t>--</w:t>
            </w:r>
          </w:p>
        </w:tc>
      </w:tr>
      <w:tr w:rsidR="00AD7075" w:rsidRPr="00996A6D" w14:paraId="085C490E" w14:textId="77777777" w:rsidTr="000F1698">
        <w:trPr>
          <w:trHeight w:val="561"/>
        </w:trPr>
        <w:tc>
          <w:tcPr>
            <w:tcW w:w="985" w:type="dxa"/>
            <w:tcBorders>
              <w:top w:val="single" w:sz="12" w:space="0" w:color="auto"/>
            </w:tcBorders>
            <w:vAlign w:val="center"/>
          </w:tcPr>
          <w:p w14:paraId="39BDAB65" w14:textId="4D6637FD" w:rsidR="00E566AE" w:rsidRPr="00996A6D" w:rsidRDefault="00AD7075" w:rsidP="00AD7075">
            <w:pPr>
              <w:jc w:val="center"/>
              <w:rPr>
                <w:rFonts w:ascii="Times New Roman" w:hAnsi="Times New Roman" w:cs="Times New Roman"/>
              </w:rPr>
            </w:pPr>
            <w:r w:rsidRPr="00996A6D">
              <w:rPr>
                <w:rFonts w:ascii="Times New Roman" w:hAnsi="Times New Roman" w:cs="Times New Roman"/>
              </w:rPr>
              <w:t>1</w:t>
            </w:r>
          </w:p>
        </w:tc>
        <w:tc>
          <w:tcPr>
            <w:tcW w:w="4032" w:type="dxa"/>
            <w:tcBorders>
              <w:top w:val="single" w:sz="12" w:space="0" w:color="auto"/>
            </w:tcBorders>
            <w:vAlign w:val="center"/>
          </w:tcPr>
          <w:p w14:paraId="3C65238C" w14:textId="65D2B4D5" w:rsidR="00E566AE" w:rsidRPr="00996A6D" w:rsidRDefault="00AD7075" w:rsidP="00AD7075">
            <w:pPr>
              <w:jc w:val="center"/>
              <w:rPr>
                <w:rFonts w:ascii="Times New Roman" w:hAnsi="Times New Roman" w:cs="Times New Roman"/>
              </w:rPr>
            </w:pPr>
            <w:r w:rsidRPr="00996A6D">
              <w:rPr>
                <w:rFonts w:ascii="Times New Roman" w:hAnsi="Times New Roman" w:cs="Times New Roman"/>
              </w:rPr>
              <w:t>930 °C 7 min</w:t>
            </w:r>
          </w:p>
        </w:tc>
        <w:tc>
          <w:tcPr>
            <w:tcW w:w="4032" w:type="dxa"/>
            <w:tcBorders>
              <w:top w:val="single" w:sz="12" w:space="0" w:color="auto"/>
            </w:tcBorders>
            <w:vAlign w:val="center"/>
          </w:tcPr>
          <w:p w14:paraId="0F11943E" w14:textId="036A7589" w:rsidR="00E566AE" w:rsidRPr="00996A6D" w:rsidRDefault="00AD7075" w:rsidP="00AD7075">
            <w:pPr>
              <w:jc w:val="center"/>
              <w:rPr>
                <w:rFonts w:ascii="Times New Roman" w:hAnsi="Times New Roman" w:cs="Times New Roman"/>
              </w:rPr>
            </w:pPr>
            <w:r w:rsidRPr="00996A6D">
              <w:rPr>
                <w:rFonts w:ascii="Times New Roman" w:hAnsi="Times New Roman" w:cs="Times New Roman"/>
              </w:rPr>
              <w:t>Die quench</w:t>
            </w:r>
          </w:p>
        </w:tc>
        <w:tc>
          <w:tcPr>
            <w:tcW w:w="4032" w:type="dxa"/>
            <w:tcBorders>
              <w:top w:val="single" w:sz="12" w:space="0" w:color="auto"/>
            </w:tcBorders>
            <w:vAlign w:val="center"/>
          </w:tcPr>
          <w:p w14:paraId="3070D4F5" w14:textId="3AE397FF" w:rsidR="00E566AE" w:rsidRPr="00996A6D" w:rsidRDefault="00AD7075" w:rsidP="00AD7075">
            <w:pPr>
              <w:jc w:val="center"/>
              <w:rPr>
                <w:rFonts w:ascii="Times New Roman" w:hAnsi="Times New Roman" w:cs="Times New Roman"/>
              </w:rPr>
            </w:pPr>
            <w:r w:rsidRPr="00996A6D">
              <w:rPr>
                <w:rFonts w:ascii="Times New Roman" w:hAnsi="Times New Roman" w:cs="Times New Roman"/>
              </w:rPr>
              <w:t>--</w:t>
            </w:r>
          </w:p>
        </w:tc>
        <w:tc>
          <w:tcPr>
            <w:tcW w:w="4032" w:type="dxa"/>
            <w:tcBorders>
              <w:top w:val="single" w:sz="12" w:space="0" w:color="auto"/>
            </w:tcBorders>
            <w:vAlign w:val="center"/>
          </w:tcPr>
          <w:p w14:paraId="73A68AF3" w14:textId="7C276546" w:rsidR="00E566AE" w:rsidRPr="00996A6D" w:rsidRDefault="00AD7075" w:rsidP="00AD7075">
            <w:pPr>
              <w:jc w:val="center"/>
              <w:rPr>
                <w:rFonts w:ascii="Times New Roman" w:hAnsi="Times New Roman" w:cs="Times New Roman"/>
              </w:rPr>
            </w:pPr>
            <w:r w:rsidRPr="00996A6D">
              <w:rPr>
                <w:rFonts w:ascii="Times New Roman" w:hAnsi="Times New Roman" w:cs="Times New Roman"/>
              </w:rPr>
              <w:t>--</w:t>
            </w:r>
          </w:p>
        </w:tc>
        <w:tc>
          <w:tcPr>
            <w:tcW w:w="1509" w:type="dxa"/>
            <w:tcBorders>
              <w:top w:val="single" w:sz="12" w:space="0" w:color="auto"/>
            </w:tcBorders>
            <w:vAlign w:val="center"/>
          </w:tcPr>
          <w:p w14:paraId="572D8536" w14:textId="46BFBEAA" w:rsidR="00E566AE" w:rsidRPr="00996A6D" w:rsidRDefault="00AD7075" w:rsidP="00AD7075">
            <w:pPr>
              <w:jc w:val="center"/>
              <w:rPr>
                <w:rFonts w:ascii="Times New Roman" w:hAnsi="Times New Roman" w:cs="Times New Roman"/>
              </w:rPr>
            </w:pPr>
            <w:r w:rsidRPr="00996A6D">
              <w:rPr>
                <w:rFonts w:ascii="Times New Roman" w:hAnsi="Times New Roman" w:cs="Times New Roman"/>
              </w:rPr>
              <w:t>SA 930</w:t>
            </w:r>
          </w:p>
        </w:tc>
      </w:tr>
      <w:tr w:rsidR="00AD7075" w:rsidRPr="00996A6D" w14:paraId="352D9721" w14:textId="77777777" w:rsidTr="00AD7075">
        <w:trPr>
          <w:trHeight w:val="574"/>
        </w:trPr>
        <w:tc>
          <w:tcPr>
            <w:tcW w:w="985" w:type="dxa"/>
            <w:vAlign w:val="center"/>
          </w:tcPr>
          <w:p w14:paraId="576B48CB" w14:textId="4E37211C" w:rsidR="00E566AE" w:rsidRPr="00996A6D" w:rsidRDefault="00AD7075" w:rsidP="00AD7075">
            <w:pPr>
              <w:jc w:val="center"/>
              <w:rPr>
                <w:rFonts w:ascii="Times New Roman" w:hAnsi="Times New Roman" w:cs="Times New Roman"/>
              </w:rPr>
            </w:pPr>
            <w:r w:rsidRPr="00996A6D">
              <w:rPr>
                <w:rFonts w:ascii="Times New Roman" w:hAnsi="Times New Roman" w:cs="Times New Roman"/>
              </w:rPr>
              <w:t>2</w:t>
            </w:r>
          </w:p>
        </w:tc>
        <w:tc>
          <w:tcPr>
            <w:tcW w:w="4032" w:type="dxa"/>
            <w:vAlign w:val="center"/>
          </w:tcPr>
          <w:p w14:paraId="49D4821D" w14:textId="70D276FC" w:rsidR="00E566AE" w:rsidRPr="00996A6D" w:rsidRDefault="00AD7075" w:rsidP="00AD7075">
            <w:pPr>
              <w:jc w:val="center"/>
              <w:rPr>
                <w:rFonts w:ascii="Times New Roman" w:hAnsi="Times New Roman" w:cs="Times New Roman"/>
              </w:rPr>
            </w:pPr>
            <w:r w:rsidRPr="00996A6D">
              <w:rPr>
                <w:rFonts w:ascii="Times New Roman" w:hAnsi="Times New Roman" w:cs="Times New Roman"/>
              </w:rPr>
              <w:t>930 °C 7 min</w:t>
            </w:r>
          </w:p>
        </w:tc>
        <w:tc>
          <w:tcPr>
            <w:tcW w:w="4032" w:type="dxa"/>
            <w:vAlign w:val="center"/>
          </w:tcPr>
          <w:p w14:paraId="789081BA" w14:textId="4F346A93" w:rsidR="00E566AE" w:rsidRPr="00996A6D" w:rsidRDefault="00AD7075" w:rsidP="00AD7075">
            <w:pPr>
              <w:jc w:val="center"/>
              <w:rPr>
                <w:rFonts w:ascii="Times New Roman" w:hAnsi="Times New Roman" w:cs="Times New Roman"/>
              </w:rPr>
            </w:pPr>
            <w:r w:rsidRPr="00996A6D">
              <w:rPr>
                <w:rFonts w:ascii="Times New Roman" w:hAnsi="Times New Roman" w:cs="Times New Roman"/>
              </w:rPr>
              <w:t>Air cooling to 200 °C</w:t>
            </w:r>
          </w:p>
        </w:tc>
        <w:tc>
          <w:tcPr>
            <w:tcW w:w="4032" w:type="dxa"/>
            <w:vAlign w:val="center"/>
          </w:tcPr>
          <w:p w14:paraId="5ACDABB0" w14:textId="15F46910" w:rsidR="00E566AE" w:rsidRPr="00996A6D" w:rsidRDefault="00AD7075" w:rsidP="00AD7075">
            <w:pPr>
              <w:jc w:val="center"/>
              <w:rPr>
                <w:rFonts w:ascii="Times New Roman" w:hAnsi="Times New Roman" w:cs="Times New Roman"/>
              </w:rPr>
            </w:pPr>
            <w:r w:rsidRPr="00996A6D">
              <w:rPr>
                <w:rFonts w:ascii="Times New Roman" w:hAnsi="Times New Roman" w:cs="Times New Roman"/>
              </w:rPr>
              <w:t>850 °C 5 min</w:t>
            </w:r>
          </w:p>
        </w:tc>
        <w:tc>
          <w:tcPr>
            <w:tcW w:w="4032" w:type="dxa"/>
            <w:vAlign w:val="center"/>
          </w:tcPr>
          <w:p w14:paraId="1F40672A" w14:textId="5155BFBA" w:rsidR="00E566AE" w:rsidRPr="00996A6D" w:rsidRDefault="00AD7075" w:rsidP="00AD7075">
            <w:pPr>
              <w:jc w:val="center"/>
              <w:rPr>
                <w:rFonts w:ascii="Times New Roman" w:hAnsi="Times New Roman" w:cs="Times New Roman"/>
              </w:rPr>
            </w:pPr>
            <w:r w:rsidRPr="00996A6D">
              <w:rPr>
                <w:rFonts w:ascii="Times New Roman" w:hAnsi="Times New Roman" w:cs="Times New Roman"/>
              </w:rPr>
              <w:t>Die quench</w:t>
            </w:r>
          </w:p>
        </w:tc>
        <w:tc>
          <w:tcPr>
            <w:tcW w:w="1509" w:type="dxa"/>
            <w:vAlign w:val="center"/>
          </w:tcPr>
          <w:p w14:paraId="04C28323" w14:textId="2CD45CC3" w:rsidR="00E566AE" w:rsidRPr="00996A6D" w:rsidRDefault="00AD7075" w:rsidP="00AD7075">
            <w:pPr>
              <w:jc w:val="center"/>
              <w:rPr>
                <w:rFonts w:ascii="Times New Roman" w:hAnsi="Times New Roman" w:cs="Times New Roman"/>
              </w:rPr>
            </w:pPr>
            <w:r w:rsidRPr="00996A6D">
              <w:rPr>
                <w:rFonts w:ascii="Times New Roman" w:hAnsi="Times New Roman" w:cs="Times New Roman"/>
              </w:rPr>
              <w:t>DA 930</w:t>
            </w:r>
          </w:p>
        </w:tc>
      </w:tr>
      <w:tr w:rsidR="00AD7075" w:rsidRPr="00996A6D" w14:paraId="3EE6311F" w14:textId="77777777" w:rsidTr="00AD7075">
        <w:trPr>
          <w:trHeight w:val="574"/>
        </w:trPr>
        <w:tc>
          <w:tcPr>
            <w:tcW w:w="985" w:type="dxa"/>
            <w:vAlign w:val="center"/>
          </w:tcPr>
          <w:p w14:paraId="310B966B" w14:textId="3572B554" w:rsidR="00E566AE" w:rsidRPr="00996A6D" w:rsidRDefault="00AD7075" w:rsidP="00AD7075">
            <w:pPr>
              <w:jc w:val="center"/>
              <w:rPr>
                <w:rFonts w:ascii="Times New Roman" w:hAnsi="Times New Roman" w:cs="Times New Roman"/>
              </w:rPr>
            </w:pPr>
            <w:r w:rsidRPr="00996A6D">
              <w:rPr>
                <w:rFonts w:ascii="Times New Roman" w:hAnsi="Times New Roman" w:cs="Times New Roman"/>
              </w:rPr>
              <w:t>3</w:t>
            </w:r>
          </w:p>
        </w:tc>
        <w:tc>
          <w:tcPr>
            <w:tcW w:w="4032" w:type="dxa"/>
            <w:vAlign w:val="center"/>
          </w:tcPr>
          <w:p w14:paraId="24966103" w14:textId="5DA19C62" w:rsidR="00E566AE" w:rsidRPr="00996A6D" w:rsidRDefault="00AD7075" w:rsidP="00AD7075">
            <w:pPr>
              <w:jc w:val="center"/>
              <w:rPr>
                <w:rFonts w:ascii="Times New Roman" w:hAnsi="Times New Roman" w:cs="Times New Roman"/>
              </w:rPr>
            </w:pPr>
            <w:r w:rsidRPr="00996A6D">
              <w:rPr>
                <w:rFonts w:ascii="Times New Roman" w:hAnsi="Times New Roman" w:cs="Times New Roman"/>
              </w:rPr>
              <w:t>980 °C 20 min</w:t>
            </w:r>
          </w:p>
        </w:tc>
        <w:tc>
          <w:tcPr>
            <w:tcW w:w="4032" w:type="dxa"/>
            <w:vAlign w:val="center"/>
          </w:tcPr>
          <w:p w14:paraId="6AFEF052" w14:textId="77777777" w:rsidR="00E566AE" w:rsidRPr="00996A6D" w:rsidRDefault="00AD7075" w:rsidP="00AD7075">
            <w:pPr>
              <w:jc w:val="center"/>
              <w:rPr>
                <w:rFonts w:ascii="Times New Roman" w:hAnsi="Times New Roman" w:cs="Times New Roman"/>
              </w:rPr>
            </w:pPr>
            <w:r w:rsidRPr="00996A6D">
              <w:rPr>
                <w:rFonts w:ascii="Times New Roman" w:hAnsi="Times New Roman" w:cs="Times New Roman"/>
              </w:rPr>
              <w:t>Air cooling to</w:t>
            </w:r>
          </w:p>
          <w:p w14:paraId="38147746" w14:textId="041D0733" w:rsidR="00AD7075" w:rsidRPr="00996A6D" w:rsidRDefault="00AD7075" w:rsidP="00AD7075">
            <w:pPr>
              <w:jc w:val="center"/>
              <w:rPr>
                <w:rFonts w:ascii="Times New Roman" w:hAnsi="Times New Roman" w:cs="Times New Roman"/>
              </w:rPr>
            </w:pPr>
            <w:r w:rsidRPr="00996A6D">
              <w:rPr>
                <w:rFonts w:ascii="Times New Roman" w:hAnsi="Times New Roman" w:cs="Times New Roman"/>
              </w:rPr>
              <w:t>200 °C</w:t>
            </w:r>
          </w:p>
        </w:tc>
        <w:tc>
          <w:tcPr>
            <w:tcW w:w="4032" w:type="dxa"/>
            <w:vAlign w:val="center"/>
          </w:tcPr>
          <w:p w14:paraId="04308157" w14:textId="43A2C574" w:rsidR="00E566AE" w:rsidRPr="00996A6D" w:rsidRDefault="00AD7075" w:rsidP="00AD7075">
            <w:pPr>
              <w:jc w:val="center"/>
              <w:rPr>
                <w:rFonts w:ascii="Times New Roman" w:hAnsi="Times New Roman" w:cs="Times New Roman"/>
              </w:rPr>
            </w:pPr>
            <w:r w:rsidRPr="00996A6D">
              <w:rPr>
                <w:rFonts w:ascii="Times New Roman" w:hAnsi="Times New Roman" w:cs="Times New Roman"/>
              </w:rPr>
              <w:t>850 °C 5 min</w:t>
            </w:r>
          </w:p>
        </w:tc>
        <w:tc>
          <w:tcPr>
            <w:tcW w:w="4032" w:type="dxa"/>
            <w:vAlign w:val="center"/>
          </w:tcPr>
          <w:p w14:paraId="53DE8FF7" w14:textId="2EE7A300" w:rsidR="00E566AE" w:rsidRPr="00996A6D" w:rsidRDefault="00AD7075" w:rsidP="00AD7075">
            <w:pPr>
              <w:jc w:val="center"/>
              <w:rPr>
                <w:rFonts w:ascii="Times New Roman" w:hAnsi="Times New Roman" w:cs="Times New Roman"/>
              </w:rPr>
            </w:pPr>
            <w:r w:rsidRPr="00996A6D">
              <w:rPr>
                <w:rFonts w:ascii="Times New Roman" w:hAnsi="Times New Roman" w:cs="Times New Roman"/>
              </w:rPr>
              <w:t>Die quench</w:t>
            </w:r>
          </w:p>
        </w:tc>
        <w:tc>
          <w:tcPr>
            <w:tcW w:w="1509" w:type="dxa"/>
            <w:vAlign w:val="center"/>
          </w:tcPr>
          <w:p w14:paraId="1C45DAC3" w14:textId="2C81A4B4" w:rsidR="00E566AE" w:rsidRPr="00996A6D" w:rsidRDefault="00AD7075" w:rsidP="00AD7075">
            <w:pPr>
              <w:jc w:val="center"/>
              <w:rPr>
                <w:rFonts w:ascii="Times New Roman" w:hAnsi="Times New Roman" w:cs="Times New Roman"/>
              </w:rPr>
            </w:pPr>
            <w:r w:rsidRPr="00996A6D">
              <w:rPr>
                <w:rFonts w:ascii="Times New Roman" w:hAnsi="Times New Roman" w:cs="Times New Roman"/>
              </w:rPr>
              <w:t>DA 980</w:t>
            </w:r>
          </w:p>
        </w:tc>
      </w:tr>
      <w:tr w:rsidR="00E566AE" w:rsidRPr="00996A6D" w14:paraId="67FEB9D1" w14:textId="77777777" w:rsidTr="00AD7075">
        <w:trPr>
          <w:trHeight w:val="574"/>
        </w:trPr>
        <w:tc>
          <w:tcPr>
            <w:tcW w:w="985" w:type="dxa"/>
            <w:vAlign w:val="center"/>
          </w:tcPr>
          <w:p w14:paraId="0A3DA218" w14:textId="09B3B206" w:rsidR="00E566AE" w:rsidRPr="00996A6D" w:rsidRDefault="00AD7075" w:rsidP="00AD7075">
            <w:pPr>
              <w:jc w:val="center"/>
              <w:rPr>
                <w:rFonts w:ascii="Times New Roman" w:hAnsi="Times New Roman" w:cs="Times New Roman"/>
              </w:rPr>
            </w:pPr>
            <w:r w:rsidRPr="00996A6D">
              <w:rPr>
                <w:rFonts w:ascii="Times New Roman" w:hAnsi="Times New Roman" w:cs="Times New Roman"/>
              </w:rPr>
              <w:t>4</w:t>
            </w:r>
          </w:p>
        </w:tc>
        <w:tc>
          <w:tcPr>
            <w:tcW w:w="4032" w:type="dxa"/>
            <w:vAlign w:val="center"/>
          </w:tcPr>
          <w:p w14:paraId="79801D20" w14:textId="6954196A" w:rsidR="00E566AE" w:rsidRPr="00996A6D" w:rsidRDefault="00AD7075" w:rsidP="00AD7075">
            <w:pPr>
              <w:jc w:val="center"/>
              <w:rPr>
                <w:rFonts w:ascii="Times New Roman" w:hAnsi="Times New Roman" w:cs="Times New Roman"/>
              </w:rPr>
            </w:pPr>
            <w:r w:rsidRPr="00996A6D">
              <w:rPr>
                <w:rFonts w:ascii="Times New Roman" w:hAnsi="Times New Roman" w:cs="Times New Roman"/>
              </w:rPr>
              <w:t>1100 °C 30 min</w:t>
            </w:r>
          </w:p>
        </w:tc>
        <w:tc>
          <w:tcPr>
            <w:tcW w:w="4032" w:type="dxa"/>
            <w:vAlign w:val="center"/>
          </w:tcPr>
          <w:p w14:paraId="42EA4D7C" w14:textId="31BD9743" w:rsidR="00E566AE" w:rsidRPr="00996A6D" w:rsidRDefault="00AD7075" w:rsidP="00AD7075">
            <w:pPr>
              <w:jc w:val="center"/>
              <w:rPr>
                <w:rFonts w:ascii="Times New Roman" w:hAnsi="Times New Roman" w:cs="Times New Roman"/>
              </w:rPr>
            </w:pPr>
            <w:r w:rsidRPr="00996A6D">
              <w:rPr>
                <w:rFonts w:ascii="Times New Roman" w:hAnsi="Times New Roman" w:cs="Times New Roman"/>
              </w:rPr>
              <w:t>Air cooling to 200 °C</w:t>
            </w:r>
          </w:p>
        </w:tc>
        <w:tc>
          <w:tcPr>
            <w:tcW w:w="4032" w:type="dxa"/>
            <w:vAlign w:val="center"/>
          </w:tcPr>
          <w:p w14:paraId="31AB6770" w14:textId="567DD9CB" w:rsidR="00E566AE" w:rsidRPr="00996A6D" w:rsidRDefault="00AD7075" w:rsidP="00AD7075">
            <w:pPr>
              <w:jc w:val="center"/>
              <w:rPr>
                <w:rFonts w:ascii="Times New Roman" w:hAnsi="Times New Roman" w:cs="Times New Roman"/>
              </w:rPr>
            </w:pPr>
            <w:r w:rsidRPr="00996A6D">
              <w:rPr>
                <w:rFonts w:ascii="Times New Roman" w:hAnsi="Times New Roman" w:cs="Times New Roman"/>
              </w:rPr>
              <w:t>850 °C 5 min</w:t>
            </w:r>
          </w:p>
        </w:tc>
        <w:tc>
          <w:tcPr>
            <w:tcW w:w="4032" w:type="dxa"/>
            <w:vAlign w:val="center"/>
          </w:tcPr>
          <w:p w14:paraId="17AC01EA" w14:textId="490D9341" w:rsidR="00E566AE" w:rsidRPr="00996A6D" w:rsidRDefault="00AD7075" w:rsidP="00AD7075">
            <w:pPr>
              <w:jc w:val="center"/>
              <w:rPr>
                <w:rFonts w:ascii="Times New Roman" w:hAnsi="Times New Roman" w:cs="Times New Roman"/>
              </w:rPr>
            </w:pPr>
            <w:r w:rsidRPr="00996A6D">
              <w:rPr>
                <w:rFonts w:ascii="Times New Roman" w:hAnsi="Times New Roman" w:cs="Times New Roman"/>
              </w:rPr>
              <w:t>Die quench</w:t>
            </w:r>
          </w:p>
        </w:tc>
        <w:tc>
          <w:tcPr>
            <w:tcW w:w="1509" w:type="dxa"/>
            <w:vAlign w:val="center"/>
          </w:tcPr>
          <w:p w14:paraId="3CD239C3" w14:textId="719A2D56" w:rsidR="00E566AE" w:rsidRPr="00996A6D" w:rsidRDefault="00AD7075" w:rsidP="00AD7075">
            <w:pPr>
              <w:jc w:val="center"/>
              <w:rPr>
                <w:rFonts w:ascii="Times New Roman" w:hAnsi="Times New Roman" w:cs="Times New Roman"/>
              </w:rPr>
            </w:pPr>
            <w:r w:rsidRPr="00996A6D">
              <w:rPr>
                <w:rFonts w:ascii="Times New Roman" w:hAnsi="Times New Roman" w:cs="Times New Roman"/>
              </w:rPr>
              <w:t>DA 1100</w:t>
            </w:r>
          </w:p>
        </w:tc>
      </w:tr>
    </w:tbl>
    <w:p w14:paraId="24441BAE" w14:textId="77777777" w:rsidR="00AC197D" w:rsidRPr="00996A6D" w:rsidRDefault="00AC197D" w:rsidP="0096024B">
      <w:pPr>
        <w:spacing w:line="480" w:lineRule="auto"/>
        <w:jc w:val="both"/>
        <w:rPr>
          <w:rFonts w:ascii="Times New Roman" w:hAnsi="Times New Roman" w:cs="Times New Roman"/>
          <w:sz w:val="24"/>
          <w:szCs w:val="24"/>
        </w:rPr>
      </w:pPr>
    </w:p>
    <w:p w14:paraId="0A83CD47" w14:textId="6AAF7C6A" w:rsidR="003E08DF" w:rsidRPr="00996A6D" w:rsidRDefault="007467C3" w:rsidP="0096024B">
      <w:pPr>
        <w:spacing w:line="480" w:lineRule="auto"/>
        <w:jc w:val="both"/>
        <w:rPr>
          <w:rFonts w:ascii="Times New Roman" w:hAnsi="Times New Roman" w:cs="Times New Roman"/>
          <w:sz w:val="24"/>
          <w:szCs w:val="24"/>
        </w:rPr>
      </w:pPr>
      <w:r w:rsidRPr="00996A6D">
        <w:rPr>
          <w:rFonts w:ascii="Times New Roman" w:hAnsi="Times New Roman" w:cs="Times New Roman"/>
          <w:sz w:val="24"/>
          <w:szCs w:val="24"/>
        </w:rPr>
        <w:tab/>
      </w:r>
      <w:r w:rsidR="00BD3135" w:rsidRPr="00996A6D">
        <w:rPr>
          <w:rFonts w:ascii="Times New Roman" w:hAnsi="Times New Roman" w:cs="Times New Roman"/>
          <w:sz w:val="24"/>
          <w:szCs w:val="24"/>
        </w:rPr>
        <w:t xml:space="preserve">The uniaxial tensile tests were conducted </w:t>
      </w:r>
      <w:r w:rsidR="0014269B" w:rsidRPr="00996A6D">
        <w:rPr>
          <w:rFonts w:ascii="Times New Roman" w:hAnsi="Times New Roman" w:cs="Times New Roman"/>
          <w:sz w:val="24"/>
          <w:szCs w:val="24"/>
        </w:rPr>
        <w:t>using</w:t>
      </w:r>
      <w:r w:rsidR="00BD3135" w:rsidRPr="00996A6D">
        <w:rPr>
          <w:rFonts w:ascii="Times New Roman" w:hAnsi="Times New Roman" w:cs="Times New Roman"/>
          <w:sz w:val="24"/>
          <w:szCs w:val="24"/>
        </w:rPr>
        <w:t xml:space="preserve"> </w:t>
      </w:r>
      <w:r w:rsidR="00B33D2F" w:rsidRPr="00996A6D">
        <w:rPr>
          <w:rFonts w:ascii="Times New Roman" w:hAnsi="Times New Roman" w:cs="Times New Roman"/>
          <w:sz w:val="24"/>
          <w:szCs w:val="24"/>
        </w:rPr>
        <w:t xml:space="preserve">an </w:t>
      </w:r>
      <w:r w:rsidR="00BD3135" w:rsidRPr="00996A6D">
        <w:rPr>
          <w:rFonts w:ascii="Times New Roman" w:hAnsi="Times New Roman" w:cs="Times New Roman"/>
          <w:sz w:val="24"/>
          <w:szCs w:val="24"/>
        </w:rPr>
        <w:t>MTS</w:t>
      </w:r>
      <w:r w:rsidR="00DA0509" w:rsidRPr="00996A6D">
        <w:rPr>
          <w:rFonts w:ascii="Times New Roman" w:hAnsi="Times New Roman" w:cs="Times New Roman"/>
          <w:sz w:val="24"/>
          <w:szCs w:val="24"/>
        </w:rPr>
        <w:t xml:space="preserve">-810 universal tensile machine at </w:t>
      </w:r>
      <w:r w:rsidR="00B33D2F" w:rsidRPr="00996A6D">
        <w:rPr>
          <w:rFonts w:ascii="Times New Roman" w:hAnsi="Times New Roman" w:cs="Times New Roman"/>
          <w:sz w:val="24"/>
          <w:szCs w:val="24"/>
        </w:rPr>
        <w:t xml:space="preserve">a quasi-static </w:t>
      </w:r>
      <w:r w:rsidR="00DA0509" w:rsidRPr="00996A6D">
        <w:rPr>
          <w:rFonts w:ascii="Times New Roman" w:hAnsi="Times New Roman" w:cs="Times New Roman"/>
          <w:sz w:val="24"/>
          <w:szCs w:val="24"/>
        </w:rPr>
        <w:t xml:space="preserve">strain rate of </w:t>
      </w:r>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-1</m:t>
            </m:r>
          </m:sup>
        </m:sSup>
      </m:oMath>
      <w:r w:rsidR="008740C4" w:rsidRPr="00996A6D">
        <w:rPr>
          <w:rFonts w:ascii="Times New Roman" w:hAnsi="Times New Roman" w:cs="Times New Roman"/>
          <w:sz w:val="24"/>
          <w:szCs w:val="24"/>
        </w:rPr>
        <w:t xml:space="preserve"> </w:t>
      </w:r>
      <w:r w:rsidR="00F8718E" w:rsidRPr="00996A6D">
        <w:rPr>
          <w:rFonts w:ascii="Times New Roman" w:hAnsi="Times New Roman" w:cs="Times New Roman"/>
          <w:sz w:val="24"/>
          <w:szCs w:val="24"/>
        </w:rPr>
        <w:t>at</w:t>
      </w:r>
      <w:r w:rsidR="008740C4" w:rsidRPr="00996A6D">
        <w:rPr>
          <w:rFonts w:ascii="Times New Roman" w:hAnsi="Times New Roman" w:cs="Times New Roman"/>
          <w:sz w:val="24"/>
          <w:szCs w:val="24"/>
        </w:rPr>
        <w:t xml:space="preserve"> room temperature.</w:t>
      </w:r>
      <w:r w:rsidR="00542D99" w:rsidRPr="00996A6D">
        <w:rPr>
          <w:rFonts w:ascii="Times New Roman" w:hAnsi="Times New Roman" w:cs="Times New Roman"/>
          <w:sz w:val="24"/>
          <w:szCs w:val="24"/>
        </w:rPr>
        <w:t xml:space="preserve"> </w:t>
      </w:r>
      <w:r w:rsidR="00DA0509" w:rsidRPr="00996A6D">
        <w:rPr>
          <w:rFonts w:ascii="Times New Roman" w:hAnsi="Times New Roman" w:cs="Times New Roman"/>
          <w:sz w:val="24"/>
          <w:szCs w:val="24"/>
        </w:rPr>
        <w:t>A 25</w:t>
      </w:r>
      <w:r w:rsidR="000C59CC" w:rsidRPr="00996A6D">
        <w:rPr>
          <w:rFonts w:ascii="Times New Roman" w:hAnsi="Times New Roman" w:cs="Times New Roman"/>
          <w:sz w:val="24"/>
          <w:szCs w:val="24"/>
        </w:rPr>
        <w:t>-</w:t>
      </w:r>
      <w:r w:rsidR="00DA0509" w:rsidRPr="00996A6D">
        <w:rPr>
          <w:rFonts w:ascii="Times New Roman" w:hAnsi="Times New Roman" w:cs="Times New Roman"/>
          <w:sz w:val="24"/>
          <w:szCs w:val="24"/>
        </w:rPr>
        <w:t xml:space="preserve">mm extensometer </w:t>
      </w:r>
      <w:r w:rsidR="00C853CE" w:rsidRPr="00996A6D">
        <w:rPr>
          <w:rFonts w:ascii="Times New Roman" w:hAnsi="Times New Roman" w:cs="Times New Roman"/>
          <w:sz w:val="24"/>
          <w:szCs w:val="24"/>
        </w:rPr>
        <w:t>was</w:t>
      </w:r>
      <w:r w:rsidR="00DA0509" w:rsidRPr="00996A6D">
        <w:rPr>
          <w:rFonts w:ascii="Times New Roman" w:hAnsi="Times New Roman" w:cs="Times New Roman"/>
          <w:sz w:val="24"/>
          <w:szCs w:val="24"/>
        </w:rPr>
        <w:t xml:space="preserve"> </w:t>
      </w:r>
      <w:r w:rsidR="00B33D2F" w:rsidRPr="00996A6D">
        <w:rPr>
          <w:rFonts w:ascii="Times New Roman" w:hAnsi="Times New Roman" w:cs="Times New Roman"/>
          <w:sz w:val="24"/>
          <w:szCs w:val="24"/>
        </w:rPr>
        <w:t>used</w:t>
      </w:r>
      <w:r w:rsidR="00DA0509" w:rsidRPr="00996A6D">
        <w:rPr>
          <w:rFonts w:ascii="Times New Roman" w:hAnsi="Times New Roman" w:cs="Times New Roman"/>
          <w:sz w:val="24"/>
          <w:szCs w:val="24"/>
        </w:rPr>
        <w:t xml:space="preserve"> </w:t>
      </w:r>
      <w:r w:rsidR="00B33D2F" w:rsidRPr="00996A6D">
        <w:rPr>
          <w:rFonts w:ascii="Times New Roman" w:hAnsi="Times New Roman" w:cs="Times New Roman"/>
          <w:sz w:val="24"/>
          <w:szCs w:val="24"/>
        </w:rPr>
        <w:t xml:space="preserve">for </w:t>
      </w:r>
      <w:r w:rsidR="00DA0509" w:rsidRPr="00996A6D">
        <w:rPr>
          <w:rFonts w:ascii="Times New Roman" w:hAnsi="Times New Roman" w:cs="Times New Roman"/>
          <w:sz w:val="24"/>
          <w:szCs w:val="24"/>
        </w:rPr>
        <w:t>strain</w:t>
      </w:r>
      <w:r w:rsidR="00B33D2F" w:rsidRPr="00996A6D">
        <w:rPr>
          <w:rFonts w:ascii="Times New Roman" w:hAnsi="Times New Roman" w:cs="Times New Roman"/>
          <w:sz w:val="24"/>
          <w:szCs w:val="24"/>
        </w:rPr>
        <w:t xml:space="preserve"> </w:t>
      </w:r>
      <w:r w:rsidR="00830BE9" w:rsidRPr="00996A6D">
        <w:rPr>
          <w:rFonts w:ascii="Times New Roman" w:hAnsi="Times New Roman" w:cs="Times New Roman"/>
          <w:sz w:val="24"/>
          <w:szCs w:val="24"/>
        </w:rPr>
        <w:t>measurement</w:t>
      </w:r>
      <w:r w:rsidR="00DA0509" w:rsidRPr="00996A6D">
        <w:rPr>
          <w:rFonts w:ascii="Times New Roman" w:hAnsi="Times New Roman" w:cs="Times New Roman"/>
          <w:sz w:val="24"/>
          <w:szCs w:val="24"/>
        </w:rPr>
        <w:t xml:space="preserve">. The bending test was conducted </w:t>
      </w:r>
      <w:r w:rsidR="00B33D2F" w:rsidRPr="00996A6D">
        <w:rPr>
          <w:rFonts w:ascii="Times New Roman" w:hAnsi="Times New Roman" w:cs="Times New Roman"/>
          <w:sz w:val="24"/>
          <w:szCs w:val="24"/>
        </w:rPr>
        <w:t>according to the</w:t>
      </w:r>
      <w:r w:rsidR="00DA0509" w:rsidRPr="00996A6D">
        <w:rPr>
          <w:rFonts w:ascii="Times New Roman" w:hAnsi="Times New Roman" w:cs="Times New Roman"/>
          <w:sz w:val="24"/>
          <w:szCs w:val="24"/>
        </w:rPr>
        <w:t xml:space="preserve"> VDA-238-100 standard</w:t>
      </w:r>
      <w:r w:rsidR="00734F5F" w:rsidRPr="00996A6D">
        <w:rPr>
          <w:rFonts w:ascii="Times New Roman" w:hAnsi="Times New Roman" w:cs="Times New Roman"/>
          <w:sz w:val="24"/>
          <w:szCs w:val="24"/>
        </w:rPr>
        <w:t xml:space="preserve"> </w:t>
      </w:r>
      <w:r w:rsidR="003A489B" w:rsidRPr="00996A6D">
        <w:rPr>
          <w:rFonts w:ascii="Times New Roman" w:hAnsi="Times New Roman" w:cs="Times New Roman"/>
          <w:sz w:val="24"/>
          <w:szCs w:val="24"/>
        </w:rPr>
        <w:t xml:space="preserve">widely used in </w:t>
      </w:r>
      <w:r w:rsidR="00987D6D" w:rsidRPr="00996A6D">
        <w:rPr>
          <w:rFonts w:ascii="Times New Roman" w:hAnsi="Times New Roman" w:cs="Times New Roman"/>
          <w:sz w:val="24"/>
          <w:szCs w:val="24"/>
        </w:rPr>
        <w:t xml:space="preserve">the </w:t>
      </w:r>
      <w:r w:rsidR="003A489B" w:rsidRPr="00996A6D">
        <w:rPr>
          <w:rFonts w:ascii="Times New Roman" w:hAnsi="Times New Roman" w:cs="Times New Roman"/>
          <w:sz w:val="24"/>
          <w:szCs w:val="24"/>
        </w:rPr>
        <w:t>automotive industry</w:t>
      </w:r>
      <w:r w:rsidR="007E127D" w:rsidRPr="00996A6D">
        <w:rPr>
          <w:rFonts w:ascii="Times New Roman" w:hAnsi="Times New Roman" w:cs="Times New Roman"/>
          <w:sz w:val="24"/>
          <w:szCs w:val="24"/>
        </w:rPr>
        <w:t xml:space="preserve"> </w:t>
      </w:r>
      <w:r w:rsidR="007E127D" w:rsidRPr="00996A6D">
        <w:rPr>
          <w:rFonts w:ascii="Times New Roman" w:hAnsi="Times New Roman" w:cs="Times New Roman"/>
          <w:sz w:val="24"/>
          <w:szCs w:val="24"/>
        </w:rPr>
        <w:fldChar w:fldCharType="begin"/>
      </w:r>
      <w:r w:rsidR="007E127D" w:rsidRPr="00996A6D">
        <w:rPr>
          <w:rFonts w:ascii="Times New Roman" w:hAnsi="Times New Roman" w:cs="Times New Roman"/>
          <w:sz w:val="24"/>
          <w:szCs w:val="24"/>
        </w:rPr>
        <w:instrText xml:space="preserve"> ADDIN EN.CITE &lt;EndNote&gt;&lt;Cite&gt;&lt;Year&gt;2017&lt;/Year&gt;&lt;RecNum&gt;22&lt;/RecNum&gt;&lt;DisplayText&gt;[20]&lt;/DisplayText&gt;&lt;record&gt;&lt;rec-number&gt;22&lt;/rec-number&gt;&lt;foreign-keys&gt;&lt;key app="EN" db-id="r25s9x9xk2tet0e0v94xwf0mv9t5xatrtw5t" timestamp="1680614818"&gt;22&lt;/key&gt;&lt;/foreign-keys&gt;&lt;ref-type name="Standard"&gt;58&lt;/ref-type&gt;&lt;contributors&gt;&lt;/contributors&gt;&lt;titles&gt;&lt;title&gt;VDA 238-100&lt;/title&gt;&lt;/titles&gt;&lt;dates&gt;&lt;year&gt;2017&lt;/year&gt;&lt;/dates&gt;&lt;urls&gt;&lt;/urls&gt;&lt;/record&gt;&lt;/Cite&gt;&lt;/EndNote&gt;</w:instrText>
      </w:r>
      <w:r w:rsidR="007E127D" w:rsidRPr="00996A6D">
        <w:rPr>
          <w:rFonts w:ascii="Times New Roman" w:hAnsi="Times New Roman" w:cs="Times New Roman"/>
          <w:sz w:val="24"/>
          <w:szCs w:val="24"/>
        </w:rPr>
        <w:fldChar w:fldCharType="separate"/>
      </w:r>
      <w:r w:rsidR="007E127D" w:rsidRPr="00996A6D">
        <w:rPr>
          <w:rFonts w:ascii="Times New Roman" w:hAnsi="Times New Roman" w:cs="Times New Roman"/>
          <w:noProof/>
          <w:sz w:val="24"/>
          <w:szCs w:val="24"/>
        </w:rPr>
        <w:t>[20]</w:t>
      </w:r>
      <w:r w:rsidR="007E127D" w:rsidRPr="00996A6D">
        <w:rPr>
          <w:rFonts w:ascii="Times New Roman" w:hAnsi="Times New Roman" w:cs="Times New Roman"/>
          <w:sz w:val="24"/>
          <w:szCs w:val="24"/>
        </w:rPr>
        <w:fldChar w:fldCharType="end"/>
      </w:r>
      <w:r w:rsidR="000352EF" w:rsidRPr="00996A6D">
        <w:rPr>
          <w:rFonts w:ascii="Times New Roman" w:hAnsi="Times New Roman" w:cs="Times New Roman"/>
          <w:sz w:val="24"/>
          <w:szCs w:val="24"/>
        </w:rPr>
        <w:t xml:space="preserve">. </w:t>
      </w:r>
      <w:r w:rsidR="00E320C6" w:rsidRPr="00996A6D">
        <w:rPr>
          <w:rFonts w:ascii="Times New Roman" w:hAnsi="Times New Roman" w:cs="Times New Roman"/>
          <w:sz w:val="24"/>
          <w:szCs w:val="24"/>
        </w:rPr>
        <w:t xml:space="preserve">The size of </w:t>
      </w:r>
      <w:r w:rsidR="00987D6D" w:rsidRPr="00996A6D">
        <w:rPr>
          <w:rFonts w:ascii="Times New Roman" w:hAnsi="Times New Roman" w:cs="Times New Roman"/>
          <w:sz w:val="24"/>
          <w:szCs w:val="24"/>
        </w:rPr>
        <w:t xml:space="preserve">the </w:t>
      </w:r>
      <w:r w:rsidR="00E320C6" w:rsidRPr="00996A6D">
        <w:rPr>
          <w:rFonts w:ascii="Times New Roman" w:hAnsi="Times New Roman" w:cs="Times New Roman"/>
          <w:sz w:val="24"/>
          <w:szCs w:val="24"/>
        </w:rPr>
        <w:t xml:space="preserve">tested samples is 60 mm × 60 mm × 1.2 mm. </w:t>
      </w:r>
      <w:r w:rsidR="009A6625" w:rsidRPr="00996A6D">
        <w:rPr>
          <w:rFonts w:ascii="Times New Roman" w:hAnsi="Times New Roman" w:cs="Times New Roman"/>
          <w:sz w:val="24"/>
          <w:szCs w:val="24"/>
        </w:rPr>
        <w:t xml:space="preserve">The maximum bending angle is calculated </w:t>
      </w:r>
      <w:r w:rsidR="00830BE9" w:rsidRPr="00996A6D">
        <w:rPr>
          <w:rFonts w:ascii="Times New Roman" w:hAnsi="Times New Roman" w:cs="Times New Roman"/>
          <w:sz w:val="24"/>
          <w:szCs w:val="24"/>
        </w:rPr>
        <w:t>according to</w:t>
      </w:r>
      <w:r w:rsidR="009A6625" w:rsidRPr="00996A6D">
        <w:rPr>
          <w:rFonts w:ascii="Times New Roman" w:hAnsi="Times New Roman" w:cs="Times New Roman"/>
          <w:sz w:val="24"/>
          <w:szCs w:val="24"/>
        </w:rPr>
        <w:t xml:space="preserve"> Eq. S1 (</w:t>
      </w:r>
      <w:r w:rsidR="000C59CC" w:rsidRPr="00996A6D">
        <w:rPr>
          <w:rFonts w:ascii="Times New Roman" w:hAnsi="Times New Roman" w:cs="Times New Roman"/>
          <w:sz w:val="24"/>
          <w:szCs w:val="24"/>
        </w:rPr>
        <w:t>in s</w:t>
      </w:r>
      <w:r w:rsidR="009A6625" w:rsidRPr="00996A6D">
        <w:rPr>
          <w:rFonts w:ascii="Times New Roman" w:hAnsi="Times New Roman" w:cs="Times New Roman"/>
          <w:sz w:val="24"/>
          <w:szCs w:val="24"/>
        </w:rPr>
        <w:t>upplementary).</w:t>
      </w:r>
      <w:r w:rsidR="004F5791" w:rsidRPr="00996A6D">
        <w:rPr>
          <w:rFonts w:ascii="Times New Roman" w:hAnsi="Times New Roman" w:cs="Times New Roman"/>
          <w:sz w:val="24"/>
          <w:szCs w:val="24"/>
        </w:rPr>
        <w:t xml:space="preserve"> Each test has been repeated at least three times to ensure </w:t>
      </w:r>
      <w:r w:rsidR="005E6EA6" w:rsidRPr="00996A6D">
        <w:rPr>
          <w:rFonts w:ascii="Times New Roman" w:hAnsi="Times New Roman" w:cs="Times New Roman"/>
          <w:sz w:val="24"/>
          <w:szCs w:val="24"/>
        </w:rPr>
        <w:t>repeatability</w:t>
      </w:r>
      <w:r w:rsidR="004F5791" w:rsidRPr="00996A6D">
        <w:rPr>
          <w:rFonts w:ascii="Times New Roman" w:hAnsi="Times New Roman" w:cs="Times New Roman"/>
          <w:sz w:val="24"/>
          <w:szCs w:val="24"/>
        </w:rPr>
        <w:t>.</w:t>
      </w:r>
      <w:r w:rsidR="006936FF" w:rsidRPr="00996A6D">
        <w:rPr>
          <w:rFonts w:ascii="Times New Roman" w:hAnsi="Times New Roman" w:cs="Times New Roman"/>
          <w:sz w:val="24"/>
          <w:szCs w:val="24"/>
        </w:rPr>
        <w:t xml:space="preserve"> </w:t>
      </w:r>
      <w:r w:rsidR="004F5791" w:rsidRPr="00996A6D">
        <w:rPr>
          <w:rFonts w:ascii="Times New Roman" w:hAnsi="Times New Roman" w:cs="Times New Roman"/>
          <w:sz w:val="24"/>
          <w:szCs w:val="24"/>
        </w:rPr>
        <w:t xml:space="preserve">The </w:t>
      </w:r>
      <w:r w:rsidR="004F5791" w:rsidRPr="00996A6D">
        <w:rPr>
          <w:rFonts w:ascii="Times New Roman" w:hAnsi="Times New Roman" w:cs="Times New Roman"/>
          <w:sz w:val="24"/>
          <w:szCs w:val="24"/>
        </w:rPr>
        <w:lastRenderedPageBreak/>
        <w:t xml:space="preserve">samples for </w:t>
      </w:r>
      <w:r w:rsidR="00250E4C" w:rsidRPr="00996A6D">
        <w:rPr>
          <w:rFonts w:ascii="Times New Roman" w:hAnsi="Times New Roman" w:cs="Times New Roman"/>
          <w:sz w:val="24"/>
          <w:szCs w:val="24"/>
        </w:rPr>
        <w:t>s</w:t>
      </w:r>
      <w:r w:rsidR="004F5791" w:rsidRPr="00996A6D">
        <w:rPr>
          <w:rFonts w:ascii="Times New Roman" w:hAnsi="Times New Roman" w:cs="Times New Roman"/>
          <w:sz w:val="24"/>
          <w:szCs w:val="24"/>
        </w:rPr>
        <w:t>canning electron microscopy (SEM)</w:t>
      </w:r>
      <w:r w:rsidR="00250E4C" w:rsidRPr="00996A6D">
        <w:rPr>
          <w:rFonts w:ascii="Times New Roman" w:hAnsi="Times New Roman" w:cs="Times New Roman"/>
          <w:sz w:val="24"/>
          <w:szCs w:val="24"/>
        </w:rPr>
        <w:t>, energy dispersive spectroscopy (EDS)</w:t>
      </w:r>
      <w:r w:rsidR="00987D6D" w:rsidRPr="00996A6D">
        <w:rPr>
          <w:rFonts w:ascii="Times New Roman" w:hAnsi="Times New Roman" w:cs="Times New Roman"/>
          <w:sz w:val="24"/>
          <w:szCs w:val="24"/>
        </w:rPr>
        <w:t>,</w:t>
      </w:r>
      <w:r w:rsidR="00250E4C" w:rsidRPr="00996A6D">
        <w:rPr>
          <w:rFonts w:ascii="Times New Roman" w:hAnsi="Times New Roman" w:cs="Times New Roman"/>
          <w:sz w:val="24"/>
          <w:szCs w:val="24"/>
        </w:rPr>
        <w:t xml:space="preserve"> and electron </w:t>
      </w:r>
      <w:r w:rsidR="00987D6D" w:rsidRPr="00996A6D">
        <w:rPr>
          <w:rFonts w:ascii="Times New Roman" w:hAnsi="Times New Roman" w:cs="Times New Roman"/>
          <w:sz w:val="24"/>
          <w:szCs w:val="24"/>
        </w:rPr>
        <w:t>backscatter</w:t>
      </w:r>
      <w:r w:rsidR="00250E4C" w:rsidRPr="00996A6D">
        <w:rPr>
          <w:rFonts w:ascii="Times New Roman" w:hAnsi="Times New Roman" w:cs="Times New Roman"/>
          <w:sz w:val="24"/>
          <w:szCs w:val="24"/>
        </w:rPr>
        <w:t xml:space="preserve"> diffraction (EBSD) </w:t>
      </w:r>
      <w:r w:rsidR="004F5791" w:rsidRPr="00996A6D">
        <w:rPr>
          <w:rFonts w:ascii="Times New Roman" w:hAnsi="Times New Roman" w:cs="Times New Roman"/>
          <w:sz w:val="24"/>
          <w:szCs w:val="24"/>
        </w:rPr>
        <w:t>were</w:t>
      </w:r>
      <w:r w:rsidR="00BF53B9" w:rsidRPr="00996A6D">
        <w:rPr>
          <w:rFonts w:ascii="Times New Roman" w:hAnsi="Times New Roman" w:cs="Times New Roman"/>
          <w:sz w:val="24"/>
          <w:szCs w:val="24"/>
        </w:rPr>
        <w:t xml:space="preserve"> mounted and </w:t>
      </w:r>
      <w:r w:rsidR="00987D6D" w:rsidRPr="00996A6D">
        <w:rPr>
          <w:rFonts w:ascii="Times New Roman" w:hAnsi="Times New Roman" w:cs="Times New Roman"/>
          <w:sz w:val="24"/>
          <w:szCs w:val="24"/>
        </w:rPr>
        <w:t>ground</w:t>
      </w:r>
      <w:r w:rsidR="004F5791" w:rsidRPr="00996A6D">
        <w:rPr>
          <w:rFonts w:ascii="Times New Roman" w:hAnsi="Times New Roman" w:cs="Times New Roman"/>
          <w:sz w:val="24"/>
          <w:szCs w:val="24"/>
        </w:rPr>
        <w:t xml:space="preserve"> </w:t>
      </w:r>
      <w:r w:rsidR="00987D6D" w:rsidRPr="00996A6D">
        <w:rPr>
          <w:rFonts w:ascii="Times New Roman" w:hAnsi="Times New Roman" w:cs="Times New Roman"/>
          <w:sz w:val="24"/>
          <w:szCs w:val="24"/>
        </w:rPr>
        <w:t>with</w:t>
      </w:r>
      <w:r w:rsidR="004F5791" w:rsidRPr="00996A6D">
        <w:rPr>
          <w:rFonts w:ascii="Times New Roman" w:hAnsi="Times New Roman" w:cs="Times New Roman"/>
          <w:sz w:val="24"/>
          <w:szCs w:val="24"/>
        </w:rPr>
        <w:t xml:space="preserve"> sandpaper</w:t>
      </w:r>
      <w:r w:rsidR="00BF53B9" w:rsidRPr="00996A6D">
        <w:rPr>
          <w:rFonts w:ascii="Times New Roman" w:hAnsi="Times New Roman" w:cs="Times New Roman"/>
          <w:sz w:val="24"/>
          <w:szCs w:val="24"/>
        </w:rPr>
        <w:t xml:space="preserve"> </w:t>
      </w:r>
      <w:r w:rsidR="004F5791" w:rsidRPr="00996A6D">
        <w:rPr>
          <w:rFonts w:ascii="Times New Roman" w:hAnsi="Times New Roman" w:cs="Times New Roman"/>
          <w:sz w:val="24"/>
          <w:szCs w:val="24"/>
        </w:rPr>
        <w:t>follow</w:t>
      </w:r>
      <w:r w:rsidR="00250E4C" w:rsidRPr="00996A6D">
        <w:rPr>
          <w:rFonts w:ascii="Times New Roman" w:hAnsi="Times New Roman" w:cs="Times New Roman"/>
          <w:sz w:val="24"/>
          <w:szCs w:val="24"/>
        </w:rPr>
        <w:t xml:space="preserve">ed by vibration polish with colloidal silica. </w:t>
      </w:r>
      <w:r w:rsidR="00B63AFF" w:rsidRPr="00996A6D">
        <w:rPr>
          <w:rFonts w:ascii="Times New Roman" w:hAnsi="Times New Roman" w:cs="Times New Roman"/>
          <w:sz w:val="24"/>
          <w:szCs w:val="24"/>
        </w:rPr>
        <w:t xml:space="preserve">For PAGS </w:t>
      </w:r>
      <w:r w:rsidR="009E78DA" w:rsidRPr="00996A6D">
        <w:rPr>
          <w:rFonts w:ascii="Times New Roman" w:hAnsi="Times New Roman" w:cs="Times New Roman"/>
          <w:sz w:val="24"/>
          <w:szCs w:val="24"/>
        </w:rPr>
        <w:t>measurement</w:t>
      </w:r>
      <w:r w:rsidR="00B63AFF" w:rsidRPr="00996A6D">
        <w:rPr>
          <w:rFonts w:ascii="Times New Roman" w:hAnsi="Times New Roman" w:cs="Times New Roman"/>
          <w:sz w:val="24"/>
          <w:szCs w:val="24"/>
        </w:rPr>
        <w:t xml:space="preserve">, EBSD images of these materials were analyzed by a MATLAB </w:t>
      </w:r>
      <w:r w:rsidR="009D3832" w:rsidRPr="00996A6D">
        <w:rPr>
          <w:rFonts w:ascii="Times New Roman" w:hAnsi="Times New Roman" w:cs="Times New Roman"/>
          <w:sz w:val="24"/>
          <w:szCs w:val="24"/>
        </w:rPr>
        <w:t>toolbox</w:t>
      </w:r>
      <w:r w:rsidR="00B63AFF" w:rsidRPr="00996A6D">
        <w:rPr>
          <w:rFonts w:ascii="Times New Roman" w:hAnsi="Times New Roman" w:cs="Times New Roman"/>
          <w:sz w:val="24"/>
          <w:szCs w:val="24"/>
        </w:rPr>
        <w:t xml:space="preserve"> </w:t>
      </w:r>
      <w:r w:rsidR="00CF6D1D" w:rsidRPr="00996A6D">
        <w:rPr>
          <w:rFonts w:ascii="Times New Roman" w:hAnsi="Times New Roman" w:cs="Times New Roman"/>
          <w:sz w:val="24"/>
          <w:szCs w:val="24"/>
        </w:rPr>
        <w:t>(</w:t>
      </w:r>
      <w:r w:rsidR="00B63AFF" w:rsidRPr="00996A6D">
        <w:rPr>
          <w:rFonts w:ascii="Times New Roman" w:hAnsi="Times New Roman" w:cs="Times New Roman"/>
          <w:sz w:val="24"/>
          <w:szCs w:val="24"/>
        </w:rPr>
        <w:t>METX</w:t>
      </w:r>
      <w:r w:rsidR="00CF6D1D" w:rsidRPr="00996A6D">
        <w:rPr>
          <w:rFonts w:ascii="Times New Roman" w:hAnsi="Times New Roman" w:cs="Times New Roman"/>
          <w:sz w:val="24"/>
          <w:szCs w:val="24"/>
        </w:rPr>
        <w:t>)</w:t>
      </w:r>
      <w:r w:rsidR="00B63AFF" w:rsidRPr="00996A6D">
        <w:rPr>
          <w:rFonts w:ascii="Times New Roman" w:hAnsi="Times New Roman" w:cs="Times New Roman"/>
          <w:sz w:val="24"/>
          <w:szCs w:val="24"/>
        </w:rPr>
        <w:t xml:space="preserve"> to identify the prior austenite grain boundaries (PAGB).</w:t>
      </w:r>
      <w:r w:rsidR="00A92C94" w:rsidRPr="00996A6D">
        <w:rPr>
          <w:rFonts w:ascii="Times New Roman" w:hAnsi="Times New Roman" w:cs="Times New Roman"/>
          <w:sz w:val="24"/>
          <w:szCs w:val="24"/>
        </w:rPr>
        <w:t xml:space="preserve"> </w:t>
      </w:r>
      <w:r w:rsidR="003A489B" w:rsidRPr="00996A6D">
        <w:rPr>
          <w:rFonts w:ascii="Times New Roman" w:hAnsi="Times New Roman" w:cs="Times New Roman"/>
          <w:sz w:val="24"/>
          <w:szCs w:val="24"/>
        </w:rPr>
        <w:t>Line interception method was used to calculate</w:t>
      </w:r>
      <w:r w:rsidR="00B63AFF" w:rsidRPr="00996A6D">
        <w:rPr>
          <w:rFonts w:ascii="Times New Roman" w:hAnsi="Times New Roman" w:cs="Times New Roman"/>
          <w:sz w:val="24"/>
          <w:szCs w:val="24"/>
        </w:rPr>
        <w:t xml:space="preserve"> </w:t>
      </w:r>
      <w:r w:rsidR="003A489B" w:rsidRPr="00996A6D">
        <w:rPr>
          <w:rFonts w:ascii="Times New Roman" w:hAnsi="Times New Roman" w:cs="Times New Roman"/>
          <w:sz w:val="24"/>
          <w:szCs w:val="24"/>
        </w:rPr>
        <w:t>PAGS</w:t>
      </w:r>
      <w:r w:rsidR="00B63AFF" w:rsidRPr="00996A6D">
        <w:rPr>
          <w:rFonts w:ascii="Times New Roman" w:hAnsi="Times New Roman" w:cs="Times New Roman"/>
          <w:sz w:val="24"/>
          <w:szCs w:val="24"/>
        </w:rPr>
        <w:t xml:space="preserve">. </w:t>
      </w:r>
      <w:r w:rsidR="00D06819" w:rsidRPr="00996A6D">
        <w:rPr>
          <w:rFonts w:ascii="Times New Roman" w:hAnsi="Times New Roman" w:cs="Times New Roman"/>
          <w:sz w:val="24"/>
          <w:szCs w:val="24"/>
        </w:rPr>
        <w:t>S</w:t>
      </w:r>
      <w:r w:rsidR="00250E4C" w:rsidRPr="00996A6D">
        <w:rPr>
          <w:rFonts w:ascii="Times New Roman" w:hAnsi="Times New Roman" w:cs="Times New Roman"/>
          <w:sz w:val="24"/>
          <w:szCs w:val="24"/>
        </w:rPr>
        <w:t xml:space="preserve">amples for </w:t>
      </w:r>
      <w:r w:rsidR="003A489B" w:rsidRPr="00996A6D">
        <w:rPr>
          <w:rFonts w:ascii="Times New Roman" w:hAnsi="Times New Roman" w:cs="Times New Roman"/>
          <w:sz w:val="24"/>
          <w:szCs w:val="24"/>
        </w:rPr>
        <w:t xml:space="preserve">interrupted </w:t>
      </w:r>
      <w:r w:rsidR="00250E4C" w:rsidRPr="00996A6D">
        <w:rPr>
          <w:rFonts w:ascii="Times New Roman" w:hAnsi="Times New Roman" w:cs="Times New Roman"/>
          <w:sz w:val="24"/>
          <w:szCs w:val="24"/>
        </w:rPr>
        <w:t xml:space="preserve">bending </w:t>
      </w:r>
      <w:r w:rsidR="004C6A28" w:rsidRPr="00996A6D">
        <w:rPr>
          <w:rFonts w:ascii="Times New Roman" w:hAnsi="Times New Roman" w:cs="Times New Roman"/>
          <w:sz w:val="24"/>
          <w:szCs w:val="24"/>
        </w:rPr>
        <w:t>test</w:t>
      </w:r>
      <w:r w:rsidR="00250E4C" w:rsidRPr="00996A6D">
        <w:rPr>
          <w:rFonts w:ascii="Times New Roman" w:hAnsi="Times New Roman" w:cs="Times New Roman"/>
          <w:sz w:val="24"/>
          <w:szCs w:val="24"/>
        </w:rPr>
        <w:t xml:space="preserve"> were </w:t>
      </w:r>
      <w:r w:rsidR="004C6A28" w:rsidRPr="00996A6D">
        <w:rPr>
          <w:rFonts w:ascii="Times New Roman" w:hAnsi="Times New Roman" w:cs="Times New Roman"/>
          <w:sz w:val="24"/>
          <w:szCs w:val="24"/>
        </w:rPr>
        <w:t>machined</w:t>
      </w:r>
      <w:r w:rsidR="00250E4C" w:rsidRPr="00996A6D">
        <w:rPr>
          <w:rFonts w:ascii="Times New Roman" w:hAnsi="Times New Roman" w:cs="Times New Roman"/>
          <w:sz w:val="24"/>
          <w:szCs w:val="24"/>
        </w:rPr>
        <w:t xml:space="preserve"> by </w:t>
      </w:r>
      <w:r w:rsidR="00BF53B9" w:rsidRPr="00996A6D">
        <w:rPr>
          <w:rFonts w:ascii="Times New Roman" w:hAnsi="Times New Roman" w:cs="Times New Roman" w:hint="eastAsia"/>
          <w:sz w:val="24"/>
          <w:szCs w:val="24"/>
        </w:rPr>
        <w:t>e</w:t>
      </w:r>
      <w:r w:rsidR="00BF53B9" w:rsidRPr="00996A6D">
        <w:rPr>
          <w:rFonts w:ascii="Times New Roman" w:hAnsi="Times New Roman" w:cs="Times New Roman"/>
          <w:sz w:val="24"/>
          <w:szCs w:val="24"/>
        </w:rPr>
        <w:t>lectrical discharge machining</w:t>
      </w:r>
      <w:r w:rsidR="00250E4C" w:rsidRPr="00996A6D">
        <w:rPr>
          <w:rFonts w:ascii="Times New Roman" w:hAnsi="Times New Roman" w:cs="Times New Roman"/>
          <w:sz w:val="24"/>
          <w:szCs w:val="24"/>
        </w:rPr>
        <w:t xml:space="preserve"> (EDM)</w:t>
      </w:r>
      <w:r w:rsidR="00BF53B9" w:rsidRPr="00996A6D">
        <w:rPr>
          <w:rFonts w:ascii="Times New Roman" w:hAnsi="Times New Roman" w:cs="Times New Roman"/>
          <w:sz w:val="24"/>
          <w:szCs w:val="24"/>
        </w:rPr>
        <w:t xml:space="preserve"> in the center of bended samples</w:t>
      </w:r>
      <w:r w:rsidR="005E6EA6" w:rsidRPr="00996A6D">
        <w:rPr>
          <w:rFonts w:ascii="Times New Roman" w:hAnsi="Times New Roman" w:cs="Times New Roman"/>
          <w:sz w:val="24"/>
          <w:szCs w:val="24"/>
        </w:rPr>
        <w:t xml:space="preserve"> and prepared in the same way for SEM. Transmission electron microscopy (TEM) used in this study is Talos F200X</w:t>
      </w:r>
      <w:r w:rsidR="003A489B" w:rsidRPr="00996A6D">
        <w:rPr>
          <w:rFonts w:ascii="Times New Roman" w:hAnsi="Times New Roman" w:cs="Times New Roman"/>
          <w:sz w:val="24"/>
          <w:szCs w:val="24"/>
        </w:rPr>
        <w:t xml:space="preserve"> with a voltage of 200 keV. TEM </w:t>
      </w:r>
      <w:r w:rsidR="005E6EA6" w:rsidRPr="00996A6D">
        <w:rPr>
          <w:rFonts w:ascii="Times New Roman" w:hAnsi="Times New Roman" w:cs="Times New Roman"/>
          <w:sz w:val="24"/>
          <w:szCs w:val="24"/>
        </w:rPr>
        <w:t>samples were prepared by focus ion beam (FEI quanta 200 3D</w:t>
      </w:r>
      <w:r w:rsidR="003A489B" w:rsidRPr="00996A6D">
        <w:rPr>
          <w:rFonts w:ascii="Times New Roman" w:hAnsi="Times New Roman" w:cs="Times New Roman"/>
          <w:sz w:val="24"/>
          <w:szCs w:val="24"/>
        </w:rPr>
        <w:t>)</w:t>
      </w:r>
      <w:r w:rsidR="005E6EA6" w:rsidRPr="00996A6D">
        <w:rPr>
          <w:rFonts w:ascii="Times New Roman" w:hAnsi="Times New Roman" w:cs="Times New Roman"/>
          <w:sz w:val="24"/>
          <w:szCs w:val="24"/>
        </w:rPr>
        <w:t xml:space="preserve">. </w:t>
      </w:r>
    </w:p>
    <w:p w14:paraId="775CC8AE" w14:textId="70AE1E1C" w:rsidR="00F750C5" w:rsidRPr="00996A6D" w:rsidRDefault="00B51E66" w:rsidP="00F750C5">
      <w:pPr>
        <w:spacing w:line="480" w:lineRule="auto"/>
        <w:ind w:firstLine="720"/>
        <w:jc w:val="both"/>
        <w:rPr>
          <w:rFonts w:ascii="Times New Roman" w:hAnsi="Times New Roman" w:cs="Times New Roman"/>
          <w:sz w:val="24"/>
          <w:szCs w:val="24"/>
        </w:rPr>
      </w:pPr>
      <w:r w:rsidRPr="00996A6D">
        <w:rPr>
          <w:rFonts w:ascii="Times New Roman" w:hAnsi="Times New Roman" w:cs="Times New Roman"/>
          <w:sz w:val="24"/>
          <w:szCs w:val="24"/>
        </w:rPr>
        <w:t xml:space="preserve">Mechanical properties of </w:t>
      </w:r>
      <w:r w:rsidR="006E0180" w:rsidRPr="00996A6D">
        <w:rPr>
          <w:rFonts w:ascii="Times New Roman" w:hAnsi="Times New Roman" w:cs="Times New Roman"/>
          <w:sz w:val="24"/>
          <w:szCs w:val="24"/>
        </w:rPr>
        <w:t xml:space="preserve">the </w:t>
      </w:r>
      <w:r w:rsidRPr="00996A6D">
        <w:rPr>
          <w:rFonts w:ascii="Times New Roman" w:hAnsi="Times New Roman" w:cs="Times New Roman"/>
          <w:sz w:val="24"/>
          <w:szCs w:val="24"/>
        </w:rPr>
        <w:t>four materials</w:t>
      </w:r>
      <w:r w:rsidR="00BF51DA" w:rsidRPr="00996A6D">
        <w:rPr>
          <w:rFonts w:ascii="Times New Roman" w:hAnsi="Times New Roman" w:cs="Times New Roman"/>
          <w:sz w:val="24"/>
          <w:szCs w:val="24"/>
        </w:rPr>
        <w:t xml:space="preserve"> </w:t>
      </w:r>
      <w:r w:rsidR="006E0180" w:rsidRPr="00996A6D">
        <w:rPr>
          <w:rFonts w:ascii="Times New Roman" w:hAnsi="Times New Roman" w:cs="Times New Roman"/>
          <w:sz w:val="24"/>
          <w:szCs w:val="24"/>
        </w:rPr>
        <w:t xml:space="preserve">are </w:t>
      </w:r>
      <w:r w:rsidR="00BF51DA" w:rsidRPr="00996A6D">
        <w:rPr>
          <w:rFonts w:ascii="Times New Roman" w:hAnsi="Times New Roman" w:cs="Times New Roman"/>
          <w:sz w:val="24"/>
          <w:szCs w:val="24"/>
        </w:rPr>
        <w:t xml:space="preserve">shown in Fig. </w:t>
      </w:r>
      <w:r w:rsidR="003E08DF" w:rsidRPr="00996A6D">
        <w:rPr>
          <w:rFonts w:ascii="Times New Roman" w:hAnsi="Times New Roman" w:cs="Times New Roman"/>
          <w:sz w:val="24"/>
          <w:szCs w:val="24"/>
        </w:rPr>
        <w:t>1</w:t>
      </w:r>
      <w:r w:rsidRPr="00996A6D">
        <w:rPr>
          <w:rFonts w:ascii="Times New Roman" w:hAnsi="Times New Roman" w:cs="Times New Roman"/>
          <w:sz w:val="24"/>
          <w:szCs w:val="24"/>
        </w:rPr>
        <w:t xml:space="preserve"> and </w:t>
      </w:r>
      <w:r w:rsidR="00BF51DA" w:rsidRPr="00996A6D">
        <w:rPr>
          <w:rFonts w:ascii="Times New Roman" w:hAnsi="Times New Roman" w:cs="Times New Roman"/>
          <w:sz w:val="24"/>
          <w:szCs w:val="24"/>
        </w:rPr>
        <w:t xml:space="preserve">Table </w:t>
      </w:r>
      <w:r w:rsidR="003E08DF" w:rsidRPr="00996A6D">
        <w:rPr>
          <w:rFonts w:ascii="Times New Roman" w:hAnsi="Times New Roman" w:cs="Times New Roman"/>
          <w:sz w:val="24"/>
          <w:szCs w:val="24"/>
        </w:rPr>
        <w:t>3</w:t>
      </w:r>
      <w:r w:rsidR="00BF51DA" w:rsidRPr="00996A6D">
        <w:rPr>
          <w:rFonts w:ascii="Times New Roman" w:hAnsi="Times New Roman" w:cs="Times New Roman"/>
          <w:sz w:val="24"/>
          <w:szCs w:val="24"/>
        </w:rPr>
        <w:t xml:space="preserve">. </w:t>
      </w:r>
      <w:r w:rsidR="00E268AB" w:rsidRPr="00996A6D">
        <w:rPr>
          <w:rFonts w:ascii="Times New Roman" w:hAnsi="Times New Roman" w:cs="Times New Roman"/>
          <w:sz w:val="24"/>
          <w:szCs w:val="24"/>
        </w:rPr>
        <w:t xml:space="preserve">UTS </w:t>
      </w:r>
      <w:r w:rsidR="003E08DF" w:rsidRPr="00996A6D">
        <w:rPr>
          <w:rFonts w:ascii="Times New Roman" w:hAnsi="Times New Roman" w:cs="Times New Roman"/>
          <w:sz w:val="24"/>
          <w:szCs w:val="24"/>
        </w:rPr>
        <w:t xml:space="preserve">of all materials </w:t>
      </w:r>
      <w:r w:rsidR="00E268AB" w:rsidRPr="00996A6D">
        <w:rPr>
          <w:rFonts w:ascii="Times New Roman" w:hAnsi="Times New Roman" w:cs="Times New Roman"/>
          <w:sz w:val="24"/>
          <w:szCs w:val="24"/>
        </w:rPr>
        <w:t>are</w:t>
      </w:r>
      <w:r w:rsidR="00BC17CD" w:rsidRPr="00996A6D">
        <w:rPr>
          <w:rFonts w:ascii="Times New Roman" w:hAnsi="Times New Roman" w:cs="Times New Roman"/>
          <w:sz w:val="24"/>
          <w:szCs w:val="24"/>
        </w:rPr>
        <w:t xml:space="preserve"> over 1800MPa, satisfying the strength requirements for commercial </w:t>
      </w:r>
      <w:r w:rsidR="00481B23" w:rsidRPr="00996A6D">
        <w:rPr>
          <w:rFonts w:ascii="Times New Roman" w:hAnsi="Times New Roman" w:cs="Times New Roman"/>
          <w:sz w:val="24"/>
          <w:szCs w:val="24"/>
        </w:rPr>
        <w:t>2GPa</w:t>
      </w:r>
      <w:r w:rsidR="00E268AB" w:rsidRPr="00996A6D">
        <w:rPr>
          <w:rFonts w:ascii="Times New Roman" w:hAnsi="Times New Roman" w:cs="Times New Roman"/>
          <w:sz w:val="24"/>
          <w:szCs w:val="24"/>
        </w:rPr>
        <w:t>-grade</w:t>
      </w:r>
      <w:r w:rsidR="00481B23" w:rsidRPr="00996A6D">
        <w:rPr>
          <w:rFonts w:ascii="Times New Roman" w:hAnsi="Times New Roman" w:cs="Times New Roman"/>
          <w:sz w:val="24"/>
          <w:szCs w:val="24"/>
        </w:rPr>
        <w:t xml:space="preserve"> PHS</w:t>
      </w:r>
      <w:r w:rsidR="00CF6D1D" w:rsidRPr="00996A6D">
        <w:rPr>
          <w:rFonts w:ascii="Times New Roman" w:hAnsi="Times New Roman" w:cs="Times New Roman"/>
          <w:sz w:val="24"/>
          <w:szCs w:val="24"/>
        </w:rPr>
        <w:t xml:space="preserve"> defined by the automotive and steel industry</w:t>
      </w:r>
      <w:r w:rsidR="00481B23" w:rsidRPr="00996A6D">
        <w:rPr>
          <w:rFonts w:ascii="Times New Roman" w:hAnsi="Times New Roman" w:cs="Times New Roman"/>
          <w:sz w:val="24"/>
          <w:szCs w:val="24"/>
        </w:rPr>
        <w:t xml:space="preserve">. </w:t>
      </w:r>
      <w:r w:rsidR="00E268AB" w:rsidRPr="00996A6D">
        <w:rPr>
          <w:rFonts w:ascii="Times New Roman" w:hAnsi="Times New Roman" w:cs="Times New Roman"/>
          <w:sz w:val="24"/>
          <w:szCs w:val="24"/>
        </w:rPr>
        <w:t>Compared to other samples, t</w:t>
      </w:r>
      <w:r w:rsidR="00487566" w:rsidRPr="00996A6D">
        <w:rPr>
          <w:rFonts w:ascii="Times New Roman" w:hAnsi="Times New Roman" w:cs="Times New Roman"/>
          <w:sz w:val="24"/>
          <w:szCs w:val="24"/>
        </w:rPr>
        <w:t xml:space="preserve">he </w:t>
      </w:r>
      <w:r w:rsidR="00DE17E8" w:rsidRPr="00996A6D">
        <w:rPr>
          <w:rFonts w:ascii="Times New Roman" w:hAnsi="Times New Roman" w:cs="Times New Roman"/>
          <w:sz w:val="24"/>
          <w:szCs w:val="24"/>
        </w:rPr>
        <w:t>UTS</w:t>
      </w:r>
      <w:r w:rsidR="00487566" w:rsidRPr="00996A6D">
        <w:rPr>
          <w:rFonts w:ascii="Times New Roman" w:hAnsi="Times New Roman" w:cs="Times New Roman"/>
          <w:sz w:val="24"/>
          <w:szCs w:val="24"/>
        </w:rPr>
        <w:t xml:space="preserve"> of DA</w:t>
      </w:r>
      <w:r w:rsidR="0094456B" w:rsidRPr="00996A6D">
        <w:rPr>
          <w:rFonts w:ascii="Times New Roman" w:hAnsi="Times New Roman" w:cs="Times New Roman"/>
          <w:sz w:val="24"/>
          <w:szCs w:val="24"/>
        </w:rPr>
        <w:t xml:space="preserve"> </w:t>
      </w:r>
      <w:r w:rsidR="00487566" w:rsidRPr="00996A6D">
        <w:rPr>
          <w:rFonts w:ascii="Times New Roman" w:hAnsi="Times New Roman" w:cs="Times New Roman"/>
          <w:sz w:val="24"/>
          <w:szCs w:val="24"/>
        </w:rPr>
        <w:t xml:space="preserve">1100 </w:t>
      </w:r>
      <w:r w:rsidR="00E268AB" w:rsidRPr="00996A6D">
        <w:rPr>
          <w:rFonts w:ascii="Times New Roman" w:hAnsi="Times New Roman" w:cs="Times New Roman"/>
          <w:sz w:val="24"/>
          <w:szCs w:val="24"/>
        </w:rPr>
        <w:t xml:space="preserve">sample </w:t>
      </w:r>
      <w:r w:rsidR="00EE63F5" w:rsidRPr="00996A6D">
        <w:rPr>
          <w:rFonts w:ascii="Times New Roman" w:hAnsi="Times New Roman" w:cs="Times New Roman"/>
          <w:sz w:val="24"/>
          <w:szCs w:val="24"/>
        </w:rPr>
        <w:t xml:space="preserve">decreased </w:t>
      </w:r>
      <w:r w:rsidR="00DE17E8" w:rsidRPr="00996A6D">
        <w:rPr>
          <w:rFonts w:ascii="Times New Roman" w:hAnsi="Times New Roman" w:cs="Times New Roman"/>
          <w:sz w:val="24"/>
          <w:szCs w:val="24"/>
        </w:rPr>
        <w:t xml:space="preserve">slightly </w:t>
      </w:r>
      <w:r w:rsidR="00EE63F5" w:rsidRPr="00996A6D">
        <w:rPr>
          <w:rFonts w:ascii="Times New Roman" w:hAnsi="Times New Roman" w:cs="Times New Roman"/>
          <w:sz w:val="24"/>
          <w:szCs w:val="24"/>
        </w:rPr>
        <w:t xml:space="preserve">to </w:t>
      </w:r>
      <w:r w:rsidR="008E39AF" w:rsidRPr="00996A6D">
        <w:rPr>
          <w:rFonts w:ascii="Times New Roman" w:hAnsi="Times New Roman" w:cs="Times New Roman"/>
          <w:sz w:val="24"/>
          <w:szCs w:val="24"/>
        </w:rPr>
        <w:t>1846</w:t>
      </w:r>
      <w:r w:rsidR="00EE63F5" w:rsidRPr="00996A6D">
        <w:rPr>
          <w:rFonts w:ascii="Times New Roman" w:hAnsi="Times New Roman" w:cs="Times New Roman"/>
          <w:sz w:val="24"/>
          <w:szCs w:val="24"/>
        </w:rPr>
        <w:t xml:space="preserve"> MPa, which will be explained later </w:t>
      </w:r>
      <w:r w:rsidR="003E08DF" w:rsidRPr="00996A6D">
        <w:rPr>
          <w:rFonts w:ascii="Times New Roman" w:hAnsi="Times New Roman" w:cs="Times New Roman"/>
          <w:sz w:val="24"/>
          <w:szCs w:val="24"/>
        </w:rPr>
        <w:t xml:space="preserve">in </w:t>
      </w:r>
      <w:r w:rsidR="00472224" w:rsidRPr="00996A6D">
        <w:rPr>
          <w:rFonts w:ascii="Times New Roman" w:hAnsi="Times New Roman" w:cs="Times New Roman"/>
          <w:sz w:val="24"/>
          <w:szCs w:val="24"/>
        </w:rPr>
        <w:t xml:space="preserve">the </w:t>
      </w:r>
      <w:r w:rsidR="003E08DF" w:rsidRPr="00996A6D">
        <w:rPr>
          <w:rFonts w:ascii="Times New Roman" w:hAnsi="Times New Roman" w:cs="Times New Roman"/>
          <w:sz w:val="24"/>
          <w:szCs w:val="24"/>
        </w:rPr>
        <w:t>characterization part</w:t>
      </w:r>
      <w:r w:rsidR="00EE63F5" w:rsidRPr="00996A6D">
        <w:rPr>
          <w:rFonts w:ascii="Times New Roman" w:hAnsi="Times New Roman" w:cs="Times New Roman"/>
          <w:sz w:val="24"/>
          <w:szCs w:val="24"/>
        </w:rPr>
        <w:t xml:space="preserve">. </w:t>
      </w:r>
      <w:r w:rsidR="00F50BF2" w:rsidRPr="00996A6D">
        <w:rPr>
          <w:rFonts w:ascii="Times New Roman" w:hAnsi="Times New Roman" w:cs="Times New Roman"/>
          <w:sz w:val="24"/>
          <w:szCs w:val="24"/>
        </w:rPr>
        <w:t xml:space="preserve">Besides, </w:t>
      </w:r>
      <w:r w:rsidR="002100B2" w:rsidRPr="00996A6D">
        <w:rPr>
          <w:rFonts w:ascii="Times New Roman" w:hAnsi="Times New Roman" w:cs="Times New Roman"/>
          <w:sz w:val="24"/>
          <w:szCs w:val="24"/>
        </w:rPr>
        <w:t xml:space="preserve">the </w:t>
      </w:r>
      <w:r w:rsidR="00DE17E8" w:rsidRPr="00996A6D">
        <w:rPr>
          <w:rFonts w:ascii="Times New Roman" w:hAnsi="Times New Roman" w:cs="Times New Roman"/>
          <w:sz w:val="24"/>
          <w:szCs w:val="24"/>
        </w:rPr>
        <w:t xml:space="preserve">total </w:t>
      </w:r>
      <w:r w:rsidR="00F50BF2" w:rsidRPr="00996A6D">
        <w:rPr>
          <w:rFonts w:ascii="Times New Roman" w:hAnsi="Times New Roman" w:cs="Times New Roman"/>
          <w:sz w:val="24"/>
          <w:szCs w:val="24"/>
        </w:rPr>
        <w:t>elongation</w:t>
      </w:r>
      <w:r w:rsidR="002D3021" w:rsidRPr="00996A6D">
        <w:rPr>
          <w:rFonts w:ascii="Times New Roman" w:hAnsi="Times New Roman" w:cs="Times New Roman"/>
          <w:sz w:val="24"/>
          <w:szCs w:val="24"/>
        </w:rPr>
        <w:t>s</w:t>
      </w:r>
      <w:r w:rsidR="00F50BF2" w:rsidRPr="00996A6D">
        <w:rPr>
          <w:rFonts w:ascii="Times New Roman" w:hAnsi="Times New Roman" w:cs="Times New Roman"/>
          <w:sz w:val="24"/>
          <w:szCs w:val="24"/>
        </w:rPr>
        <w:t xml:space="preserve"> of all materials</w:t>
      </w:r>
      <w:r w:rsidR="00DE17E8" w:rsidRPr="00996A6D">
        <w:rPr>
          <w:rFonts w:ascii="Times New Roman" w:hAnsi="Times New Roman" w:cs="Times New Roman"/>
          <w:sz w:val="24"/>
          <w:szCs w:val="24"/>
        </w:rPr>
        <w:t xml:space="preserve"> are very similar</w:t>
      </w:r>
      <w:r w:rsidR="00DE2F35" w:rsidRPr="00996A6D">
        <w:rPr>
          <w:rFonts w:ascii="Times New Roman" w:hAnsi="Times New Roman" w:cs="Times New Roman"/>
          <w:sz w:val="24"/>
          <w:szCs w:val="24"/>
        </w:rPr>
        <w:t xml:space="preserve">. </w:t>
      </w:r>
      <w:r w:rsidR="00F750C5" w:rsidRPr="00996A6D">
        <w:rPr>
          <w:rFonts w:ascii="Times New Roman" w:hAnsi="Times New Roman" w:cs="Times New Roman"/>
          <w:sz w:val="24"/>
          <w:szCs w:val="24"/>
        </w:rPr>
        <w:t xml:space="preserve">Fig. </w:t>
      </w:r>
      <w:r w:rsidR="00E22403" w:rsidRPr="00996A6D">
        <w:rPr>
          <w:rFonts w:ascii="Times New Roman" w:hAnsi="Times New Roman" w:cs="Times New Roman"/>
          <w:sz w:val="24"/>
          <w:szCs w:val="24"/>
        </w:rPr>
        <w:t>1</w:t>
      </w:r>
      <w:r w:rsidR="00F750C5" w:rsidRPr="00996A6D">
        <w:rPr>
          <w:rFonts w:ascii="Times New Roman" w:hAnsi="Times New Roman" w:cs="Times New Roman"/>
          <w:sz w:val="24"/>
          <w:szCs w:val="24"/>
        </w:rPr>
        <w:t xml:space="preserve"> (b-d) shows the bending test results. While the bending angles of SA 930 and DA 930 are </w:t>
      </w:r>
      <w:r w:rsidR="00941158" w:rsidRPr="00996A6D">
        <w:rPr>
          <w:rFonts w:ascii="Times New Roman" w:hAnsi="Times New Roman" w:cs="Times New Roman"/>
          <w:sz w:val="24"/>
          <w:szCs w:val="24"/>
        </w:rPr>
        <w:t>comparable</w:t>
      </w:r>
      <w:r w:rsidR="00F750C5" w:rsidRPr="00996A6D">
        <w:rPr>
          <w:rFonts w:ascii="Times New Roman" w:hAnsi="Times New Roman" w:cs="Times New Roman"/>
          <w:sz w:val="24"/>
          <w:szCs w:val="24"/>
        </w:rPr>
        <w:t>, there is a clear degradation of bendability in DA 980 and a noticeable enhancement in DA 1100.</w:t>
      </w:r>
      <w:r w:rsidR="005B0094" w:rsidRPr="00996A6D">
        <w:rPr>
          <w:rFonts w:ascii="Times New Roman" w:hAnsi="Times New Roman" w:cs="Times New Roman"/>
          <w:sz w:val="24"/>
          <w:szCs w:val="24"/>
        </w:rPr>
        <w:t xml:space="preserve"> </w:t>
      </w:r>
      <w:r w:rsidR="00F750C5" w:rsidRPr="00996A6D">
        <w:rPr>
          <w:rFonts w:ascii="Times New Roman" w:hAnsi="Times New Roman" w:cs="Times New Roman"/>
          <w:sz w:val="24"/>
          <w:szCs w:val="24"/>
        </w:rPr>
        <w:t>The superior bendability of DA 1100 is further confirmed</w:t>
      </w:r>
      <w:r w:rsidR="00941158" w:rsidRPr="00996A6D">
        <w:rPr>
          <w:rFonts w:ascii="Times New Roman" w:hAnsi="Times New Roman" w:cs="Times New Roman"/>
          <w:sz w:val="24"/>
          <w:szCs w:val="24"/>
        </w:rPr>
        <w:t xml:space="preserve"> in</w:t>
      </w:r>
      <w:r w:rsidR="00F750C5" w:rsidRPr="00996A6D">
        <w:rPr>
          <w:rFonts w:ascii="Times New Roman" w:hAnsi="Times New Roman" w:cs="Times New Roman"/>
          <w:sz w:val="24"/>
          <w:szCs w:val="24"/>
        </w:rPr>
        <w:t xml:space="preserve"> </w:t>
      </w:r>
      <w:r w:rsidR="008E39AF" w:rsidRPr="00996A6D">
        <w:rPr>
          <w:rFonts w:ascii="Times New Roman" w:hAnsi="Times New Roman" w:cs="Times New Roman"/>
          <w:sz w:val="24"/>
          <w:szCs w:val="24"/>
        </w:rPr>
        <w:t>Fig. 1 (d)</w:t>
      </w:r>
      <w:r w:rsidR="002100B2" w:rsidRPr="00996A6D">
        <w:rPr>
          <w:rFonts w:ascii="Times New Roman" w:hAnsi="Times New Roman" w:cs="Times New Roman"/>
          <w:sz w:val="24"/>
          <w:szCs w:val="24"/>
        </w:rPr>
        <w:t xml:space="preserve">. </w:t>
      </w:r>
      <w:r w:rsidR="008E39AF" w:rsidRPr="00996A6D">
        <w:rPr>
          <w:rFonts w:ascii="Times New Roman" w:hAnsi="Times New Roman" w:cs="Times New Roman"/>
          <w:sz w:val="24"/>
          <w:szCs w:val="24"/>
        </w:rPr>
        <w:t xml:space="preserve"> </w:t>
      </w:r>
      <w:r w:rsidR="002100B2" w:rsidRPr="00996A6D">
        <w:rPr>
          <w:rFonts w:ascii="Times New Roman" w:hAnsi="Times New Roman" w:cs="Times New Roman"/>
          <w:sz w:val="24"/>
          <w:szCs w:val="24"/>
        </w:rPr>
        <w:t>DA 1100</w:t>
      </w:r>
      <w:r w:rsidR="008E39AF" w:rsidRPr="00996A6D">
        <w:rPr>
          <w:rFonts w:ascii="Times New Roman" w:hAnsi="Times New Roman" w:cs="Times New Roman"/>
          <w:sz w:val="24"/>
          <w:szCs w:val="24"/>
        </w:rPr>
        <w:t xml:space="preserve"> absorbs 24.7% more energy than SA 930 in bending</w:t>
      </w:r>
      <w:r w:rsidR="00941158" w:rsidRPr="00996A6D">
        <w:rPr>
          <w:rFonts w:ascii="Times New Roman" w:hAnsi="Times New Roman" w:cs="Times New Roman"/>
          <w:sz w:val="24"/>
          <w:szCs w:val="24"/>
        </w:rPr>
        <w:t xml:space="preserve"> test</w:t>
      </w:r>
      <w:r w:rsidR="008E39AF" w:rsidRPr="00996A6D">
        <w:rPr>
          <w:rFonts w:ascii="Times New Roman" w:hAnsi="Times New Roman" w:cs="Times New Roman"/>
          <w:sz w:val="24"/>
          <w:szCs w:val="24"/>
        </w:rPr>
        <w:t>.</w:t>
      </w:r>
      <w:r w:rsidR="00F750C5" w:rsidRPr="00996A6D">
        <w:rPr>
          <w:rFonts w:ascii="Times New Roman" w:hAnsi="Times New Roman" w:cs="Times New Roman"/>
          <w:sz w:val="24"/>
          <w:szCs w:val="24"/>
        </w:rPr>
        <w:t xml:space="preserve"> </w:t>
      </w:r>
      <w:r w:rsidR="00BA30E8" w:rsidRPr="00996A6D">
        <w:rPr>
          <w:rFonts w:ascii="Times New Roman" w:hAnsi="Times New Roman" w:cs="Times New Roman"/>
          <w:sz w:val="24"/>
          <w:szCs w:val="24"/>
        </w:rPr>
        <w:t xml:space="preserve">In summary, </w:t>
      </w:r>
      <w:r w:rsidR="00F750C5" w:rsidRPr="00996A6D">
        <w:rPr>
          <w:rFonts w:ascii="Times New Roman" w:hAnsi="Times New Roman" w:cs="Times New Roman"/>
          <w:sz w:val="24"/>
          <w:szCs w:val="24"/>
        </w:rPr>
        <w:t xml:space="preserve">DA 1100 </w:t>
      </w:r>
      <w:r w:rsidR="001218A9" w:rsidRPr="00996A6D">
        <w:rPr>
          <w:rFonts w:ascii="Times New Roman" w:hAnsi="Times New Roman" w:cs="Times New Roman"/>
          <w:sz w:val="24"/>
          <w:szCs w:val="24"/>
        </w:rPr>
        <w:t>obtain</w:t>
      </w:r>
      <w:r w:rsidR="00941158" w:rsidRPr="00996A6D">
        <w:rPr>
          <w:rFonts w:ascii="Times New Roman" w:hAnsi="Times New Roman" w:cs="Times New Roman"/>
          <w:sz w:val="24"/>
          <w:szCs w:val="24"/>
        </w:rPr>
        <w:t>s</w:t>
      </w:r>
      <w:r w:rsidR="001218A9" w:rsidRPr="00996A6D">
        <w:rPr>
          <w:rFonts w:ascii="Times New Roman" w:hAnsi="Times New Roman" w:cs="Times New Roman"/>
          <w:sz w:val="24"/>
          <w:szCs w:val="24"/>
        </w:rPr>
        <w:t xml:space="preserve"> </w:t>
      </w:r>
      <w:r w:rsidR="00C838A6" w:rsidRPr="00996A6D">
        <w:rPr>
          <w:rFonts w:ascii="Times New Roman" w:hAnsi="Times New Roman" w:cs="Times New Roman"/>
          <w:sz w:val="24"/>
          <w:szCs w:val="24"/>
        </w:rPr>
        <w:t xml:space="preserve">a bending angle of </w:t>
      </w:r>
      <w:r w:rsidR="008E39AF" w:rsidRPr="00996A6D">
        <w:rPr>
          <w:rFonts w:ascii="Times New Roman" w:hAnsi="Times New Roman" w:cs="Times New Roman"/>
          <w:sz w:val="24"/>
          <w:szCs w:val="24"/>
        </w:rPr>
        <w:t>62</w:t>
      </w:r>
      <w:r w:rsidR="008E39AF" w:rsidRPr="00996A6D">
        <w:rPr>
          <w:rFonts w:ascii="Abadi" w:hAnsi="Abadi" w:cs="Times New Roman"/>
          <w:sz w:val="24"/>
          <w:szCs w:val="24"/>
        </w:rPr>
        <w:t>°</w:t>
      </w:r>
      <w:r w:rsidR="00C838A6" w:rsidRPr="00996A6D">
        <w:rPr>
          <w:rFonts w:ascii="Times New Roman" w:hAnsi="Times New Roman" w:cs="Times New Roman"/>
          <w:sz w:val="24"/>
          <w:szCs w:val="24"/>
          <w:vertAlign w:val="superscript"/>
        </w:rPr>
        <w:t xml:space="preserve"> </w:t>
      </w:r>
      <w:r w:rsidR="00C838A6" w:rsidRPr="00996A6D">
        <w:rPr>
          <w:rFonts w:ascii="Times New Roman" w:hAnsi="Times New Roman" w:cs="Times New Roman"/>
          <w:sz w:val="24"/>
          <w:szCs w:val="24"/>
        </w:rPr>
        <w:t xml:space="preserve">at a UTS of </w:t>
      </w:r>
      <w:r w:rsidR="008E39AF" w:rsidRPr="00996A6D">
        <w:rPr>
          <w:rFonts w:ascii="Times New Roman" w:hAnsi="Times New Roman" w:cs="Times New Roman"/>
          <w:sz w:val="24"/>
          <w:szCs w:val="24"/>
        </w:rPr>
        <w:t>1846</w:t>
      </w:r>
      <w:r w:rsidR="00C838A6" w:rsidRPr="00996A6D">
        <w:rPr>
          <w:rFonts w:ascii="Times New Roman" w:hAnsi="Times New Roman" w:cs="Times New Roman"/>
          <w:sz w:val="24"/>
          <w:szCs w:val="24"/>
        </w:rPr>
        <w:t xml:space="preserve"> </w:t>
      </w:r>
      <w:r w:rsidR="00D6495C" w:rsidRPr="00996A6D">
        <w:rPr>
          <w:rFonts w:ascii="Times New Roman" w:hAnsi="Times New Roman" w:cs="Times New Roman"/>
          <w:sz w:val="24"/>
          <w:szCs w:val="24"/>
        </w:rPr>
        <w:t>MPa</w:t>
      </w:r>
      <w:r w:rsidR="00C838A6" w:rsidRPr="00996A6D">
        <w:rPr>
          <w:rFonts w:ascii="Times New Roman" w:hAnsi="Times New Roman" w:cs="Times New Roman"/>
          <w:sz w:val="24"/>
          <w:szCs w:val="24"/>
        </w:rPr>
        <w:t xml:space="preserve">, while SA930, </w:t>
      </w:r>
      <w:r w:rsidR="003E08DF" w:rsidRPr="00996A6D">
        <w:rPr>
          <w:rFonts w:ascii="Times New Roman" w:hAnsi="Times New Roman" w:cs="Times New Roman"/>
          <w:sz w:val="24"/>
          <w:szCs w:val="24"/>
        </w:rPr>
        <w:t xml:space="preserve">whose </w:t>
      </w:r>
      <w:r w:rsidR="00C838A6" w:rsidRPr="00996A6D">
        <w:rPr>
          <w:rFonts w:ascii="Times New Roman" w:hAnsi="Times New Roman" w:cs="Times New Roman"/>
          <w:sz w:val="24"/>
          <w:szCs w:val="24"/>
        </w:rPr>
        <w:t xml:space="preserve">heat treatment </w:t>
      </w:r>
      <w:r w:rsidR="003E08DF" w:rsidRPr="00996A6D">
        <w:rPr>
          <w:rFonts w:ascii="Times New Roman" w:hAnsi="Times New Roman" w:cs="Times New Roman"/>
          <w:sz w:val="24"/>
          <w:szCs w:val="24"/>
        </w:rPr>
        <w:t xml:space="preserve">is </w:t>
      </w:r>
      <w:r w:rsidR="00C838A6" w:rsidRPr="00996A6D">
        <w:rPr>
          <w:rFonts w:ascii="Times New Roman" w:hAnsi="Times New Roman" w:cs="Times New Roman"/>
          <w:sz w:val="24"/>
          <w:szCs w:val="24"/>
        </w:rPr>
        <w:t xml:space="preserve">similar to </w:t>
      </w:r>
      <w:r w:rsidR="008E39AF" w:rsidRPr="00996A6D">
        <w:rPr>
          <w:rFonts w:ascii="Times New Roman" w:hAnsi="Times New Roman" w:cs="Times New Roman"/>
          <w:sz w:val="24"/>
          <w:szCs w:val="24"/>
        </w:rPr>
        <w:t xml:space="preserve">current industrial </w:t>
      </w:r>
      <w:r w:rsidR="00C838A6" w:rsidRPr="00996A6D">
        <w:rPr>
          <w:rFonts w:ascii="Times New Roman" w:hAnsi="Times New Roman" w:cs="Times New Roman"/>
          <w:sz w:val="24"/>
          <w:szCs w:val="24"/>
        </w:rPr>
        <w:t xml:space="preserve">production, only </w:t>
      </w:r>
      <w:r w:rsidR="001141DF" w:rsidRPr="00996A6D">
        <w:rPr>
          <w:rFonts w:ascii="Times New Roman" w:hAnsi="Times New Roman" w:cs="Times New Roman"/>
          <w:sz w:val="24"/>
          <w:szCs w:val="24"/>
        </w:rPr>
        <w:t>obtains</w:t>
      </w:r>
      <w:r w:rsidR="001D41D9" w:rsidRPr="00996A6D">
        <w:rPr>
          <w:rFonts w:ascii="Times New Roman" w:hAnsi="Times New Roman" w:cs="Times New Roman"/>
          <w:sz w:val="24"/>
          <w:szCs w:val="24"/>
        </w:rPr>
        <w:t xml:space="preserve"> a bending angle </w:t>
      </w:r>
      <w:r w:rsidR="001141DF" w:rsidRPr="00996A6D">
        <w:rPr>
          <w:rFonts w:ascii="Times New Roman" w:hAnsi="Times New Roman" w:cs="Times New Roman"/>
          <w:sz w:val="24"/>
          <w:szCs w:val="24"/>
        </w:rPr>
        <w:t xml:space="preserve">of </w:t>
      </w:r>
      <w:r w:rsidR="001D41D9" w:rsidRPr="00996A6D">
        <w:rPr>
          <w:rFonts w:ascii="Times New Roman" w:hAnsi="Times New Roman" w:cs="Times New Roman"/>
          <w:sz w:val="24"/>
          <w:szCs w:val="24"/>
        </w:rPr>
        <w:t>5</w:t>
      </w:r>
      <w:r w:rsidR="008E39AF" w:rsidRPr="00996A6D">
        <w:rPr>
          <w:rFonts w:ascii="Times New Roman" w:hAnsi="Times New Roman" w:cs="Times New Roman"/>
          <w:sz w:val="24"/>
          <w:szCs w:val="24"/>
        </w:rPr>
        <w:t>0</w:t>
      </w:r>
      <w:r w:rsidR="008E39AF" w:rsidRPr="00996A6D">
        <w:rPr>
          <w:rFonts w:ascii="Abadi" w:hAnsi="Abadi" w:cs="Times New Roman"/>
          <w:sz w:val="24"/>
          <w:szCs w:val="24"/>
        </w:rPr>
        <w:t>°</w:t>
      </w:r>
      <w:r w:rsidR="001D41D9" w:rsidRPr="00996A6D">
        <w:rPr>
          <w:rFonts w:ascii="Times New Roman" w:hAnsi="Times New Roman" w:cs="Times New Roman"/>
          <w:sz w:val="24"/>
          <w:szCs w:val="24"/>
          <w:vertAlign w:val="superscript"/>
        </w:rPr>
        <w:t xml:space="preserve"> </w:t>
      </w:r>
      <w:r w:rsidR="001D41D9" w:rsidRPr="00996A6D">
        <w:rPr>
          <w:rFonts w:ascii="Times New Roman" w:hAnsi="Times New Roman" w:cs="Times New Roman"/>
          <w:sz w:val="24"/>
          <w:szCs w:val="24"/>
        </w:rPr>
        <w:t>at a similar UTS.</w:t>
      </w:r>
      <w:r w:rsidR="00A53CCA" w:rsidRPr="00996A6D">
        <w:rPr>
          <w:rFonts w:ascii="Times New Roman" w:hAnsi="Times New Roman" w:cs="Times New Roman"/>
          <w:sz w:val="24"/>
          <w:szCs w:val="24"/>
        </w:rPr>
        <w:t xml:space="preserve"> </w:t>
      </w:r>
    </w:p>
    <w:p w14:paraId="4A953357" w14:textId="25874838" w:rsidR="005553DB" w:rsidRPr="00996A6D" w:rsidRDefault="00F345F9" w:rsidP="005553DB">
      <w:pPr>
        <w:spacing w:line="480" w:lineRule="auto"/>
        <w:jc w:val="both"/>
        <w:rPr>
          <w:rFonts w:ascii="Times New Roman" w:hAnsi="Times New Roman" w:cs="Times New Roman"/>
          <w:sz w:val="24"/>
          <w:szCs w:val="24"/>
        </w:rPr>
      </w:pPr>
      <w:r w:rsidRPr="00996A6D">
        <w:rPr>
          <w:rFonts w:ascii="Times New Roman" w:hAnsi="Times New Roman" w:cs="Times New Roman"/>
          <w:noProof/>
          <w:sz w:val="24"/>
          <w:szCs w:val="24"/>
        </w:rPr>
        <w:lastRenderedPageBreak/>
        <w:drawing>
          <wp:inline distT="0" distB="0" distL="0" distR="0" wp14:anchorId="51EA43A4" wp14:editId="0F31D726">
            <wp:extent cx="5731510" cy="4593590"/>
            <wp:effectExtent l="0" t="0" r="2540" b="0"/>
            <wp:docPr id="45841910" name="Picture 1"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1910" name="Picture 1" descr="A picture containing text, diagram, screenshot, pl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593590"/>
                    </a:xfrm>
                    <a:prstGeom prst="rect">
                      <a:avLst/>
                    </a:prstGeom>
                  </pic:spPr>
                </pic:pic>
              </a:graphicData>
            </a:graphic>
          </wp:inline>
        </w:drawing>
      </w:r>
    </w:p>
    <w:p w14:paraId="7AA99A6C" w14:textId="74FD8113" w:rsidR="005553DB" w:rsidRPr="00996A6D" w:rsidRDefault="005553DB" w:rsidP="005553DB">
      <w:pPr>
        <w:spacing w:line="480" w:lineRule="auto"/>
        <w:jc w:val="both"/>
        <w:rPr>
          <w:rFonts w:ascii="Times New Roman" w:hAnsi="Times New Roman" w:cs="Times New Roman"/>
        </w:rPr>
      </w:pPr>
      <w:r w:rsidRPr="00996A6D">
        <w:rPr>
          <w:rFonts w:ascii="Times New Roman" w:hAnsi="Times New Roman" w:cs="Times New Roman"/>
        </w:rPr>
        <w:t xml:space="preserve">Fig. 1. (a) </w:t>
      </w:r>
      <w:r w:rsidRPr="00996A6D">
        <w:rPr>
          <w:rFonts w:ascii="Times New Roman" w:hAnsi="Times New Roman" w:cs="Times New Roman" w:hint="eastAsia"/>
        </w:rPr>
        <w:t>Uniaxial</w:t>
      </w:r>
      <w:r w:rsidRPr="00996A6D">
        <w:rPr>
          <w:rFonts w:ascii="Times New Roman" w:hAnsi="Times New Roman" w:cs="Times New Roman"/>
        </w:rPr>
        <w:t xml:space="preserve"> </w:t>
      </w:r>
      <w:r w:rsidRPr="00996A6D">
        <w:rPr>
          <w:rFonts w:ascii="Times New Roman" w:hAnsi="Times New Roman" w:cs="Times New Roman" w:hint="eastAsia"/>
        </w:rPr>
        <w:t>t</w:t>
      </w:r>
      <w:r w:rsidRPr="00996A6D">
        <w:rPr>
          <w:rFonts w:ascii="Times New Roman" w:hAnsi="Times New Roman" w:cs="Times New Roman"/>
        </w:rPr>
        <w:t xml:space="preserve">ensile tests, (b) VDA-238-100 standard punch head displacement-load force curve of </w:t>
      </w:r>
      <w:r w:rsidR="009D5BCA" w:rsidRPr="00996A6D">
        <w:rPr>
          <w:rFonts w:ascii="Times New Roman" w:hAnsi="Times New Roman" w:cs="Times New Roman"/>
        </w:rPr>
        <w:t xml:space="preserve">the </w:t>
      </w:r>
      <w:r w:rsidRPr="00996A6D">
        <w:rPr>
          <w:rFonts w:ascii="Times New Roman" w:hAnsi="Times New Roman" w:cs="Times New Roman"/>
        </w:rPr>
        <w:t>bending test, (c) VDA-238-100 standard bending angles, and (d) energy absorption for the four tested materials.</w:t>
      </w:r>
      <w:r w:rsidR="00F345F9" w:rsidRPr="00996A6D">
        <w:rPr>
          <w:rFonts w:ascii="Times New Roman" w:hAnsi="Times New Roman" w:cs="Times New Roman"/>
        </w:rPr>
        <w:t xml:space="preserve"> </w:t>
      </w:r>
      <w:r w:rsidR="00F345F9" w:rsidRPr="00996A6D">
        <w:rPr>
          <w:rFonts w:ascii="Times New Roman" w:hAnsi="Times New Roman" w:cs="Times New Roman" w:hint="eastAsia"/>
        </w:rPr>
        <w:t>The</w:t>
      </w:r>
      <w:r w:rsidR="00F345F9" w:rsidRPr="00996A6D">
        <w:rPr>
          <w:rFonts w:ascii="Times New Roman" w:hAnsi="Times New Roman" w:cs="Times New Roman"/>
        </w:rPr>
        <w:t xml:space="preserve"> displacement range for energy absorption calculation is from 0 to the place where </w:t>
      </w:r>
      <w:r w:rsidR="009D5BCA" w:rsidRPr="00996A6D">
        <w:rPr>
          <w:rFonts w:ascii="Times New Roman" w:hAnsi="Times New Roman" w:cs="Times New Roman"/>
        </w:rPr>
        <w:t xml:space="preserve">the </w:t>
      </w:r>
      <w:r w:rsidR="00F345F9" w:rsidRPr="00996A6D">
        <w:rPr>
          <w:rFonts w:ascii="Times New Roman" w:hAnsi="Times New Roman" w:cs="Times New Roman"/>
        </w:rPr>
        <w:t xml:space="preserve">load force is 30 N smaller than </w:t>
      </w:r>
      <w:r w:rsidR="009D5BCA" w:rsidRPr="00996A6D">
        <w:rPr>
          <w:rFonts w:ascii="Times New Roman" w:hAnsi="Times New Roman" w:cs="Times New Roman"/>
        </w:rPr>
        <w:t xml:space="preserve">the </w:t>
      </w:r>
      <w:r w:rsidR="00F345F9" w:rsidRPr="00996A6D">
        <w:rPr>
          <w:rFonts w:ascii="Times New Roman" w:hAnsi="Times New Roman" w:cs="Times New Roman"/>
        </w:rPr>
        <w:t xml:space="preserve">peak value (according to </w:t>
      </w:r>
      <w:r w:rsidR="009D5BCA" w:rsidRPr="00996A6D">
        <w:rPr>
          <w:rFonts w:ascii="Times New Roman" w:hAnsi="Times New Roman" w:cs="Times New Roman"/>
        </w:rPr>
        <w:t xml:space="preserve">the </w:t>
      </w:r>
      <w:r w:rsidR="00F345F9" w:rsidRPr="00996A6D">
        <w:rPr>
          <w:rFonts w:ascii="Times New Roman" w:hAnsi="Times New Roman" w:cs="Times New Roman"/>
        </w:rPr>
        <w:t>VDA-238-100 standard).</w:t>
      </w:r>
      <w:r w:rsidRPr="00996A6D">
        <w:rPr>
          <w:rFonts w:ascii="Times New Roman" w:hAnsi="Times New Roman" w:cs="Times New Roman"/>
        </w:rPr>
        <w:t xml:space="preserve"> </w:t>
      </w:r>
      <w:r w:rsidRPr="00996A6D">
        <w:rPr>
          <w:rFonts w:ascii="Times New Roman" w:hAnsi="Times New Roman" w:cs="Times New Roman" w:hint="eastAsia"/>
        </w:rPr>
        <w:t>SA</w:t>
      </w:r>
      <w:r w:rsidRPr="00996A6D">
        <w:rPr>
          <w:rFonts w:ascii="Times New Roman" w:hAnsi="Times New Roman" w:cs="Times New Roman"/>
        </w:rPr>
        <w:t xml:space="preserve"> stands for single austenitization and </w:t>
      </w:r>
      <w:r w:rsidRPr="00996A6D">
        <w:rPr>
          <w:rFonts w:ascii="Times New Roman" w:hAnsi="Times New Roman" w:cs="Times New Roman" w:hint="eastAsia"/>
        </w:rPr>
        <w:t>is</w:t>
      </w:r>
      <w:r w:rsidRPr="00996A6D">
        <w:rPr>
          <w:rFonts w:ascii="Times New Roman" w:hAnsi="Times New Roman" w:cs="Times New Roman"/>
        </w:rPr>
        <w:t xml:space="preserve"> </w:t>
      </w:r>
      <w:r w:rsidR="001141DF" w:rsidRPr="00996A6D">
        <w:rPr>
          <w:rFonts w:ascii="Times New Roman" w:hAnsi="Times New Roman" w:cs="Times New Roman"/>
        </w:rPr>
        <w:t>similar to</w:t>
      </w:r>
      <w:r w:rsidRPr="00996A6D">
        <w:rPr>
          <w:rFonts w:ascii="Times New Roman" w:hAnsi="Times New Roman" w:cs="Times New Roman"/>
        </w:rPr>
        <w:t xml:space="preserve"> standard heat treatment process of industrial PHS. DA stands for double austenitization.</w:t>
      </w:r>
      <w:r w:rsidR="00F345F9" w:rsidRPr="00996A6D">
        <w:rPr>
          <w:rFonts w:ascii="Times New Roman" w:hAnsi="Times New Roman" w:cs="Times New Roman"/>
        </w:rPr>
        <w:t xml:space="preserve"> </w:t>
      </w:r>
    </w:p>
    <w:p w14:paraId="656080B7" w14:textId="77777777" w:rsidR="005553DB" w:rsidRPr="00996A6D" w:rsidRDefault="005553DB" w:rsidP="005553DB">
      <w:pPr>
        <w:spacing w:line="480" w:lineRule="auto"/>
        <w:rPr>
          <w:rFonts w:ascii="Times New Roman" w:hAnsi="Times New Roman" w:cs="Times New Roman"/>
          <w:b/>
          <w:bCs/>
        </w:rPr>
      </w:pPr>
    </w:p>
    <w:p w14:paraId="2A4EA529" w14:textId="77777777" w:rsidR="005553DB" w:rsidRPr="00996A6D" w:rsidRDefault="005553DB" w:rsidP="005553DB">
      <w:pPr>
        <w:spacing w:line="480" w:lineRule="auto"/>
        <w:rPr>
          <w:rFonts w:ascii="Times New Roman" w:hAnsi="Times New Roman" w:cs="Times New Roman"/>
          <w:b/>
          <w:bCs/>
        </w:rPr>
      </w:pPr>
    </w:p>
    <w:p w14:paraId="19262938" w14:textId="77777777" w:rsidR="005553DB" w:rsidRPr="00996A6D" w:rsidRDefault="005553DB" w:rsidP="005553DB">
      <w:pPr>
        <w:spacing w:line="480" w:lineRule="auto"/>
        <w:rPr>
          <w:rFonts w:ascii="Times New Roman" w:hAnsi="Times New Roman" w:cs="Times New Roman"/>
          <w:b/>
          <w:bCs/>
        </w:rPr>
      </w:pPr>
    </w:p>
    <w:p w14:paraId="02279ED8" w14:textId="77777777" w:rsidR="005553DB" w:rsidRPr="00996A6D" w:rsidRDefault="005553DB" w:rsidP="005553DB">
      <w:pPr>
        <w:spacing w:line="480" w:lineRule="auto"/>
        <w:rPr>
          <w:rFonts w:ascii="Times New Roman" w:hAnsi="Times New Roman" w:cs="Times New Roman"/>
          <w:b/>
          <w:bCs/>
        </w:rPr>
      </w:pPr>
    </w:p>
    <w:p w14:paraId="5FCA4B9B" w14:textId="77777777" w:rsidR="002D3021" w:rsidRPr="00996A6D" w:rsidRDefault="002D3021" w:rsidP="005553DB">
      <w:pPr>
        <w:spacing w:line="480" w:lineRule="auto"/>
        <w:rPr>
          <w:rFonts w:ascii="Times New Roman" w:hAnsi="Times New Roman" w:cs="Times New Roman"/>
          <w:b/>
          <w:bCs/>
        </w:rPr>
      </w:pPr>
    </w:p>
    <w:p w14:paraId="6365A8E5" w14:textId="77777777" w:rsidR="002D3021" w:rsidRPr="00996A6D" w:rsidRDefault="002D3021" w:rsidP="005553DB">
      <w:pPr>
        <w:spacing w:line="480" w:lineRule="auto"/>
        <w:rPr>
          <w:rFonts w:ascii="Times New Roman" w:hAnsi="Times New Roman" w:cs="Times New Roman"/>
          <w:b/>
          <w:bCs/>
        </w:rPr>
      </w:pPr>
    </w:p>
    <w:p w14:paraId="126709A5" w14:textId="5643000C" w:rsidR="005553DB" w:rsidRPr="00996A6D" w:rsidRDefault="005553DB" w:rsidP="005553DB">
      <w:pPr>
        <w:spacing w:line="480" w:lineRule="auto"/>
        <w:rPr>
          <w:rFonts w:ascii="Times New Roman" w:hAnsi="Times New Roman" w:cs="Times New Roman"/>
          <w:b/>
          <w:bCs/>
        </w:rPr>
      </w:pPr>
      <w:r w:rsidRPr="00996A6D">
        <w:rPr>
          <w:rFonts w:ascii="Times New Roman" w:hAnsi="Times New Roman" w:cs="Times New Roman"/>
          <w:b/>
          <w:bCs/>
        </w:rPr>
        <w:t>Table 3</w:t>
      </w:r>
    </w:p>
    <w:p w14:paraId="15E9C321" w14:textId="77777777" w:rsidR="005553DB" w:rsidRPr="00996A6D" w:rsidRDefault="005553DB" w:rsidP="005553DB">
      <w:pPr>
        <w:spacing w:line="480" w:lineRule="auto"/>
        <w:rPr>
          <w:rFonts w:ascii="Times New Roman" w:hAnsi="Times New Roman" w:cs="Times New Roman"/>
        </w:rPr>
      </w:pPr>
      <w:r w:rsidRPr="00996A6D">
        <w:rPr>
          <w:rFonts w:ascii="Times New Roman" w:hAnsi="Times New Roman" w:cs="Times New Roman"/>
        </w:rPr>
        <w:t>Mechanical properties of samples</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876"/>
        <w:gridCol w:w="1536"/>
        <w:gridCol w:w="1538"/>
        <w:gridCol w:w="1538"/>
        <w:gridCol w:w="1538"/>
      </w:tblGrid>
      <w:tr w:rsidR="005553DB" w:rsidRPr="00996A6D" w14:paraId="5D46C723" w14:textId="77777777" w:rsidTr="00CD4C6E">
        <w:trPr>
          <w:trHeight w:val="710"/>
          <w:jc w:val="center"/>
        </w:trPr>
        <w:tc>
          <w:tcPr>
            <w:tcW w:w="1593" w:type="pct"/>
            <w:tcBorders>
              <w:top w:val="single" w:sz="18" w:space="0" w:color="auto"/>
              <w:bottom w:val="single" w:sz="18" w:space="0" w:color="auto"/>
            </w:tcBorders>
            <w:vAlign w:val="center"/>
          </w:tcPr>
          <w:p w14:paraId="43EF87B4" w14:textId="77777777" w:rsidR="005553DB" w:rsidRPr="00996A6D" w:rsidRDefault="005553DB" w:rsidP="00CD4C6E">
            <w:pPr>
              <w:jc w:val="center"/>
              <w:rPr>
                <w:rFonts w:ascii="Times New Roman" w:hAnsi="Times New Roman" w:cs="Times New Roman"/>
              </w:rPr>
            </w:pPr>
          </w:p>
        </w:tc>
        <w:tc>
          <w:tcPr>
            <w:tcW w:w="851" w:type="pct"/>
            <w:tcBorders>
              <w:top w:val="single" w:sz="18" w:space="0" w:color="auto"/>
              <w:bottom w:val="single" w:sz="18" w:space="0" w:color="auto"/>
            </w:tcBorders>
            <w:vAlign w:val="center"/>
          </w:tcPr>
          <w:p w14:paraId="5735DF81" w14:textId="77777777" w:rsidR="005553DB" w:rsidRPr="00996A6D" w:rsidRDefault="005553DB" w:rsidP="00CD4C6E">
            <w:pPr>
              <w:jc w:val="center"/>
              <w:rPr>
                <w:rFonts w:ascii="Times New Roman" w:hAnsi="Times New Roman" w:cs="Times New Roman"/>
                <w:sz w:val="28"/>
                <w:szCs w:val="28"/>
              </w:rPr>
            </w:pPr>
            <w:r w:rsidRPr="00996A6D">
              <w:rPr>
                <w:rFonts w:ascii="Times New Roman" w:hAnsi="Times New Roman" w:cs="Times New Roman"/>
                <w:sz w:val="28"/>
                <w:szCs w:val="28"/>
              </w:rPr>
              <w:t>SA930</w:t>
            </w:r>
          </w:p>
        </w:tc>
        <w:tc>
          <w:tcPr>
            <w:tcW w:w="852" w:type="pct"/>
            <w:tcBorders>
              <w:top w:val="single" w:sz="18" w:space="0" w:color="auto"/>
              <w:bottom w:val="single" w:sz="18" w:space="0" w:color="auto"/>
            </w:tcBorders>
            <w:vAlign w:val="center"/>
          </w:tcPr>
          <w:p w14:paraId="48CC2CE8" w14:textId="77777777" w:rsidR="005553DB" w:rsidRPr="00996A6D" w:rsidRDefault="005553DB" w:rsidP="00CD4C6E">
            <w:pPr>
              <w:jc w:val="center"/>
              <w:rPr>
                <w:rFonts w:ascii="Times New Roman" w:hAnsi="Times New Roman" w:cs="Times New Roman"/>
                <w:sz w:val="28"/>
                <w:szCs w:val="28"/>
              </w:rPr>
            </w:pPr>
            <w:r w:rsidRPr="00996A6D">
              <w:rPr>
                <w:rFonts w:ascii="Times New Roman" w:hAnsi="Times New Roman" w:cs="Times New Roman"/>
                <w:sz w:val="28"/>
                <w:szCs w:val="28"/>
              </w:rPr>
              <w:t>DA930</w:t>
            </w:r>
          </w:p>
        </w:tc>
        <w:tc>
          <w:tcPr>
            <w:tcW w:w="852" w:type="pct"/>
            <w:tcBorders>
              <w:top w:val="single" w:sz="18" w:space="0" w:color="auto"/>
              <w:bottom w:val="single" w:sz="18" w:space="0" w:color="auto"/>
            </w:tcBorders>
            <w:vAlign w:val="center"/>
          </w:tcPr>
          <w:p w14:paraId="5BE3A057" w14:textId="77777777" w:rsidR="005553DB" w:rsidRPr="00996A6D" w:rsidRDefault="005553DB" w:rsidP="00CD4C6E">
            <w:pPr>
              <w:jc w:val="center"/>
              <w:rPr>
                <w:rFonts w:ascii="Times New Roman" w:hAnsi="Times New Roman" w:cs="Times New Roman"/>
                <w:sz w:val="28"/>
                <w:szCs w:val="28"/>
              </w:rPr>
            </w:pPr>
            <w:r w:rsidRPr="00996A6D">
              <w:rPr>
                <w:rFonts w:ascii="Times New Roman" w:hAnsi="Times New Roman" w:cs="Times New Roman"/>
                <w:sz w:val="28"/>
                <w:szCs w:val="28"/>
              </w:rPr>
              <w:t>DA980</w:t>
            </w:r>
          </w:p>
        </w:tc>
        <w:tc>
          <w:tcPr>
            <w:tcW w:w="852" w:type="pct"/>
            <w:tcBorders>
              <w:top w:val="single" w:sz="18" w:space="0" w:color="auto"/>
              <w:bottom w:val="single" w:sz="18" w:space="0" w:color="auto"/>
            </w:tcBorders>
            <w:vAlign w:val="center"/>
          </w:tcPr>
          <w:p w14:paraId="468AFE33" w14:textId="77777777" w:rsidR="005553DB" w:rsidRPr="00996A6D" w:rsidRDefault="005553DB" w:rsidP="00CD4C6E">
            <w:pPr>
              <w:jc w:val="center"/>
              <w:rPr>
                <w:rFonts w:ascii="Times New Roman" w:hAnsi="Times New Roman" w:cs="Times New Roman"/>
                <w:sz w:val="28"/>
                <w:szCs w:val="28"/>
              </w:rPr>
            </w:pPr>
            <w:r w:rsidRPr="00996A6D">
              <w:rPr>
                <w:rFonts w:ascii="Times New Roman" w:hAnsi="Times New Roman" w:cs="Times New Roman"/>
                <w:sz w:val="28"/>
                <w:szCs w:val="28"/>
              </w:rPr>
              <w:t>DA1100</w:t>
            </w:r>
          </w:p>
        </w:tc>
      </w:tr>
      <w:tr w:rsidR="005553DB" w:rsidRPr="00996A6D" w14:paraId="04B6FB8D" w14:textId="77777777" w:rsidTr="00CD4C6E">
        <w:trPr>
          <w:trHeight w:val="360"/>
          <w:jc w:val="center"/>
        </w:trPr>
        <w:tc>
          <w:tcPr>
            <w:tcW w:w="1593" w:type="pct"/>
            <w:tcBorders>
              <w:top w:val="single" w:sz="18" w:space="0" w:color="auto"/>
              <w:bottom w:val="nil"/>
            </w:tcBorders>
            <w:vAlign w:val="center"/>
          </w:tcPr>
          <w:p w14:paraId="7F527708" w14:textId="25A81EFF" w:rsidR="005553DB" w:rsidRPr="00996A6D" w:rsidRDefault="005553DB" w:rsidP="00CD4C6E">
            <w:pPr>
              <w:jc w:val="center"/>
              <w:rPr>
                <w:rFonts w:ascii="Times New Roman" w:hAnsi="Times New Roman" w:cs="Times New Roman"/>
              </w:rPr>
            </w:pPr>
            <w:r w:rsidRPr="00996A6D">
              <w:rPr>
                <w:rFonts w:ascii="Times New Roman" w:hAnsi="Times New Roman" w:cs="Times New Roman"/>
              </w:rPr>
              <w:t xml:space="preserve">Yield </w:t>
            </w:r>
            <w:r w:rsidR="002100B2" w:rsidRPr="00996A6D">
              <w:rPr>
                <w:rFonts w:ascii="Times New Roman" w:hAnsi="Times New Roman" w:cs="Times New Roman"/>
              </w:rPr>
              <w:t>stress</w:t>
            </w:r>
            <w:r w:rsidRPr="00996A6D">
              <w:rPr>
                <w:rFonts w:ascii="Times New Roman" w:hAnsi="Times New Roman" w:cs="Times New Roman"/>
              </w:rPr>
              <w:t xml:space="preserve"> (MPa)</w:t>
            </w:r>
          </w:p>
        </w:tc>
        <w:tc>
          <w:tcPr>
            <w:tcW w:w="851" w:type="pct"/>
            <w:tcBorders>
              <w:top w:val="single" w:sz="18" w:space="0" w:color="auto"/>
              <w:bottom w:val="nil"/>
            </w:tcBorders>
            <w:vAlign w:val="center"/>
          </w:tcPr>
          <w:p w14:paraId="19AD6EA3"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1473.4 ± 22.5</w:t>
            </w:r>
          </w:p>
        </w:tc>
        <w:tc>
          <w:tcPr>
            <w:tcW w:w="852" w:type="pct"/>
            <w:tcBorders>
              <w:top w:val="single" w:sz="18" w:space="0" w:color="auto"/>
              <w:bottom w:val="nil"/>
            </w:tcBorders>
            <w:vAlign w:val="center"/>
          </w:tcPr>
          <w:p w14:paraId="2D7A1917"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1520.5 ± 39.6</w:t>
            </w:r>
          </w:p>
        </w:tc>
        <w:tc>
          <w:tcPr>
            <w:tcW w:w="852" w:type="pct"/>
            <w:tcBorders>
              <w:top w:val="single" w:sz="18" w:space="0" w:color="auto"/>
              <w:bottom w:val="nil"/>
            </w:tcBorders>
            <w:vAlign w:val="center"/>
          </w:tcPr>
          <w:p w14:paraId="402151D6"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1517.7 ± 40.1</w:t>
            </w:r>
          </w:p>
        </w:tc>
        <w:tc>
          <w:tcPr>
            <w:tcW w:w="852" w:type="pct"/>
            <w:tcBorders>
              <w:top w:val="single" w:sz="18" w:space="0" w:color="auto"/>
              <w:bottom w:val="nil"/>
            </w:tcBorders>
            <w:vAlign w:val="center"/>
          </w:tcPr>
          <w:p w14:paraId="594D4759"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1446.0 ± 24.7</w:t>
            </w:r>
          </w:p>
        </w:tc>
      </w:tr>
      <w:tr w:rsidR="005553DB" w:rsidRPr="00996A6D" w14:paraId="49A1B0B8" w14:textId="77777777" w:rsidTr="00CD4C6E">
        <w:trPr>
          <w:trHeight w:val="360"/>
          <w:jc w:val="center"/>
        </w:trPr>
        <w:tc>
          <w:tcPr>
            <w:tcW w:w="1593" w:type="pct"/>
            <w:tcBorders>
              <w:top w:val="nil"/>
              <w:bottom w:val="nil"/>
            </w:tcBorders>
            <w:vAlign w:val="center"/>
          </w:tcPr>
          <w:p w14:paraId="7ADCF802"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Ultimate tensile stress (MPa)</w:t>
            </w:r>
          </w:p>
        </w:tc>
        <w:tc>
          <w:tcPr>
            <w:tcW w:w="851" w:type="pct"/>
            <w:tcBorders>
              <w:top w:val="nil"/>
              <w:bottom w:val="nil"/>
            </w:tcBorders>
            <w:vAlign w:val="center"/>
          </w:tcPr>
          <w:p w14:paraId="0A234FE1"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 xml:space="preserve">1891.1 ± 12.4 </w:t>
            </w:r>
          </w:p>
        </w:tc>
        <w:tc>
          <w:tcPr>
            <w:tcW w:w="852" w:type="pct"/>
            <w:tcBorders>
              <w:top w:val="nil"/>
              <w:bottom w:val="nil"/>
            </w:tcBorders>
            <w:vAlign w:val="center"/>
          </w:tcPr>
          <w:p w14:paraId="07BC14A1"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1899.8 ± 4.9</w:t>
            </w:r>
          </w:p>
        </w:tc>
        <w:tc>
          <w:tcPr>
            <w:tcW w:w="852" w:type="pct"/>
            <w:tcBorders>
              <w:top w:val="nil"/>
              <w:bottom w:val="nil"/>
            </w:tcBorders>
            <w:vAlign w:val="center"/>
          </w:tcPr>
          <w:p w14:paraId="55700634"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1893.0 ± 0.6</w:t>
            </w:r>
          </w:p>
        </w:tc>
        <w:tc>
          <w:tcPr>
            <w:tcW w:w="852" w:type="pct"/>
            <w:tcBorders>
              <w:top w:val="nil"/>
              <w:bottom w:val="nil"/>
            </w:tcBorders>
            <w:vAlign w:val="center"/>
          </w:tcPr>
          <w:p w14:paraId="45AAEF0D"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1846.7 ± 2.7</w:t>
            </w:r>
          </w:p>
        </w:tc>
      </w:tr>
      <w:tr w:rsidR="005553DB" w:rsidRPr="00996A6D" w14:paraId="5BE6EA91" w14:textId="77777777" w:rsidTr="00CD4C6E">
        <w:trPr>
          <w:trHeight w:val="360"/>
          <w:jc w:val="center"/>
        </w:trPr>
        <w:tc>
          <w:tcPr>
            <w:tcW w:w="1593" w:type="pct"/>
            <w:tcBorders>
              <w:top w:val="nil"/>
              <w:bottom w:val="nil"/>
            </w:tcBorders>
            <w:vAlign w:val="center"/>
          </w:tcPr>
          <w:p w14:paraId="5B056B5E" w14:textId="3DF2CB76" w:rsidR="005553DB" w:rsidRPr="00996A6D" w:rsidRDefault="00A84226" w:rsidP="00CD4C6E">
            <w:pPr>
              <w:jc w:val="center"/>
              <w:rPr>
                <w:rFonts w:ascii="Times New Roman" w:hAnsi="Times New Roman" w:cs="Times New Roman"/>
              </w:rPr>
            </w:pPr>
            <w:r w:rsidRPr="00996A6D">
              <w:rPr>
                <w:rFonts w:ascii="Times New Roman" w:hAnsi="Times New Roman" w:cs="Times New Roman"/>
              </w:rPr>
              <w:t>Total e</w:t>
            </w:r>
            <w:r w:rsidR="005553DB" w:rsidRPr="00996A6D">
              <w:rPr>
                <w:rFonts w:ascii="Times New Roman" w:hAnsi="Times New Roman" w:cs="Times New Roman"/>
              </w:rPr>
              <w:t>longation (%)</w:t>
            </w:r>
          </w:p>
        </w:tc>
        <w:tc>
          <w:tcPr>
            <w:tcW w:w="851" w:type="pct"/>
            <w:tcBorders>
              <w:top w:val="nil"/>
              <w:bottom w:val="nil"/>
            </w:tcBorders>
            <w:vAlign w:val="center"/>
          </w:tcPr>
          <w:p w14:paraId="79F4DDE5"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8.0 ± 0.2</w:t>
            </w:r>
          </w:p>
        </w:tc>
        <w:tc>
          <w:tcPr>
            <w:tcW w:w="852" w:type="pct"/>
            <w:tcBorders>
              <w:top w:val="nil"/>
              <w:bottom w:val="nil"/>
            </w:tcBorders>
            <w:vAlign w:val="center"/>
          </w:tcPr>
          <w:p w14:paraId="41F197D9"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8.1 ± 0.5</w:t>
            </w:r>
          </w:p>
        </w:tc>
        <w:tc>
          <w:tcPr>
            <w:tcW w:w="852" w:type="pct"/>
            <w:tcBorders>
              <w:top w:val="nil"/>
              <w:bottom w:val="nil"/>
            </w:tcBorders>
            <w:vAlign w:val="center"/>
          </w:tcPr>
          <w:p w14:paraId="6C5B2AD5"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8.9 ± 0.3</w:t>
            </w:r>
          </w:p>
        </w:tc>
        <w:tc>
          <w:tcPr>
            <w:tcW w:w="852" w:type="pct"/>
            <w:tcBorders>
              <w:top w:val="nil"/>
              <w:bottom w:val="nil"/>
            </w:tcBorders>
            <w:vAlign w:val="center"/>
          </w:tcPr>
          <w:p w14:paraId="008726C4"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9.1 ± 0.3</w:t>
            </w:r>
          </w:p>
        </w:tc>
      </w:tr>
      <w:tr w:rsidR="005553DB" w:rsidRPr="00996A6D" w14:paraId="0B262516" w14:textId="77777777" w:rsidTr="00CD4C6E">
        <w:trPr>
          <w:trHeight w:val="360"/>
          <w:jc w:val="center"/>
        </w:trPr>
        <w:tc>
          <w:tcPr>
            <w:tcW w:w="1593" w:type="pct"/>
            <w:tcBorders>
              <w:top w:val="nil"/>
              <w:bottom w:val="nil"/>
            </w:tcBorders>
            <w:vAlign w:val="center"/>
          </w:tcPr>
          <w:p w14:paraId="44C1B3D0"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Maximum bending angle (°)</w:t>
            </w:r>
          </w:p>
        </w:tc>
        <w:tc>
          <w:tcPr>
            <w:tcW w:w="851" w:type="pct"/>
            <w:tcBorders>
              <w:top w:val="nil"/>
              <w:bottom w:val="nil"/>
            </w:tcBorders>
            <w:vAlign w:val="center"/>
          </w:tcPr>
          <w:p w14:paraId="561C1086"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50.2 ± 1.0</w:t>
            </w:r>
          </w:p>
        </w:tc>
        <w:tc>
          <w:tcPr>
            <w:tcW w:w="852" w:type="pct"/>
            <w:tcBorders>
              <w:top w:val="nil"/>
              <w:bottom w:val="nil"/>
            </w:tcBorders>
            <w:vAlign w:val="center"/>
          </w:tcPr>
          <w:p w14:paraId="0DB2B5FB"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49.2 ± 0.3</w:t>
            </w:r>
          </w:p>
        </w:tc>
        <w:tc>
          <w:tcPr>
            <w:tcW w:w="852" w:type="pct"/>
            <w:tcBorders>
              <w:top w:val="nil"/>
              <w:bottom w:val="nil"/>
            </w:tcBorders>
            <w:vAlign w:val="center"/>
          </w:tcPr>
          <w:p w14:paraId="1BFC14BC"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42.7 ± 0.7</w:t>
            </w:r>
          </w:p>
        </w:tc>
        <w:tc>
          <w:tcPr>
            <w:tcW w:w="852" w:type="pct"/>
            <w:tcBorders>
              <w:top w:val="nil"/>
              <w:bottom w:val="nil"/>
            </w:tcBorders>
            <w:vAlign w:val="center"/>
          </w:tcPr>
          <w:p w14:paraId="30B42CC4"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62.0 ± 0.6</w:t>
            </w:r>
          </w:p>
        </w:tc>
      </w:tr>
      <w:tr w:rsidR="005553DB" w:rsidRPr="00996A6D" w14:paraId="381A456C" w14:textId="77777777" w:rsidTr="00CD4C6E">
        <w:trPr>
          <w:trHeight w:val="360"/>
          <w:jc w:val="center"/>
        </w:trPr>
        <w:tc>
          <w:tcPr>
            <w:tcW w:w="1593" w:type="pct"/>
            <w:tcBorders>
              <w:top w:val="nil"/>
              <w:bottom w:val="nil"/>
            </w:tcBorders>
            <w:vAlign w:val="center"/>
          </w:tcPr>
          <w:p w14:paraId="51697437"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Maximum bending force (N)</w:t>
            </w:r>
          </w:p>
        </w:tc>
        <w:tc>
          <w:tcPr>
            <w:tcW w:w="851" w:type="pct"/>
            <w:tcBorders>
              <w:top w:val="nil"/>
              <w:bottom w:val="nil"/>
            </w:tcBorders>
            <w:vAlign w:val="center"/>
          </w:tcPr>
          <w:p w14:paraId="559C36CC"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8296.6 ± 58.3</w:t>
            </w:r>
          </w:p>
        </w:tc>
        <w:tc>
          <w:tcPr>
            <w:tcW w:w="852" w:type="pct"/>
            <w:tcBorders>
              <w:top w:val="nil"/>
              <w:bottom w:val="nil"/>
            </w:tcBorders>
            <w:vAlign w:val="center"/>
          </w:tcPr>
          <w:p w14:paraId="64EF21A0"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8799.5 ± 63.3</w:t>
            </w:r>
          </w:p>
        </w:tc>
        <w:tc>
          <w:tcPr>
            <w:tcW w:w="852" w:type="pct"/>
            <w:tcBorders>
              <w:top w:val="nil"/>
              <w:bottom w:val="nil"/>
            </w:tcBorders>
            <w:vAlign w:val="center"/>
          </w:tcPr>
          <w:p w14:paraId="44E9D815"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8257.8 ± 112.3</w:t>
            </w:r>
          </w:p>
        </w:tc>
        <w:tc>
          <w:tcPr>
            <w:tcW w:w="852" w:type="pct"/>
            <w:tcBorders>
              <w:top w:val="nil"/>
              <w:bottom w:val="nil"/>
            </w:tcBorders>
            <w:vAlign w:val="center"/>
          </w:tcPr>
          <w:p w14:paraId="5A13791D"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 xml:space="preserve"> 8700.8 ± 127.2</w:t>
            </w:r>
          </w:p>
        </w:tc>
      </w:tr>
      <w:tr w:rsidR="005553DB" w:rsidRPr="00996A6D" w14:paraId="26BFDEA2" w14:textId="77777777" w:rsidTr="00CD4C6E">
        <w:trPr>
          <w:trHeight w:val="360"/>
          <w:jc w:val="center"/>
        </w:trPr>
        <w:tc>
          <w:tcPr>
            <w:tcW w:w="1593" w:type="pct"/>
            <w:tcBorders>
              <w:top w:val="nil"/>
              <w:bottom w:val="single" w:sz="18" w:space="0" w:color="auto"/>
            </w:tcBorders>
            <w:vAlign w:val="center"/>
          </w:tcPr>
          <w:p w14:paraId="62E60BAF"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Energy absorption (J)</w:t>
            </w:r>
          </w:p>
        </w:tc>
        <w:tc>
          <w:tcPr>
            <w:tcW w:w="851" w:type="pct"/>
            <w:tcBorders>
              <w:top w:val="nil"/>
              <w:bottom w:val="single" w:sz="18" w:space="0" w:color="auto"/>
            </w:tcBorders>
            <w:vAlign w:val="center"/>
          </w:tcPr>
          <w:p w14:paraId="2E5B3568"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34.4 ± 0.5</w:t>
            </w:r>
          </w:p>
        </w:tc>
        <w:tc>
          <w:tcPr>
            <w:tcW w:w="852" w:type="pct"/>
            <w:tcBorders>
              <w:top w:val="nil"/>
              <w:bottom w:val="single" w:sz="18" w:space="0" w:color="auto"/>
            </w:tcBorders>
            <w:vAlign w:val="center"/>
          </w:tcPr>
          <w:p w14:paraId="7C1CA1C8"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35.0 ± 0.5</w:t>
            </w:r>
          </w:p>
        </w:tc>
        <w:tc>
          <w:tcPr>
            <w:tcW w:w="852" w:type="pct"/>
            <w:tcBorders>
              <w:top w:val="nil"/>
              <w:bottom w:val="single" w:sz="18" w:space="0" w:color="auto"/>
            </w:tcBorders>
            <w:vAlign w:val="center"/>
          </w:tcPr>
          <w:p w14:paraId="71776F0A"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28.2 ± 0.7</w:t>
            </w:r>
          </w:p>
        </w:tc>
        <w:tc>
          <w:tcPr>
            <w:tcW w:w="852" w:type="pct"/>
            <w:tcBorders>
              <w:top w:val="nil"/>
              <w:bottom w:val="single" w:sz="18" w:space="0" w:color="auto"/>
            </w:tcBorders>
            <w:vAlign w:val="center"/>
          </w:tcPr>
          <w:p w14:paraId="0DEBB65E"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 xml:space="preserve">42.9 ± 0.2 </w:t>
            </w:r>
          </w:p>
        </w:tc>
      </w:tr>
    </w:tbl>
    <w:p w14:paraId="14F1EA1D" w14:textId="77777777" w:rsidR="003E08DF" w:rsidRPr="00996A6D" w:rsidRDefault="003E08DF" w:rsidP="00A92C94">
      <w:pPr>
        <w:spacing w:line="480" w:lineRule="auto"/>
        <w:jc w:val="both"/>
        <w:rPr>
          <w:rFonts w:ascii="Times New Roman" w:hAnsi="Times New Roman" w:cs="Times New Roman"/>
          <w:sz w:val="24"/>
          <w:szCs w:val="24"/>
        </w:rPr>
      </w:pPr>
    </w:p>
    <w:p w14:paraId="21D491F6" w14:textId="4C1F1DBC" w:rsidR="00785748" w:rsidRPr="00996A6D" w:rsidRDefault="0060221C" w:rsidP="007F5A1E">
      <w:pPr>
        <w:spacing w:line="480" w:lineRule="auto"/>
        <w:jc w:val="both"/>
        <w:rPr>
          <w:rFonts w:ascii="Times New Roman" w:hAnsi="Times New Roman" w:cs="Times New Roman"/>
          <w:sz w:val="24"/>
          <w:szCs w:val="24"/>
        </w:rPr>
      </w:pPr>
      <w:r w:rsidRPr="00996A6D">
        <w:rPr>
          <w:rFonts w:ascii="Times New Roman" w:hAnsi="Times New Roman" w:cs="Times New Roman"/>
          <w:sz w:val="24"/>
          <w:szCs w:val="24"/>
        </w:rPr>
        <w:tab/>
        <w:t xml:space="preserve">To understand </w:t>
      </w:r>
      <w:r w:rsidR="00D42CEB" w:rsidRPr="00996A6D">
        <w:rPr>
          <w:rFonts w:ascii="Times New Roman" w:hAnsi="Times New Roman" w:cs="Times New Roman"/>
          <w:sz w:val="24"/>
          <w:szCs w:val="24"/>
        </w:rPr>
        <w:t xml:space="preserve">the mechanism for the outstanding bendability of </w:t>
      </w:r>
      <w:r w:rsidR="009C7D8B" w:rsidRPr="00996A6D">
        <w:rPr>
          <w:rFonts w:ascii="Times New Roman" w:hAnsi="Times New Roman" w:cs="Times New Roman"/>
          <w:sz w:val="24"/>
          <w:szCs w:val="24"/>
        </w:rPr>
        <w:t>DA</w:t>
      </w:r>
      <w:r w:rsidR="00D42CEB" w:rsidRPr="00996A6D">
        <w:rPr>
          <w:rFonts w:ascii="Times New Roman" w:hAnsi="Times New Roman" w:cs="Times New Roman"/>
          <w:sz w:val="24"/>
          <w:szCs w:val="24"/>
        </w:rPr>
        <w:t xml:space="preserve"> 1100, both</w:t>
      </w:r>
      <w:r w:rsidR="008E39AF" w:rsidRPr="00996A6D">
        <w:rPr>
          <w:rFonts w:ascii="Times New Roman" w:hAnsi="Times New Roman" w:cs="Times New Roman"/>
          <w:sz w:val="24"/>
          <w:szCs w:val="24"/>
        </w:rPr>
        <w:t xml:space="preserve"> </w:t>
      </w:r>
      <w:r w:rsidR="0018733F" w:rsidRPr="00996A6D">
        <w:rPr>
          <w:rFonts w:ascii="Times New Roman" w:hAnsi="Times New Roman" w:cs="Times New Roman"/>
          <w:sz w:val="24"/>
          <w:szCs w:val="24"/>
        </w:rPr>
        <w:t xml:space="preserve">martensite </w:t>
      </w:r>
      <w:r w:rsidR="008E39AF" w:rsidRPr="00996A6D">
        <w:rPr>
          <w:rFonts w:ascii="Times New Roman" w:hAnsi="Times New Roman" w:cs="Times New Roman"/>
          <w:sz w:val="24"/>
          <w:szCs w:val="24"/>
        </w:rPr>
        <w:t>substrate</w:t>
      </w:r>
      <w:r w:rsidR="00D06819" w:rsidRPr="00996A6D">
        <w:rPr>
          <w:rFonts w:ascii="Times New Roman" w:hAnsi="Times New Roman" w:cs="Times New Roman"/>
          <w:sz w:val="24"/>
          <w:szCs w:val="24"/>
        </w:rPr>
        <w:t>s</w:t>
      </w:r>
      <w:r w:rsidR="0018733F" w:rsidRPr="00996A6D">
        <w:rPr>
          <w:rFonts w:ascii="Times New Roman" w:hAnsi="Times New Roman" w:cs="Times New Roman"/>
          <w:sz w:val="24"/>
          <w:szCs w:val="24"/>
        </w:rPr>
        <w:t xml:space="preserve"> </w:t>
      </w:r>
      <w:r w:rsidR="00D42CEB" w:rsidRPr="00996A6D">
        <w:rPr>
          <w:rFonts w:ascii="Times New Roman" w:hAnsi="Times New Roman" w:cs="Times New Roman"/>
          <w:sz w:val="24"/>
          <w:szCs w:val="24"/>
        </w:rPr>
        <w:t xml:space="preserve">and coating structures are </w:t>
      </w:r>
      <w:r w:rsidR="0018733F" w:rsidRPr="00996A6D">
        <w:rPr>
          <w:rFonts w:ascii="Times New Roman" w:hAnsi="Times New Roman" w:cs="Times New Roman"/>
          <w:sz w:val="24"/>
          <w:szCs w:val="24"/>
        </w:rPr>
        <w:t>investigated</w:t>
      </w:r>
      <w:r w:rsidR="00D42CEB" w:rsidRPr="00996A6D">
        <w:rPr>
          <w:rFonts w:ascii="Times New Roman" w:hAnsi="Times New Roman" w:cs="Times New Roman"/>
          <w:sz w:val="24"/>
          <w:szCs w:val="24"/>
        </w:rPr>
        <w:t>. First,</w:t>
      </w:r>
      <w:r w:rsidR="0018733F" w:rsidRPr="00996A6D">
        <w:rPr>
          <w:rFonts w:ascii="Times New Roman" w:hAnsi="Times New Roman" w:cs="Times New Roman"/>
          <w:sz w:val="24"/>
          <w:szCs w:val="24"/>
        </w:rPr>
        <w:t xml:space="preserve"> the </w:t>
      </w:r>
      <w:r w:rsidR="00D42CEB" w:rsidRPr="00996A6D">
        <w:rPr>
          <w:rFonts w:ascii="Times New Roman" w:hAnsi="Times New Roman" w:cs="Times New Roman"/>
          <w:sz w:val="24"/>
          <w:szCs w:val="24"/>
        </w:rPr>
        <w:t xml:space="preserve">PAGS </w:t>
      </w:r>
      <w:r w:rsidR="00C602C7" w:rsidRPr="00996A6D">
        <w:rPr>
          <w:rFonts w:ascii="Times New Roman" w:hAnsi="Times New Roman" w:cs="Times New Roman"/>
          <w:sz w:val="24"/>
          <w:szCs w:val="24"/>
        </w:rPr>
        <w:t>of all four materials</w:t>
      </w:r>
      <w:r w:rsidR="00D42CEB" w:rsidRPr="00996A6D">
        <w:rPr>
          <w:rFonts w:ascii="Times New Roman" w:hAnsi="Times New Roman" w:cs="Times New Roman"/>
          <w:sz w:val="24"/>
          <w:szCs w:val="24"/>
        </w:rPr>
        <w:t xml:space="preserve"> is given in Figure 2. While DA 930, DA 980</w:t>
      </w:r>
      <w:r w:rsidR="001141DF" w:rsidRPr="00996A6D">
        <w:rPr>
          <w:rFonts w:ascii="Times New Roman" w:hAnsi="Times New Roman" w:cs="Times New Roman"/>
          <w:sz w:val="24"/>
          <w:szCs w:val="24"/>
        </w:rPr>
        <w:t>,</w:t>
      </w:r>
      <w:r w:rsidR="0018733F" w:rsidRPr="00996A6D">
        <w:rPr>
          <w:rFonts w:ascii="Times New Roman" w:hAnsi="Times New Roman" w:cs="Times New Roman"/>
          <w:sz w:val="24"/>
          <w:szCs w:val="24"/>
        </w:rPr>
        <w:t xml:space="preserve"> and </w:t>
      </w:r>
      <w:r w:rsidR="00D42CEB" w:rsidRPr="00996A6D">
        <w:rPr>
          <w:rFonts w:ascii="Times New Roman" w:hAnsi="Times New Roman" w:cs="Times New Roman"/>
          <w:sz w:val="24"/>
          <w:szCs w:val="24"/>
        </w:rPr>
        <w:t xml:space="preserve">DA 1100 have similar PAGS, the SA 930 shows </w:t>
      </w:r>
      <w:r w:rsidR="001141DF" w:rsidRPr="00996A6D">
        <w:rPr>
          <w:rFonts w:ascii="Times New Roman" w:hAnsi="Times New Roman" w:cs="Times New Roman"/>
          <w:sz w:val="24"/>
          <w:szCs w:val="24"/>
        </w:rPr>
        <w:t>a</w:t>
      </w:r>
      <w:r w:rsidR="00D42CEB" w:rsidRPr="00996A6D">
        <w:rPr>
          <w:rFonts w:ascii="Times New Roman" w:hAnsi="Times New Roman" w:cs="Times New Roman"/>
          <w:sz w:val="24"/>
          <w:szCs w:val="24"/>
        </w:rPr>
        <w:t xml:space="preserve"> larger</w:t>
      </w:r>
      <w:r w:rsidR="002100B2" w:rsidRPr="00996A6D">
        <w:rPr>
          <w:rFonts w:ascii="Times New Roman" w:hAnsi="Times New Roman" w:cs="Times New Roman"/>
          <w:sz w:val="24"/>
          <w:szCs w:val="24"/>
        </w:rPr>
        <w:t xml:space="preserve"> one</w:t>
      </w:r>
      <w:r w:rsidR="0018733F" w:rsidRPr="00996A6D">
        <w:rPr>
          <w:rFonts w:ascii="Times New Roman" w:hAnsi="Times New Roman" w:cs="Times New Roman"/>
          <w:sz w:val="24"/>
          <w:szCs w:val="24"/>
        </w:rPr>
        <w:t xml:space="preserve"> because the other three samples were subjected to a second austeni</w:t>
      </w:r>
      <w:r w:rsidR="002D3021" w:rsidRPr="00996A6D">
        <w:rPr>
          <w:rFonts w:ascii="Times New Roman" w:hAnsi="Times New Roman" w:cs="Times New Roman"/>
          <w:sz w:val="24"/>
          <w:szCs w:val="24"/>
        </w:rPr>
        <w:t>ti</w:t>
      </w:r>
      <w:r w:rsidR="00C74DBF" w:rsidRPr="00996A6D">
        <w:rPr>
          <w:rFonts w:ascii="Times New Roman" w:hAnsi="Times New Roman" w:cs="Times New Roman"/>
          <w:sz w:val="24"/>
          <w:szCs w:val="24"/>
        </w:rPr>
        <w:t xml:space="preserve">zation </w:t>
      </w:r>
      <w:r w:rsidR="00D42CEB" w:rsidRPr="00996A6D">
        <w:rPr>
          <w:rFonts w:ascii="Times New Roman" w:hAnsi="Times New Roman" w:cs="Times New Roman"/>
          <w:sz w:val="24"/>
          <w:szCs w:val="24"/>
        </w:rPr>
        <w:t xml:space="preserve">at </w:t>
      </w:r>
      <w:r w:rsidR="00C74DBF" w:rsidRPr="00996A6D">
        <w:rPr>
          <w:rFonts w:ascii="Times New Roman" w:hAnsi="Times New Roman" w:cs="Times New Roman"/>
          <w:sz w:val="24"/>
          <w:szCs w:val="24"/>
        </w:rPr>
        <w:t xml:space="preserve">a </w:t>
      </w:r>
      <w:r w:rsidR="00D42CEB" w:rsidRPr="00996A6D">
        <w:rPr>
          <w:rFonts w:ascii="Times New Roman" w:hAnsi="Times New Roman" w:cs="Times New Roman"/>
          <w:sz w:val="24"/>
          <w:szCs w:val="24"/>
        </w:rPr>
        <w:t>low</w:t>
      </w:r>
      <w:r w:rsidR="009C7D8B" w:rsidRPr="00996A6D">
        <w:rPr>
          <w:rFonts w:ascii="Times New Roman" w:hAnsi="Times New Roman" w:cs="Times New Roman"/>
          <w:sz w:val="24"/>
          <w:szCs w:val="24"/>
        </w:rPr>
        <w:t>er</w:t>
      </w:r>
      <w:r w:rsidR="00D42CEB" w:rsidRPr="00996A6D">
        <w:rPr>
          <w:rFonts w:ascii="Times New Roman" w:hAnsi="Times New Roman" w:cs="Times New Roman"/>
          <w:sz w:val="24"/>
          <w:szCs w:val="24"/>
        </w:rPr>
        <w:t xml:space="preserve"> temperature </w:t>
      </w:r>
      <w:r w:rsidR="00C74DBF" w:rsidRPr="00996A6D">
        <w:rPr>
          <w:rFonts w:ascii="Times New Roman" w:hAnsi="Times New Roman" w:cs="Times New Roman"/>
          <w:sz w:val="24"/>
          <w:szCs w:val="24"/>
        </w:rPr>
        <w:t xml:space="preserve">of </w:t>
      </w:r>
      <w:r w:rsidR="00D42CEB" w:rsidRPr="00996A6D">
        <w:rPr>
          <w:rFonts w:ascii="Times New Roman" w:hAnsi="Times New Roman" w:cs="Times New Roman"/>
          <w:sz w:val="24"/>
          <w:szCs w:val="24"/>
        </w:rPr>
        <w:t xml:space="preserve">850 </w:t>
      </w:r>
      <w:r w:rsidR="00D42CEB" w:rsidRPr="00996A6D">
        <w:rPr>
          <w:rFonts w:ascii="Abadi" w:hAnsi="Abadi" w:cs="Times New Roman"/>
          <w:sz w:val="24"/>
          <w:szCs w:val="24"/>
        </w:rPr>
        <w:t>°</w:t>
      </w:r>
      <w:r w:rsidR="00D42CEB" w:rsidRPr="00996A6D">
        <w:rPr>
          <w:rFonts w:ascii="Times New Roman" w:hAnsi="Times New Roman" w:cs="Times New Roman"/>
          <w:sz w:val="24"/>
          <w:szCs w:val="24"/>
        </w:rPr>
        <w:t>C.</w:t>
      </w:r>
      <w:r w:rsidR="00C541DA" w:rsidRPr="00996A6D">
        <w:rPr>
          <w:rFonts w:ascii="Times New Roman" w:hAnsi="Times New Roman" w:cs="Times New Roman"/>
          <w:sz w:val="24"/>
          <w:szCs w:val="24"/>
        </w:rPr>
        <w:t xml:space="preserve"> The hardness of martensite substrates of the four materials is shown in Fig. S3 in supplementary. </w:t>
      </w:r>
      <w:bookmarkStart w:id="2" w:name="_Hlk135901636"/>
      <w:r w:rsidR="00C541DA" w:rsidRPr="00996A6D">
        <w:rPr>
          <w:rFonts w:ascii="Times New Roman" w:hAnsi="Times New Roman" w:cs="Times New Roman"/>
          <w:sz w:val="24"/>
          <w:szCs w:val="24"/>
        </w:rPr>
        <w:t xml:space="preserve">The hardness is comparable for all materials while the DA series have </w:t>
      </w:r>
      <w:r w:rsidR="009D5BCA" w:rsidRPr="00996A6D">
        <w:rPr>
          <w:rFonts w:ascii="Times New Roman" w:hAnsi="Times New Roman" w:cs="Times New Roman"/>
          <w:sz w:val="24"/>
          <w:szCs w:val="24"/>
        </w:rPr>
        <w:t xml:space="preserve">a </w:t>
      </w:r>
      <w:r w:rsidR="00C541DA" w:rsidRPr="00996A6D">
        <w:rPr>
          <w:rFonts w:ascii="Times New Roman" w:hAnsi="Times New Roman" w:cs="Times New Roman"/>
          <w:sz w:val="24"/>
          <w:szCs w:val="24"/>
        </w:rPr>
        <w:t>slightly higher value due to smaller PAGS.</w:t>
      </w:r>
    </w:p>
    <w:bookmarkEnd w:id="2"/>
    <w:p w14:paraId="0DF69BC0" w14:textId="77777777" w:rsidR="005553DB" w:rsidRPr="00996A6D" w:rsidRDefault="005553DB" w:rsidP="005553DB">
      <w:pPr>
        <w:spacing w:line="480" w:lineRule="auto"/>
        <w:jc w:val="center"/>
        <w:rPr>
          <w:rFonts w:ascii="Times New Roman" w:hAnsi="Times New Roman" w:cs="Times New Roman"/>
          <w:sz w:val="24"/>
          <w:szCs w:val="24"/>
        </w:rPr>
      </w:pPr>
      <w:r w:rsidRPr="00996A6D">
        <w:rPr>
          <w:rFonts w:ascii="Times New Roman" w:hAnsi="Times New Roman" w:cs="Times New Roman"/>
          <w:noProof/>
          <w:sz w:val="24"/>
          <w:szCs w:val="24"/>
        </w:rPr>
        <w:lastRenderedPageBreak/>
        <w:drawing>
          <wp:inline distT="0" distB="0" distL="0" distR="0" wp14:anchorId="5097E34C" wp14:editId="6DF7BD10">
            <wp:extent cx="4297680" cy="3524422"/>
            <wp:effectExtent l="0" t="0" r="762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7711" cy="3532648"/>
                    </a:xfrm>
                    <a:prstGeom prst="rect">
                      <a:avLst/>
                    </a:prstGeom>
                  </pic:spPr>
                </pic:pic>
              </a:graphicData>
            </a:graphic>
          </wp:inline>
        </w:drawing>
      </w:r>
    </w:p>
    <w:p w14:paraId="19BF0831" w14:textId="509C91EA" w:rsidR="005553DB" w:rsidRPr="00996A6D" w:rsidRDefault="005553DB" w:rsidP="005553DB">
      <w:pPr>
        <w:spacing w:line="480" w:lineRule="auto"/>
        <w:jc w:val="both"/>
        <w:rPr>
          <w:rFonts w:ascii="Times New Roman" w:hAnsi="Times New Roman" w:cs="Times New Roman"/>
        </w:rPr>
      </w:pPr>
      <w:r w:rsidRPr="00996A6D">
        <w:rPr>
          <w:rFonts w:ascii="Times New Roman" w:hAnsi="Times New Roman" w:cs="Times New Roman"/>
        </w:rPr>
        <w:t>Fig. 2. PAGB lines of martensite substrates of (a) SA 930, (b) DA 930, (c) DA 980, and (d) DA 1100. The backgrounds are faded EBSD images.</w:t>
      </w:r>
    </w:p>
    <w:p w14:paraId="51FEDCBF" w14:textId="55530A04" w:rsidR="00A5745D" w:rsidRPr="00996A6D" w:rsidRDefault="006E4576">
      <w:pPr>
        <w:spacing w:line="480" w:lineRule="auto"/>
        <w:ind w:firstLine="720"/>
        <w:jc w:val="both"/>
        <w:rPr>
          <w:rFonts w:ascii="Times New Roman" w:hAnsi="Times New Roman" w:cs="Times New Roman"/>
          <w:sz w:val="24"/>
          <w:szCs w:val="24"/>
        </w:rPr>
      </w:pPr>
      <w:r w:rsidRPr="00996A6D">
        <w:rPr>
          <w:rFonts w:ascii="Times New Roman" w:hAnsi="Times New Roman" w:cs="Times New Roman"/>
          <w:sz w:val="24"/>
          <w:szCs w:val="24"/>
        </w:rPr>
        <w:t>The coating structures of four materials are shown in Fig. 3. In all materials, coating has been identified only as body-centered cubic (BCC) ferrite structure, though FeAl and Fe</w:t>
      </w:r>
      <w:r w:rsidRPr="00996A6D">
        <w:rPr>
          <w:rFonts w:ascii="Times New Roman" w:hAnsi="Times New Roman" w:cs="Times New Roman"/>
          <w:sz w:val="24"/>
          <w:szCs w:val="24"/>
          <w:vertAlign w:val="subscript"/>
        </w:rPr>
        <w:t>3</w:t>
      </w:r>
      <w:r w:rsidRPr="00996A6D">
        <w:rPr>
          <w:rFonts w:ascii="Times New Roman" w:hAnsi="Times New Roman" w:cs="Times New Roman"/>
          <w:sz w:val="24"/>
          <w:szCs w:val="24"/>
        </w:rPr>
        <w:t xml:space="preserve">Al also exist and cannot be extinguished from ferrite phase by EBSD due to the similarity of </w:t>
      </w:r>
      <w:r w:rsidR="001141DF" w:rsidRPr="00996A6D">
        <w:rPr>
          <w:rFonts w:ascii="Times New Roman" w:hAnsi="Times New Roman" w:cs="Times New Roman"/>
          <w:sz w:val="24"/>
          <w:szCs w:val="24"/>
        </w:rPr>
        <w:t>crystal</w:t>
      </w:r>
      <w:r w:rsidR="002100B2" w:rsidRPr="00996A6D">
        <w:rPr>
          <w:rFonts w:ascii="Times New Roman" w:hAnsi="Times New Roman" w:cs="Times New Roman"/>
          <w:sz w:val="24"/>
          <w:szCs w:val="24"/>
        </w:rPr>
        <w:t xml:space="preserve"> </w:t>
      </w:r>
      <w:r w:rsidRPr="00996A6D">
        <w:rPr>
          <w:rFonts w:ascii="Times New Roman" w:hAnsi="Times New Roman" w:cs="Times New Roman"/>
          <w:sz w:val="24"/>
          <w:szCs w:val="24"/>
        </w:rPr>
        <w:t xml:space="preserve">structures </w:t>
      </w:r>
      <w:r w:rsidR="00E05BCF" w:rsidRPr="00996A6D">
        <w:rPr>
          <w:rFonts w:ascii="Times New Roman" w:hAnsi="Times New Roman" w:cs="Times New Roman"/>
          <w:sz w:val="24"/>
          <w:szCs w:val="24"/>
        </w:rPr>
        <w:fldChar w:fldCharType="begin">
          <w:fldData xml:space="preserve">PEVuZE5vdGU+PENpdGU+PEF1dGhvcj5XYW5nPC9BdXRob3I+PFllYXI+MjAyMTwvWWVhcj48UmVj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</w:fldData>
        </w:fldChar>
      </w:r>
      <w:r w:rsidR="00E05BCF" w:rsidRPr="00996A6D">
        <w:rPr>
          <w:rFonts w:ascii="Times New Roman" w:hAnsi="Times New Roman" w:cs="Times New Roman"/>
          <w:sz w:val="24"/>
          <w:szCs w:val="24"/>
        </w:rPr>
        <w:instrText xml:space="preserve"> ADDIN EN.CITE </w:instrText>
      </w:r>
      <w:r w:rsidR="00E05BCF" w:rsidRPr="00996A6D">
        <w:rPr>
          <w:rFonts w:ascii="Times New Roman" w:hAnsi="Times New Roman" w:cs="Times New Roman"/>
          <w:sz w:val="24"/>
          <w:szCs w:val="24"/>
        </w:rPr>
        <w:fldChar w:fldCharType="begin">
          <w:fldData xml:space="preserve">PEVuZE5vdGU+PENpdGU+PEF1dGhvcj5XYW5nPC9BdXRob3I+PFllYXI+MjAyMTwvWWVhcj48UmVj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</w:fldData>
        </w:fldChar>
      </w:r>
      <w:r w:rsidR="00E05BCF" w:rsidRPr="00996A6D">
        <w:rPr>
          <w:rFonts w:ascii="Times New Roman" w:hAnsi="Times New Roman" w:cs="Times New Roman"/>
          <w:sz w:val="24"/>
          <w:szCs w:val="24"/>
        </w:rPr>
        <w:instrText xml:space="preserve"> ADDIN EN.CITE.DATA </w:instrText>
      </w:r>
      <w:r w:rsidR="00E05BCF" w:rsidRPr="00996A6D">
        <w:rPr>
          <w:rFonts w:ascii="Times New Roman" w:hAnsi="Times New Roman" w:cs="Times New Roman"/>
          <w:sz w:val="24"/>
          <w:szCs w:val="24"/>
        </w:rPr>
      </w:r>
      <w:r w:rsidR="00E05BCF" w:rsidRPr="00996A6D">
        <w:rPr>
          <w:rFonts w:ascii="Times New Roman" w:hAnsi="Times New Roman" w:cs="Times New Roman"/>
          <w:sz w:val="24"/>
          <w:szCs w:val="24"/>
        </w:rPr>
        <w:fldChar w:fldCharType="end"/>
      </w:r>
      <w:r w:rsidR="00E05BCF" w:rsidRPr="00996A6D">
        <w:rPr>
          <w:rFonts w:ascii="Times New Roman" w:hAnsi="Times New Roman" w:cs="Times New Roman"/>
          <w:sz w:val="24"/>
          <w:szCs w:val="24"/>
        </w:rPr>
      </w:r>
      <w:r w:rsidR="00E05BCF" w:rsidRPr="00996A6D">
        <w:rPr>
          <w:rFonts w:ascii="Times New Roman" w:hAnsi="Times New Roman" w:cs="Times New Roman"/>
          <w:sz w:val="24"/>
          <w:szCs w:val="24"/>
        </w:rPr>
        <w:fldChar w:fldCharType="separate"/>
      </w:r>
      <w:r w:rsidR="00E05BCF" w:rsidRPr="00996A6D">
        <w:rPr>
          <w:rFonts w:ascii="Times New Roman" w:hAnsi="Times New Roman" w:cs="Times New Roman"/>
          <w:noProof/>
          <w:sz w:val="24"/>
          <w:szCs w:val="24"/>
        </w:rPr>
        <w:t>[13, 14]</w:t>
      </w:r>
      <w:r w:rsidR="00E05BCF" w:rsidRPr="00996A6D">
        <w:rPr>
          <w:rFonts w:ascii="Times New Roman" w:hAnsi="Times New Roman" w:cs="Times New Roman"/>
          <w:sz w:val="24"/>
          <w:szCs w:val="24"/>
        </w:rPr>
        <w:fldChar w:fldCharType="end"/>
      </w:r>
      <w:r w:rsidRPr="00996A6D">
        <w:rPr>
          <w:rFonts w:ascii="Times New Roman" w:hAnsi="Times New Roman" w:cs="Times New Roman"/>
          <w:sz w:val="24"/>
          <w:szCs w:val="24"/>
        </w:rPr>
        <w:t xml:space="preserve">. </w:t>
      </w:r>
      <w:r w:rsidR="00C00722" w:rsidRPr="00996A6D">
        <w:rPr>
          <w:rFonts w:ascii="Times New Roman" w:hAnsi="Times New Roman" w:cs="Times New Roman"/>
          <w:sz w:val="24"/>
          <w:szCs w:val="24"/>
        </w:rPr>
        <w:t>SA 930 and DA 930 have similar coating structures, including both coating thickness and grain size. It is because</w:t>
      </w:r>
      <w:r w:rsidR="001141DF" w:rsidRPr="00996A6D">
        <w:rPr>
          <w:rFonts w:ascii="Times New Roman" w:hAnsi="Times New Roman" w:cs="Times New Roman"/>
          <w:sz w:val="24"/>
          <w:szCs w:val="24"/>
        </w:rPr>
        <w:t xml:space="preserve"> of</w:t>
      </w:r>
      <w:r w:rsidR="00C00722" w:rsidRPr="00996A6D">
        <w:rPr>
          <w:rFonts w:ascii="Times New Roman" w:hAnsi="Times New Roman" w:cs="Times New Roman"/>
          <w:sz w:val="24"/>
          <w:szCs w:val="24"/>
        </w:rPr>
        <w:t xml:space="preserve"> their similar heat treatments except for the extra second austenitization </w:t>
      </w:r>
      <w:r w:rsidRPr="00996A6D">
        <w:rPr>
          <w:rFonts w:ascii="Times New Roman" w:hAnsi="Times New Roman" w:cs="Times New Roman"/>
          <w:sz w:val="24"/>
          <w:szCs w:val="24"/>
        </w:rPr>
        <w:t xml:space="preserve">step </w:t>
      </w:r>
      <w:r w:rsidR="00C00722" w:rsidRPr="00996A6D">
        <w:rPr>
          <w:rFonts w:ascii="Times New Roman" w:hAnsi="Times New Roman" w:cs="Times New Roman"/>
          <w:sz w:val="24"/>
          <w:szCs w:val="24"/>
        </w:rPr>
        <w:t xml:space="preserve">of DA 930. However, </w:t>
      </w:r>
      <w:r w:rsidR="001141DF" w:rsidRPr="00996A6D">
        <w:rPr>
          <w:rFonts w:ascii="Times New Roman" w:hAnsi="Times New Roman" w:cs="Times New Roman"/>
          <w:sz w:val="24"/>
          <w:szCs w:val="24"/>
        </w:rPr>
        <w:t xml:space="preserve">the </w:t>
      </w:r>
      <w:r w:rsidR="00C00722" w:rsidRPr="00996A6D">
        <w:rPr>
          <w:rFonts w:ascii="Times New Roman" w:hAnsi="Times New Roman" w:cs="Times New Roman"/>
          <w:sz w:val="24"/>
          <w:szCs w:val="24"/>
        </w:rPr>
        <w:t xml:space="preserve">temperature of the second austenitization is much lower than the first one. </w:t>
      </w:r>
      <w:r w:rsidR="006A5747" w:rsidRPr="00996A6D">
        <w:rPr>
          <w:rFonts w:ascii="Times New Roman" w:hAnsi="Times New Roman" w:cs="Times New Roman"/>
          <w:sz w:val="24"/>
          <w:szCs w:val="24"/>
        </w:rPr>
        <w:t xml:space="preserve">The EDS line scan </w:t>
      </w:r>
      <w:r w:rsidR="006B771C" w:rsidRPr="00996A6D">
        <w:rPr>
          <w:rFonts w:ascii="Times New Roman" w:hAnsi="Times New Roman" w:cs="Times New Roman"/>
          <w:sz w:val="24"/>
          <w:szCs w:val="24"/>
        </w:rPr>
        <w:t xml:space="preserve">and nanoindentation </w:t>
      </w:r>
      <w:r w:rsidR="006A5747" w:rsidRPr="00996A6D">
        <w:rPr>
          <w:rFonts w:ascii="Times New Roman" w:hAnsi="Times New Roman" w:cs="Times New Roman"/>
          <w:sz w:val="24"/>
          <w:szCs w:val="24"/>
        </w:rPr>
        <w:t xml:space="preserve">of the two coatings, which </w:t>
      </w:r>
      <w:r w:rsidR="006B771C" w:rsidRPr="00996A6D">
        <w:rPr>
          <w:rFonts w:ascii="Times New Roman" w:hAnsi="Times New Roman" w:cs="Times New Roman"/>
          <w:sz w:val="24"/>
          <w:szCs w:val="24"/>
        </w:rPr>
        <w:t>are</w:t>
      </w:r>
      <w:r w:rsidR="006A5747" w:rsidRPr="00996A6D">
        <w:rPr>
          <w:rFonts w:ascii="Times New Roman" w:hAnsi="Times New Roman" w:cs="Times New Roman"/>
          <w:sz w:val="24"/>
          <w:szCs w:val="24"/>
        </w:rPr>
        <w:t xml:space="preserve"> shown in Fig. S</w:t>
      </w:r>
      <w:r w:rsidR="00C541DA" w:rsidRPr="00996A6D">
        <w:rPr>
          <w:rFonts w:ascii="Times New Roman" w:hAnsi="Times New Roman" w:cs="Times New Roman"/>
          <w:sz w:val="24"/>
          <w:szCs w:val="24"/>
        </w:rPr>
        <w:t>4</w:t>
      </w:r>
      <w:r w:rsidR="006A5747" w:rsidRPr="00996A6D">
        <w:rPr>
          <w:rFonts w:ascii="Times New Roman" w:hAnsi="Times New Roman" w:cs="Times New Roman"/>
          <w:sz w:val="24"/>
          <w:szCs w:val="24"/>
        </w:rPr>
        <w:t xml:space="preserve"> in supplementary, </w:t>
      </w:r>
      <w:r w:rsidR="009D5BCA" w:rsidRPr="00996A6D">
        <w:rPr>
          <w:rFonts w:ascii="Times New Roman" w:hAnsi="Times New Roman" w:cs="Times New Roman"/>
          <w:sz w:val="24"/>
          <w:szCs w:val="24"/>
        </w:rPr>
        <w:t>prove</w:t>
      </w:r>
      <w:r w:rsidR="006A5747" w:rsidRPr="00996A6D">
        <w:rPr>
          <w:rFonts w:ascii="Times New Roman" w:hAnsi="Times New Roman" w:cs="Times New Roman"/>
          <w:sz w:val="24"/>
          <w:szCs w:val="24"/>
        </w:rPr>
        <w:t xml:space="preserve"> the</w:t>
      </w:r>
      <w:r w:rsidR="009D5BCA" w:rsidRPr="00996A6D">
        <w:rPr>
          <w:rFonts w:ascii="Times New Roman" w:hAnsi="Times New Roman" w:cs="Times New Roman"/>
          <w:sz w:val="24"/>
          <w:szCs w:val="24"/>
        </w:rPr>
        <w:t>ir</w:t>
      </w:r>
      <w:r w:rsidR="006A5747" w:rsidRPr="00996A6D">
        <w:rPr>
          <w:rFonts w:ascii="Times New Roman" w:hAnsi="Times New Roman" w:cs="Times New Roman"/>
          <w:sz w:val="24"/>
          <w:szCs w:val="24"/>
        </w:rPr>
        <w:t xml:space="preserve"> simil</w:t>
      </w:r>
      <w:r w:rsidR="006B771C" w:rsidRPr="00996A6D">
        <w:rPr>
          <w:rFonts w:ascii="Times New Roman" w:hAnsi="Times New Roman" w:cs="Times New Roman"/>
          <w:sz w:val="24"/>
          <w:szCs w:val="24"/>
        </w:rPr>
        <w:t>arity</w:t>
      </w:r>
      <w:r w:rsidR="006A5747" w:rsidRPr="00996A6D">
        <w:rPr>
          <w:rFonts w:ascii="Times New Roman" w:hAnsi="Times New Roman" w:cs="Times New Roman"/>
          <w:sz w:val="24"/>
          <w:szCs w:val="24"/>
        </w:rPr>
        <w:t xml:space="preserve">. </w:t>
      </w:r>
      <w:r w:rsidR="00C00722" w:rsidRPr="00996A6D">
        <w:rPr>
          <w:rFonts w:ascii="Times New Roman" w:hAnsi="Times New Roman" w:cs="Times New Roman"/>
          <w:sz w:val="24"/>
          <w:szCs w:val="24"/>
        </w:rPr>
        <w:t xml:space="preserve">Therefore, </w:t>
      </w:r>
      <w:r w:rsidR="001141DF" w:rsidRPr="00996A6D">
        <w:rPr>
          <w:rFonts w:ascii="Times New Roman" w:hAnsi="Times New Roman" w:cs="Times New Roman"/>
          <w:sz w:val="24"/>
          <w:szCs w:val="24"/>
        </w:rPr>
        <w:t xml:space="preserve">the </w:t>
      </w:r>
      <w:r w:rsidR="00C00722" w:rsidRPr="00996A6D">
        <w:rPr>
          <w:rFonts w:ascii="Times New Roman" w:hAnsi="Times New Roman" w:cs="Times New Roman"/>
          <w:sz w:val="24"/>
          <w:szCs w:val="24"/>
        </w:rPr>
        <w:t xml:space="preserve">influence of the second austenitization </w:t>
      </w:r>
      <w:r w:rsidRPr="00996A6D">
        <w:rPr>
          <w:rFonts w:ascii="Times New Roman" w:hAnsi="Times New Roman" w:cs="Times New Roman"/>
          <w:sz w:val="24"/>
          <w:szCs w:val="24"/>
        </w:rPr>
        <w:t xml:space="preserve">step </w:t>
      </w:r>
      <w:r w:rsidR="00C00722" w:rsidRPr="00996A6D">
        <w:rPr>
          <w:rFonts w:ascii="Times New Roman" w:hAnsi="Times New Roman" w:cs="Times New Roman"/>
          <w:sz w:val="24"/>
          <w:szCs w:val="24"/>
        </w:rPr>
        <w:t>on coating structure is negligible.</w:t>
      </w:r>
    </w:p>
    <w:p w14:paraId="26D5AF7D" w14:textId="5088BB9F" w:rsidR="00276794" w:rsidRPr="00996A6D" w:rsidRDefault="00A5745D" w:rsidP="002D3021">
      <w:pPr>
        <w:spacing w:line="480" w:lineRule="auto"/>
        <w:ind w:firstLine="720"/>
        <w:jc w:val="both"/>
        <w:rPr>
          <w:rFonts w:ascii="Times New Roman" w:hAnsi="Times New Roman" w:cs="Times New Roman"/>
          <w:sz w:val="24"/>
          <w:szCs w:val="24"/>
        </w:rPr>
      </w:pPr>
      <w:r w:rsidRPr="00996A6D">
        <w:rPr>
          <w:rFonts w:ascii="Times New Roman" w:hAnsi="Times New Roman" w:cs="Times New Roman"/>
          <w:sz w:val="24"/>
          <w:szCs w:val="24"/>
        </w:rPr>
        <w:t>The microstructures of DA 980 and DA 1100 are shown in Fig. 3 (c</w:t>
      </w:r>
      <w:r w:rsidR="002100B2" w:rsidRPr="00996A6D">
        <w:rPr>
          <w:rFonts w:ascii="Times New Roman" w:hAnsi="Times New Roman" w:cs="Times New Roman"/>
          <w:sz w:val="24"/>
          <w:szCs w:val="24"/>
        </w:rPr>
        <w:t>-</w:t>
      </w:r>
      <w:r w:rsidRPr="00996A6D">
        <w:rPr>
          <w:rFonts w:ascii="Times New Roman" w:hAnsi="Times New Roman" w:cs="Times New Roman"/>
          <w:sz w:val="24"/>
          <w:szCs w:val="24"/>
        </w:rPr>
        <w:t>d). Compared with DA 930, the thickness of AlSi coating increases to 46 µm and 70 µm in DA 980 and DA</w:t>
      </w:r>
      <w:r w:rsidR="009C7D8B" w:rsidRPr="00996A6D">
        <w:rPr>
          <w:rFonts w:ascii="Times New Roman" w:hAnsi="Times New Roman" w:cs="Times New Roman"/>
          <w:sz w:val="24"/>
          <w:szCs w:val="24"/>
        </w:rPr>
        <w:t xml:space="preserve"> </w:t>
      </w:r>
      <w:r w:rsidRPr="00996A6D">
        <w:rPr>
          <w:rFonts w:ascii="Times New Roman" w:hAnsi="Times New Roman" w:cs="Times New Roman"/>
          <w:sz w:val="24"/>
          <w:szCs w:val="24"/>
        </w:rPr>
        <w:t>1100</w:t>
      </w:r>
      <w:r w:rsidR="00BD6E15" w:rsidRPr="00996A6D">
        <w:rPr>
          <w:rFonts w:ascii="Times New Roman" w:hAnsi="Times New Roman" w:cs="Times New Roman"/>
          <w:sz w:val="24"/>
          <w:szCs w:val="24"/>
        </w:rPr>
        <w:t xml:space="preserve"> (Table 4)</w:t>
      </w:r>
      <w:r w:rsidRPr="00996A6D">
        <w:rPr>
          <w:rFonts w:ascii="Times New Roman" w:hAnsi="Times New Roman" w:cs="Times New Roman"/>
          <w:sz w:val="24"/>
          <w:szCs w:val="24"/>
        </w:rPr>
        <w:t>, respectivel</w:t>
      </w:r>
      <w:r w:rsidR="002546D1" w:rsidRPr="00996A6D">
        <w:rPr>
          <w:rFonts w:ascii="Times New Roman" w:hAnsi="Times New Roman" w:cs="Times New Roman"/>
          <w:sz w:val="24"/>
          <w:szCs w:val="24"/>
        </w:rPr>
        <w:t>y,</w:t>
      </w:r>
      <w:r w:rsidRPr="00996A6D">
        <w:rPr>
          <w:rFonts w:ascii="Times New Roman" w:hAnsi="Times New Roman" w:cs="Times New Roman"/>
          <w:sz w:val="24"/>
          <w:szCs w:val="24"/>
        </w:rPr>
        <w:t xml:space="preserve"> </w:t>
      </w:r>
      <w:r w:rsidR="002546D1" w:rsidRPr="00996A6D">
        <w:rPr>
          <w:rFonts w:ascii="Times New Roman" w:hAnsi="Times New Roman" w:cs="Times New Roman"/>
          <w:sz w:val="24"/>
          <w:szCs w:val="24"/>
        </w:rPr>
        <w:t xml:space="preserve">due to more intensive interdiffusion processes. </w:t>
      </w:r>
      <w:bookmarkStart w:id="3" w:name="_Hlk135910256"/>
      <w:r w:rsidR="00AF318D" w:rsidRPr="00996A6D">
        <w:rPr>
          <w:rFonts w:ascii="Times New Roman" w:hAnsi="Times New Roman" w:cs="Times New Roman"/>
          <w:sz w:val="24"/>
          <w:szCs w:val="24"/>
        </w:rPr>
        <w:t>The</w:t>
      </w:r>
      <w:r w:rsidR="00E64AC5" w:rsidRPr="00996A6D">
        <w:rPr>
          <w:rFonts w:ascii="Times New Roman" w:hAnsi="Times New Roman" w:cs="Times New Roman"/>
          <w:sz w:val="24"/>
          <w:szCs w:val="24"/>
        </w:rPr>
        <w:t xml:space="preserve"> coating of DA 1100 </w:t>
      </w:r>
      <w:r w:rsidR="00E64AC5" w:rsidRPr="00996A6D">
        <w:rPr>
          <w:rFonts w:ascii="Times New Roman" w:hAnsi="Times New Roman" w:cs="Times New Roman"/>
          <w:sz w:val="24"/>
          <w:szCs w:val="24"/>
        </w:rPr>
        <w:lastRenderedPageBreak/>
        <w:t xml:space="preserve">is </w:t>
      </w:r>
      <w:r w:rsidR="00AF318D" w:rsidRPr="00996A6D">
        <w:rPr>
          <w:rFonts w:ascii="Times New Roman" w:hAnsi="Times New Roman" w:cs="Times New Roman"/>
          <w:sz w:val="24"/>
          <w:szCs w:val="24"/>
        </w:rPr>
        <w:t>70</w:t>
      </w:r>
      <w:r w:rsidR="00E64AC5" w:rsidRPr="00996A6D">
        <w:rPr>
          <w:rFonts w:ascii="Times New Roman" w:hAnsi="Times New Roman" w:cs="Times New Roman"/>
          <w:sz w:val="24"/>
          <w:szCs w:val="24"/>
        </w:rPr>
        <w:t xml:space="preserve"> µm </w:t>
      </w:r>
      <w:r w:rsidR="00AF318D" w:rsidRPr="00996A6D">
        <w:rPr>
          <w:rFonts w:ascii="Times New Roman" w:hAnsi="Times New Roman" w:cs="Times New Roman"/>
          <w:sz w:val="24"/>
          <w:szCs w:val="24"/>
        </w:rPr>
        <w:t xml:space="preserve">thick and </w:t>
      </w:r>
      <w:r w:rsidR="00E64AC5" w:rsidRPr="00996A6D">
        <w:rPr>
          <w:rFonts w:ascii="Times New Roman" w:hAnsi="Times New Roman" w:cs="Times New Roman"/>
          <w:sz w:val="24"/>
          <w:szCs w:val="24"/>
        </w:rPr>
        <w:t>in the structure of</w:t>
      </w:r>
      <w:r w:rsidR="00777BDA" w:rsidRPr="00996A6D">
        <w:rPr>
          <w:rFonts w:ascii="Times New Roman" w:hAnsi="Times New Roman" w:cs="Times New Roman"/>
          <w:sz w:val="24"/>
          <w:szCs w:val="24"/>
        </w:rPr>
        <w:t xml:space="preserve"> ferrite with tensile strength ranges from </w:t>
      </w:r>
      <w:r w:rsidR="00D01F36" w:rsidRPr="00996A6D">
        <w:rPr>
          <w:rFonts w:ascii="Times New Roman" w:hAnsi="Times New Roman" w:cs="Times New Roman"/>
          <w:sz w:val="24"/>
          <w:szCs w:val="24"/>
        </w:rPr>
        <w:t>400</w:t>
      </w:r>
      <w:r w:rsidR="00777BDA" w:rsidRPr="00996A6D">
        <w:rPr>
          <w:rFonts w:ascii="Times New Roman" w:hAnsi="Times New Roman" w:cs="Times New Roman"/>
          <w:sz w:val="24"/>
          <w:szCs w:val="24"/>
        </w:rPr>
        <w:t>-</w:t>
      </w:r>
      <w:r w:rsidR="00D01F36" w:rsidRPr="00996A6D">
        <w:rPr>
          <w:rFonts w:ascii="Times New Roman" w:hAnsi="Times New Roman" w:cs="Times New Roman"/>
          <w:sz w:val="24"/>
          <w:szCs w:val="24"/>
        </w:rPr>
        <w:t>600</w:t>
      </w:r>
      <w:r w:rsidR="00777BDA" w:rsidRPr="00996A6D">
        <w:rPr>
          <w:rFonts w:ascii="Times New Roman" w:hAnsi="Times New Roman" w:cs="Times New Roman"/>
          <w:sz w:val="24"/>
          <w:szCs w:val="24"/>
        </w:rPr>
        <w:t xml:space="preserve"> MPa</w:t>
      </w:r>
      <w:r w:rsidR="0006491C" w:rsidRPr="00996A6D">
        <w:rPr>
          <w:rFonts w:ascii="Times New Roman" w:hAnsi="Times New Roman" w:cs="Times New Roman"/>
          <w:sz w:val="24"/>
          <w:szCs w:val="24"/>
        </w:rPr>
        <w:fldChar w:fldCharType="begin"/>
      </w:r>
      <w:r w:rsidR="0006491C" w:rsidRPr="00996A6D">
        <w:rPr>
          <w:rFonts w:ascii="Times New Roman" w:hAnsi="Times New Roman" w:cs="Times New Roman"/>
          <w:sz w:val="24"/>
          <w:szCs w:val="24"/>
        </w:rPr>
        <w:instrText xml:space="preserve"> ADDIN EN.CITE &lt;EndNote&gt;&lt;Cite&gt;&lt;Author&gt;Rana&lt;/Author&gt;&lt;Year&gt;2013&lt;/Year&gt;&lt;RecNum&gt;35&lt;/RecNum&gt;&lt;DisplayText&gt;[21]&lt;/DisplayText&gt;&lt;record&gt;&lt;rec-number&gt;35&lt;/rec-number&gt;&lt;foreign-keys&gt;&lt;key app="EN" db-id="r25s9x9xk2tet0e0v94xwf0mv9t5xatrtw5t" timestamp="1685939182"&gt;35&lt;/key&gt;&lt;/foreign-keys&gt;&lt;ref-type name="Journal Article"&gt;17&lt;/ref-type&gt;&lt;contributors&gt;&lt;authors&gt;&lt;author&gt;Rana, R.&lt;/author&gt;&lt;author&gt;Liu, C.&lt;/author&gt;&lt;author&gt;Ray, R. K.&lt;/author&gt;&lt;/authors&gt;&lt;/contributors&gt;&lt;titles&gt;&lt;title&gt;Low-density low-carbon Fe–Al ferritic steels&lt;/title&gt;&lt;secondary-title&gt;Scripta Materialia&lt;/secondary-title&gt;&lt;/titles&gt;&lt;periodical&gt;&lt;full-title&gt;Scripta Materialia&lt;/full-title&gt;&lt;/periodical&gt;&lt;pages&gt;354-359&lt;/pages&gt;&lt;volume&gt;68&lt;/volume&gt;&lt;number&gt;6&lt;/number&gt;&lt;section&gt;354&lt;/section&gt;&lt;dates&gt;&lt;year&gt;2013&lt;/year&gt;&lt;/dates&gt;&lt;isbn&gt;13596462&lt;/isbn&gt;&lt;urls&gt;&lt;/urls&gt;&lt;electronic-resource-num&gt;10.1016/j.scriptamat.2012.10.004&lt;/electronic-resource-num&gt;&lt;/record&gt;&lt;/Cite&gt;&lt;/EndNote&gt;</w:instrText>
      </w:r>
      <w:r w:rsidR="0006491C" w:rsidRPr="00996A6D">
        <w:rPr>
          <w:rFonts w:ascii="Times New Roman" w:hAnsi="Times New Roman" w:cs="Times New Roman"/>
          <w:sz w:val="24"/>
          <w:szCs w:val="24"/>
        </w:rPr>
        <w:fldChar w:fldCharType="separate"/>
      </w:r>
      <w:r w:rsidR="0006491C" w:rsidRPr="00996A6D">
        <w:rPr>
          <w:rFonts w:ascii="Times New Roman" w:hAnsi="Times New Roman" w:cs="Times New Roman"/>
          <w:noProof/>
          <w:sz w:val="24"/>
          <w:szCs w:val="24"/>
        </w:rPr>
        <w:t>[21]</w:t>
      </w:r>
      <w:r w:rsidR="0006491C" w:rsidRPr="00996A6D">
        <w:rPr>
          <w:rFonts w:ascii="Times New Roman" w:hAnsi="Times New Roman" w:cs="Times New Roman"/>
          <w:sz w:val="24"/>
          <w:szCs w:val="24"/>
        </w:rPr>
        <w:fldChar w:fldCharType="end"/>
      </w:r>
      <w:r w:rsidR="00E64AC5" w:rsidRPr="00996A6D">
        <w:rPr>
          <w:rFonts w:ascii="Times New Roman" w:hAnsi="Times New Roman" w:cs="Times New Roman"/>
          <w:sz w:val="24"/>
          <w:szCs w:val="24"/>
        </w:rPr>
        <w:t>.</w:t>
      </w:r>
      <w:r w:rsidR="00777BDA" w:rsidRPr="00996A6D">
        <w:rPr>
          <w:rFonts w:ascii="Times New Roman" w:hAnsi="Times New Roman" w:cs="Times New Roman"/>
          <w:sz w:val="24"/>
          <w:szCs w:val="24"/>
        </w:rPr>
        <w:t xml:space="preserve"> The</w:t>
      </w:r>
      <w:r w:rsidR="00E64AC5" w:rsidRPr="00996A6D">
        <w:rPr>
          <w:rFonts w:ascii="Times New Roman" w:hAnsi="Times New Roman" w:cs="Times New Roman"/>
          <w:sz w:val="24"/>
          <w:szCs w:val="24"/>
        </w:rPr>
        <w:t xml:space="preserve"> </w:t>
      </w:r>
      <w:r w:rsidR="00AF318D" w:rsidRPr="00996A6D">
        <w:rPr>
          <w:rFonts w:ascii="Times New Roman" w:hAnsi="Times New Roman" w:cs="Times New Roman"/>
          <w:sz w:val="24"/>
          <w:szCs w:val="24"/>
        </w:rPr>
        <w:t>calculation, considering</w:t>
      </w:r>
      <w:r w:rsidR="00647D24" w:rsidRPr="00996A6D">
        <w:rPr>
          <w:rFonts w:ascii="Times New Roman" w:hAnsi="Times New Roman" w:cs="Times New Roman"/>
          <w:sz w:val="24"/>
          <w:szCs w:val="24"/>
        </w:rPr>
        <w:t xml:space="preserve"> the tensile strength an</w:t>
      </w:r>
      <w:r w:rsidR="00AF318D" w:rsidRPr="00996A6D">
        <w:rPr>
          <w:rFonts w:ascii="Times New Roman" w:hAnsi="Times New Roman" w:cs="Times New Roman"/>
          <w:sz w:val="24"/>
          <w:szCs w:val="24"/>
        </w:rPr>
        <w:t>d</w:t>
      </w:r>
      <w:r w:rsidR="00647D24" w:rsidRPr="00996A6D">
        <w:rPr>
          <w:rFonts w:ascii="Times New Roman" w:hAnsi="Times New Roman" w:cs="Times New Roman"/>
          <w:sz w:val="24"/>
          <w:szCs w:val="24"/>
        </w:rPr>
        <w:t xml:space="preserve"> thickness </w:t>
      </w:r>
      <w:r w:rsidR="00AF318D" w:rsidRPr="00996A6D">
        <w:rPr>
          <w:rFonts w:ascii="Times New Roman" w:hAnsi="Times New Roman" w:cs="Times New Roman"/>
          <w:sz w:val="24"/>
          <w:szCs w:val="24"/>
        </w:rPr>
        <w:t xml:space="preserve">of both coating and substrate, </w:t>
      </w:r>
      <w:r w:rsidR="00647D24" w:rsidRPr="00996A6D">
        <w:rPr>
          <w:rFonts w:ascii="Times New Roman" w:hAnsi="Times New Roman" w:cs="Times New Roman"/>
          <w:sz w:val="24"/>
          <w:szCs w:val="24"/>
        </w:rPr>
        <w:t>shows the tensile strength of DA 1100 ranges from 1</w:t>
      </w:r>
      <w:r w:rsidR="0006491C" w:rsidRPr="00996A6D">
        <w:rPr>
          <w:rFonts w:ascii="Times New Roman" w:hAnsi="Times New Roman" w:cs="Times New Roman"/>
          <w:sz w:val="24"/>
          <w:szCs w:val="24"/>
        </w:rPr>
        <w:t>8</w:t>
      </w:r>
      <w:r w:rsidR="00753575" w:rsidRPr="00996A6D">
        <w:rPr>
          <w:rFonts w:ascii="Times New Roman" w:hAnsi="Times New Roman" w:cs="Times New Roman"/>
          <w:sz w:val="24"/>
          <w:szCs w:val="24"/>
        </w:rPr>
        <w:t>00</w:t>
      </w:r>
      <w:r w:rsidR="00647D24" w:rsidRPr="00996A6D">
        <w:rPr>
          <w:rFonts w:ascii="Times New Roman" w:hAnsi="Times New Roman" w:cs="Times New Roman"/>
          <w:sz w:val="24"/>
          <w:szCs w:val="24"/>
        </w:rPr>
        <w:t xml:space="preserve"> MPa to 18</w:t>
      </w:r>
      <w:r w:rsidR="00753575" w:rsidRPr="00996A6D">
        <w:rPr>
          <w:rFonts w:ascii="Times New Roman" w:hAnsi="Times New Roman" w:cs="Times New Roman"/>
          <w:sz w:val="24"/>
          <w:szCs w:val="24"/>
        </w:rPr>
        <w:t>23</w:t>
      </w:r>
      <w:r w:rsidR="00647D24" w:rsidRPr="00996A6D">
        <w:rPr>
          <w:rFonts w:ascii="Times New Roman" w:hAnsi="Times New Roman" w:cs="Times New Roman"/>
          <w:sz w:val="24"/>
          <w:szCs w:val="24"/>
        </w:rPr>
        <w:t xml:space="preserve"> MPa, which is close to the experiment result.</w:t>
      </w:r>
      <w:r w:rsidR="00777BDA" w:rsidRPr="00996A6D">
        <w:rPr>
          <w:rFonts w:ascii="Times New Roman" w:hAnsi="Times New Roman" w:cs="Times New Roman"/>
          <w:sz w:val="24"/>
          <w:szCs w:val="24"/>
        </w:rPr>
        <w:t xml:space="preserve"> </w:t>
      </w:r>
      <w:r w:rsidR="00E64AC5" w:rsidRPr="00996A6D">
        <w:rPr>
          <w:rFonts w:ascii="Times New Roman" w:hAnsi="Times New Roman" w:cs="Times New Roman"/>
          <w:sz w:val="24"/>
          <w:szCs w:val="24"/>
        </w:rPr>
        <w:t>Therefore, larger coating</w:t>
      </w:r>
      <w:r w:rsidR="00647D24" w:rsidRPr="00996A6D">
        <w:rPr>
          <w:rFonts w:ascii="Times New Roman" w:hAnsi="Times New Roman" w:cs="Times New Roman"/>
          <w:sz w:val="24"/>
          <w:szCs w:val="24"/>
        </w:rPr>
        <w:t xml:space="preserve"> thickness</w:t>
      </w:r>
      <w:r w:rsidR="00E64AC5" w:rsidRPr="00996A6D">
        <w:rPr>
          <w:rFonts w:ascii="Times New Roman" w:hAnsi="Times New Roman" w:cs="Times New Roman"/>
          <w:sz w:val="24"/>
          <w:szCs w:val="24"/>
        </w:rPr>
        <w:t xml:space="preserve"> accounts for the slight decrease in tensile strength of DA 1100 due to the lower strength of coating.</w:t>
      </w:r>
      <w:bookmarkEnd w:id="3"/>
    </w:p>
    <w:p w14:paraId="0899109F" w14:textId="4344D2FD" w:rsidR="0046656C" w:rsidRPr="00996A6D" w:rsidRDefault="00AF23B7" w:rsidP="002D3021">
      <w:pPr>
        <w:spacing w:line="480" w:lineRule="auto"/>
        <w:ind w:firstLine="720"/>
        <w:jc w:val="both"/>
        <w:rPr>
          <w:rFonts w:ascii="Times New Roman" w:hAnsi="Times New Roman" w:cs="Times New Roman"/>
          <w:sz w:val="24"/>
          <w:szCs w:val="24"/>
        </w:rPr>
      </w:pPr>
      <w:r w:rsidRPr="00996A6D">
        <w:rPr>
          <w:rFonts w:ascii="Times New Roman" w:hAnsi="Times New Roman" w:cs="Times New Roman"/>
          <w:sz w:val="24"/>
          <w:szCs w:val="24"/>
        </w:rPr>
        <w:t xml:space="preserve">While the coating structures are similar for SA 930 and DA 930, the PAGS of DA 930 is much smaller than SA 930. </w:t>
      </w:r>
      <w:r w:rsidR="002100B2" w:rsidRPr="00996A6D">
        <w:rPr>
          <w:rFonts w:ascii="Times New Roman" w:hAnsi="Times New Roman" w:cs="Times New Roman"/>
          <w:sz w:val="24"/>
          <w:szCs w:val="24"/>
        </w:rPr>
        <w:t xml:space="preserve">Refinement of </w:t>
      </w:r>
      <w:r w:rsidRPr="00996A6D">
        <w:rPr>
          <w:rFonts w:ascii="Times New Roman" w:hAnsi="Times New Roman" w:cs="Times New Roman"/>
          <w:sz w:val="24"/>
          <w:szCs w:val="24"/>
        </w:rPr>
        <w:t xml:space="preserve">PAGS has been proven to be an effective </w:t>
      </w:r>
      <w:r w:rsidR="002100B2" w:rsidRPr="00996A6D">
        <w:rPr>
          <w:rFonts w:ascii="Times New Roman" w:hAnsi="Times New Roman" w:cs="Times New Roman"/>
          <w:sz w:val="24"/>
          <w:szCs w:val="24"/>
        </w:rPr>
        <w:t>way</w:t>
      </w:r>
      <w:r w:rsidRPr="00996A6D">
        <w:rPr>
          <w:rFonts w:ascii="Times New Roman" w:hAnsi="Times New Roman" w:cs="Times New Roman"/>
          <w:sz w:val="24"/>
          <w:szCs w:val="24"/>
        </w:rPr>
        <w:t xml:space="preserve"> to enhance the bendability </w:t>
      </w:r>
      <w:r w:rsidR="00BD0A4A" w:rsidRPr="00996A6D">
        <w:rPr>
          <w:rFonts w:ascii="Times New Roman" w:hAnsi="Times New Roman" w:cs="Times New Roman"/>
          <w:sz w:val="24"/>
          <w:szCs w:val="24"/>
        </w:rPr>
        <w:t>of PHS</w:t>
      </w:r>
      <w:r w:rsidR="00E05BCF" w:rsidRPr="00996A6D">
        <w:rPr>
          <w:rFonts w:ascii="Times New Roman" w:hAnsi="Times New Roman" w:cs="Times New Roman"/>
          <w:sz w:val="24"/>
          <w:szCs w:val="24"/>
        </w:rPr>
        <w:fldChar w:fldCharType="begin"/>
      </w:r>
      <w:r w:rsidR="0006491C" w:rsidRPr="00996A6D">
        <w:rPr>
          <w:rFonts w:ascii="Times New Roman" w:hAnsi="Times New Roman" w:cs="Times New Roman"/>
          <w:sz w:val="24"/>
          <w:szCs w:val="24"/>
        </w:rPr>
        <w:instrText xml:space="preserve"> ADDIN EN.CITE &lt;EndNote&gt;&lt;Cite&gt;&lt;Author&gt;Wang&lt;/Author&gt;&lt;Year&gt;2016&lt;/Year&gt;&lt;RecNum&gt;23&lt;/RecNum&gt;&lt;DisplayText&gt;[22]&lt;/DisplayText&gt;&lt;record&gt;&lt;rec-number&gt;23&lt;/rec-number&gt;&lt;foreign-keys&gt;&lt;key app="EN" db-id="r25s9x9xk2tet0e0v94xwf0mv9t5xatrtw5t" timestamp="1680615101"&gt;23&lt;/key&gt;&lt;/foreign-keys&gt;&lt;ref-type name="Journal Article"&gt;17&lt;/ref-type&gt;&lt;contributors&gt;&lt;authors&gt;&lt;author&gt;Wang, J.&lt;/author&gt;&lt;author&gt;Enloe, C.&lt;/author&gt;&lt;author&gt;Singh, J.&lt;/author&gt;&lt;author&gt;Horvath, C.&lt;/author&gt;&lt;/authors&gt;&lt;/contributors&gt;&lt;titles&gt;&lt;title&gt;Effect of Prior Austenite Grain Size on Impact Toughness of Press Hardened Steel&lt;/title&gt;&lt;secondary-title&gt;Sae International Journal of Materials and Manufacturing&lt;/secondary-title&gt;&lt;/titles&gt;&lt;periodical&gt;&lt;full-title&gt;Sae International Journal of Materials and Manufacturing&lt;/full-title&gt;&lt;/periodical&gt;&lt;pages&gt;488-493&lt;/pages&gt;&lt;volume&gt;9&lt;/volume&gt;&lt;number&gt;2&lt;/number&gt;&lt;dates&gt;&lt;year&gt;2016&lt;/year&gt;&lt;pub-dates&gt;&lt;date&gt;May&lt;/date&gt;&lt;/pub-dates&gt;&lt;/dates&gt;&lt;isbn&gt;1946-3979&lt;/isbn&gt;&lt;accession-num&gt;WOS:000386448300033&lt;/accession-num&gt;&lt;urls&gt;&lt;related-urls&gt;&lt;url&gt;&amp;lt;Go to ISI&amp;gt;://WOS:000386448300033&lt;/url&gt;&lt;/related-urls&gt;&lt;/urls&gt;&lt;electronic-resource-num&gt;10.4271/2016-01-0359&lt;/electronic-resource-num&gt;&lt;/record&gt;&lt;/Cite&gt;&lt;/EndNote&gt;</w:instrText>
      </w:r>
      <w:r w:rsidR="00E05BCF" w:rsidRPr="00996A6D">
        <w:rPr>
          <w:rFonts w:ascii="Times New Roman" w:hAnsi="Times New Roman" w:cs="Times New Roman"/>
          <w:sz w:val="24"/>
          <w:szCs w:val="24"/>
        </w:rPr>
        <w:fldChar w:fldCharType="separate"/>
      </w:r>
      <w:r w:rsidR="0006491C" w:rsidRPr="00996A6D">
        <w:rPr>
          <w:rFonts w:ascii="Times New Roman" w:hAnsi="Times New Roman" w:cs="Times New Roman"/>
          <w:noProof/>
          <w:sz w:val="24"/>
          <w:szCs w:val="24"/>
        </w:rPr>
        <w:t>[22]</w:t>
      </w:r>
      <w:r w:rsidR="00E05BCF" w:rsidRPr="00996A6D">
        <w:rPr>
          <w:rFonts w:ascii="Times New Roman" w:hAnsi="Times New Roman" w:cs="Times New Roman"/>
          <w:sz w:val="24"/>
          <w:szCs w:val="24"/>
        </w:rPr>
        <w:fldChar w:fldCharType="end"/>
      </w:r>
      <w:r w:rsidRPr="00996A6D">
        <w:rPr>
          <w:rFonts w:ascii="Times New Roman" w:hAnsi="Times New Roman" w:cs="Times New Roman"/>
          <w:sz w:val="24"/>
          <w:szCs w:val="24"/>
        </w:rPr>
        <w:t xml:space="preserve">. However, </w:t>
      </w:r>
      <w:r w:rsidR="009E6CCD" w:rsidRPr="00996A6D">
        <w:rPr>
          <w:rFonts w:ascii="Times New Roman" w:hAnsi="Times New Roman" w:cs="Times New Roman"/>
          <w:sz w:val="24"/>
          <w:szCs w:val="24"/>
        </w:rPr>
        <w:t xml:space="preserve">this work finds contradictory. </w:t>
      </w:r>
      <w:r w:rsidR="000D0FC9" w:rsidRPr="00996A6D">
        <w:rPr>
          <w:rFonts w:ascii="Times New Roman" w:hAnsi="Times New Roman" w:cs="Times New Roman"/>
          <w:sz w:val="24"/>
          <w:szCs w:val="24"/>
        </w:rPr>
        <w:t>there</w:t>
      </w:r>
      <w:r w:rsidRPr="00996A6D">
        <w:rPr>
          <w:rFonts w:ascii="Times New Roman" w:hAnsi="Times New Roman" w:cs="Times New Roman"/>
          <w:sz w:val="24"/>
          <w:szCs w:val="24"/>
        </w:rPr>
        <w:t xml:space="preserve"> is no perceptible </w:t>
      </w:r>
      <w:r w:rsidRPr="00996A6D">
        <w:rPr>
          <w:rFonts w:ascii="Times New Roman" w:hAnsi="Times New Roman" w:cs="Times New Roman" w:hint="eastAsia"/>
          <w:sz w:val="24"/>
          <w:szCs w:val="24"/>
        </w:rPr>
        <w:t>improvement</w:t>
      </w:r>
      <w:r w:rsidRPr="00996A6D">
        <w:rPr>
          <w:rFonts w:ascii="Times New Roman" w:hAnsi="Times New Roman" w:cs="Times New Roman"/>
          <w:sz w:val="24"/>
          <w:szCs w:val="24"/>
        </w:rPr>
        <w:t xml:space="preserve"> in bendability for DA 930, which reveals that</w:t>
      </w:r>
      <w:r w:rsidR="007838A8" w:rsidRPr="00996A6D">
        <w:rPr>
          <w:rFonts w:ascii="Times New Roman" w:hAnsi="Times New Roman" w:cs="Times New Roman"/>
          <w:sz w:val="24"/>
          <w:szCs w:val="24"/>
        </w:rPr>
        <w:t>,</w:t>
      </w:r>
      <w:r w:rsidRPr="00996A6D">
        <w:rPr>
          <w:rFonts w:ascii="Times New Roman" w:hAnsi="Times New Roman" w:cs="Times New Roman"/>
          <w:sz w:val="24"/>
          <w:szCs w:val="24"/>
        </w:rPr>
        <w:t xml:space="preserve"> </w:t>
      </w:r>
      <w:r w:rsidR="00A5745D" w:rsidRPr="00996A6D">
        <w:rPr>
          <w:rFonts w:ascii="Times New Roman" w:hAnsi="Times New Roman" w:cs="Times New Roman"/>
          <w:sz w:val="24"/>
          <w:szCs w:val="24"/>
        </w:rPr>
        <w:t>for</w:t>
      </w:r>
      <w:r w:rsidRPr="00996A6D">
        <w:rPr>
          <w:rFonts w:ascii="Times New Roman" w:hAnsi="Times New Roman" w:cs="Times New Roman"/>
          <w:sz w:val="24"/>
          <w:szCs w:val="24"/>
        </w:rPr>
        <w:t xml:space="preserve"> </w:t>
      </w:r>
      <w:r w:rsidR="00BD0A4A" w:rsidRPr="00996A6D">
        <w:rPr>
          <w:rFonts w:ascii="Times New Roman" w:hAnsi="Times New Roman" w:cs="Times New Roman"/>
          <w:sz w:val="24"/>
          <w:szCs w:val="24"/>
        </w:rPr>
        <w:t xml:space="preserve">the present </w:t>
      </w:r>
      <w:r w:rsidRPr="00996A6D">
        <w:rPr>
          <w:rFonts w:ascii="Times New Roman" w:hAnsi="Times New Roman" w:cs="Times New Roman"/>
          <w:sz w:val="24"/>
          <w:szCs w:val="24"/>
        </w:rPr>
        <w:t>2GPa</w:t>
      </w:r>
      <w:r w:rsidR="00BD0A4A" w:rsidRPr="00996A6D">
        <w:rPr>
          <w:rFonts w:ascii="Times New Roman" w:hAnsi="Times New Roman" w:cs="Times New Roman"/>
          <w:sz w:val="24"/>
          <w:szCs w:val="24"/>
        </w:rPr>
        <w:t>-</w:t>
      </w:r>
      <w:r w:rsidRPr="00996A6D">
        <w:rPr>
          <w:rFonts w:ascii="Times New Roman" w:hAnsi="Times New Roman" w:cs="Times New Roman"/>
          <w:sz w:val="24"/>
          <w:szCs w:val="24"/>
        </w:rPr>
        <w:t xml:space="preserve">grade PHS, the deterioration of </w:t>
      </w:r>
      <w:r w:rsidR="00BD0A4A" w:rsidRPr="00996A6D">
        <w:rPr>
          <w:rFonts w:ascii="Times New Roman" w:hAnsi="Times New Roman" w:cs="Times New Roman"/>
          <w:sz w:val="24"/>
          <w:szCs w:val="24"/>
        </w:rPr>
        <w:t>bendability</w:t>
      </w:r>
      <w:r w:rsidRPr="00996A6D">
        <w:rPr>
          <w:rFonts w:ascii="Times New Roman" w:hAnsi="Times New Roman" w:cs="Times New Roman"/>
          <w:sz w:val="24"/>
          <w:szCs w:val="24"/>
        </w:rPr>
        <w:t xml:space="preserve"> cannot be compensated by simply refin</w:t>
      </w:r>
      <w:r w:rsidRPr="00996A6D">
        <w:rPr>
          <w:rFonts w:ascii="Times New Roman" w:hAnsi="Times New Roman" w:cs="Times New Roman" w:hint="eastAsia"/>
          <w:sz w:val="24"/>
          <w:szCs w:val="24"/>
        </w:rPr>
        <w:t>ing</w:t>
      </w:r>
      <w:r w:rsidRPr="00996A6D">
        <w:rPr>
          <w:rFonts w:ascii="Times New Roman" w:hAnsi="Times New Roman" w:cs="Times New Roman"/>
          <w:sz w:val="24"/>
          <w:szCs w:val="24"/>
        </w:rPr>
        <w:t xml:space="preserve"> the PAGS</w:t>
      </w:r>
      <w:r w:rsidR="00721D04" w:rsidRPr="00996A6D">
        <w:rPr>
          <w:rFonts w:ascii="Times New Roman" w:hAnsi="Times New Roman" w:cs="Times New Roman"/>
          <w:sz w:val="24"/>
          <w:szCs w:val="24"/>
        </w:rPr>
        <w:t xml:space="preserve"> in the range from 11.0 µm to 4 µm, which is the most typical range for PAGS of industrial PHS</w:t>
      </w:r>
      <w:r w:rsidRPr="00996A6D">
        <w:rPr>
          <w:rFonts w:ascii="Times New Roman" w:hAnsi="Times New Roman" w:cs="Times New Roman"/>
          <w:sz w:val="24"/>
          <w:szCs w:val="24"/>
        </w:rPr>
        <w:t xml:space="preserve">. Therefore, </w:t>
      </w:r>
      <w:r w:rsidR="002100B2" w:rsidRPr="00996A6D">
        <w:rPr>
          <w:rFonts w:ascii="Times New Roman" w:hAnsi="Times New Roman" w:cs="Times New Roman"/>
          <w:sz w:val="24"/>
          <w:szCs w:val="24"/>
        </w:rPr>
        <w:t xml:space="preserve">it can be concluded that </w:t>
      </w:r>
      <w:r w:rsidRPr="00996A6D">
        <w:rPr>
          <w:rFonts w:ascii="Times New Roman" w:hAnsi="Times New Roman" w:cs="Times New Roman"/>
          <w:sz w:val="24"/>
          <w:szCs w:val="24"/>
        </w:rPr>
        <w:t>the superior bendability of DA 1100 over SA 930</w:t>
      </w:r>
      <w:r w:rsidR="00BD0A4A" w:rsidRPr="00996A6D">
        <w:rPr>
          <w:rFonts w:ascii="Times New Roman" w:hAnsi="Times New Roman" w:cs="Times New Roman"/>
          <w:sz w:val="24"/>
          <w:szCs w:val="24"/>
        </w:rPr>
        <w:t xml:space="preserve"> is not due to </w:t>
      </w:r>
      <w:r w:rsidRPr="00996A6D">
        <w:rPr>
          <w:rFonts w:ascii="Times New Roman" w:hAnsi="Times New Roman" w:cs="Times New Roman"/>
          <w:sz w:val="24"/>
          <w:szCs w:val="24"/>
        </w:rPr>
        <w:t xml:space="preserve">the refinement of PAGS. </w:t>
      </w:r>
      <w:r w:rsidR="009E6CCD" w:rsidRPr="00996A6D">
        <w:rPr>
          <w:rFonts w:ascii="Times New Roman" w:hAnsi="Times New Roman" w:cs="Times New Roman"/>
          <w:sz w:val="24"/>
          <w:szCs w:val="24"/>
        </w:rPr>
        <w:t>The</w:t>
      </w:r>
      <w:r w:rsidRPr="00996A6D">
        <w:rPr>
          <w:rFonts w:ascii="Times New Roman" w:hAnsi="Times New Roman" w:cs="Times New Roman"/>
          <w:sz w:val="24"/>
          <w:szCs w:val="24"/>
        </w:rPr>
        <w:t xml:space="preserve"> coating structure is </w:t>
      </w:r>
      <w:r w:rsidR="008E53E4" w:rsidRPr="00996A6D">
        <w:rPr>
          <w:rFonts w:ascii="Times New Roman" w:hAnsi="Times New Roman" w:cs="Times New Roman"/>
          <w:sz w:val="24"/>
          <w:szCs w:val="24"/>
        </w:rPr>
        <w:t>likely</w:t>
      </w:r>
      <w:r w:rsidR="00F23E1E" w:rsidRPr="00996A6D">
        <w:rPr>
          <w:rFonts w:ascii="Times New Roman" w:hAnsi="Times New Roman" w:cs="Times New Roman"/>
          <w:sz w:val="24"/>
          <w:szCs w:val="24"/>
        </w:rPr>
        <w:t xml:space="preserve"> </w:t>
      </w:r>
      <w:r w:rsidR="008E53E4" w:rsidRPr="00996A6D">
        <w:rPr>
          <w:rFonts w:ascii="Times New Roman" w:hAnsi="Times New Roman" w:cs="Times New Roman"/>
          <w:sz w:val="24"/>
          <w:szCs w:val="24"/>
        </w:rPr>
        <w:t>the</w:t>
      </w:r>
      <w:r w:rsidRPr="00996A6D">
        <w:rPr>
          <w:rFonts w:ascii="Times New Roman" w:hAnsi="Times New Roman" w:cs="Times New Roman"/>
          <w:sz w:val="24"/>
          <w:szCs w:val="24"/>
        </w:rPr>
        <w:t xml:space="preserve"> deciding factor </w:t>
      </w:r>
      <w:r w:rsidR="00165278" w:rsidRPr="00996A6D">
        <w:rPr>
          <w:rFonts w:ascii="Times New Roman" w:hAnsi="Times New Roman" w:cs="Times New Roman"/>
          <w:sz w:val="24"/>
          <w:szCs w:val="24"/>
        </w:rPr>
        <w:t>affecting the</w:t>
      </w:r>
      <w:r w:rsidRPr="00996A6D">
        <w:rPr>
          <w:rFonts w:ascii="Times New Roman" w:hAnsi="Times New Roman" w:cs="Times New Roman"/>
          <w:sz w:val="24"/>
          <w:szCs w:val="24"/>
        </w:rPr>
        <w:t xml:space="preserve"> bendability of </w:t>
      </w:r>
      <w:r w:rsidR="00165278" w:rsidRPr="00996A6D">
        <w:rPr>
          <w:rFonts w:ascii="Times New Roman" w:hAnsi="Times New Roman" w:cs="Times New Roman"/>
          <w:sz w:val="24"/>
          <w:szCs w:val="24"/>
        </w:rPr>
        <w:t xml:space="preserve">the present </w:t>
      </w:r>
      <w:r w:rsidRPr="00996A6D">
        <w:rPr>
          <w:rFonts w:ascii="Times New Roman" w:hAnsi="Times New Roman" w:cs="Times New Roman"/>
          <w:sz w:val="24"/>
          <w:szCs w:val="24"/>
        </w:rPr>
        <w:t>2GPa</w:t>
      </w:r>
      <w:r w:rsidR="00BD0A4A" w:rsidRPr="00996A6D">
        <w:rPr>
          <w:rFonts w:ascii="Times New Roman" w:hAnsi="Times New Roman" w:cs="Times New Roman"/>
          <w:sz w:val="24"/>
          <w:szCs w:val="24"/>
        </w:rPr>
        <w:t>-</w:t>
      </w:r>
      <w:r w:rsidRPr="00996A6D">
        <w:rPr>
          <w:rFonts w:ascii="Times New Roman" w:hAnsi="Times New Roman" w:cs="Times New Roman"/>
          <w:sz w:val="24"/>
          <w:szCs w:val="24"/>
        </w:rPr>
        <w:t>grade Al-Si coated PHS.</w:t>
      </w:r>
    </w:p>
    <w:p w14:paraId="6D546890" w14:textId="336468B1" w:rsidR="001C3096" w:rsidRPr="00996A6D" w:rsidRDefault="00EF36CF" w:rsidP="00A92C94">
      <w:pPr>
        <w:spacing w:line="480" w:lineRule="auto"/>
        <w:ind w:firstLine="720"/>
        <w:jc w:val="both"/>
        <w:rPr>
          <w:rFonts w:ascii="Times New Roman" w:hAnsi="Times New Roman" w:cs="Times New Roman"/>
          <w:sz w:val="24"/>
          <w:szCs w:val="24"/>
        </w:rPr>
      </w:pPr>
      <w:bookmarkStart w:id="4" w:name="_Hlk136882037"/>
      <w:r w:rsidRPr="00996A6D">
        <w:rPr>
          <w:rFonts w:ascii="Times New Roman" w:hAnsi="Times New Roman" w:cs="Times New Roman"/>
          <w:sz w:val="24"/>
          <w:szCs w:val="24"/>
        </w:rPr>
        <w:t xml:space="preserve">EDS </w:t>
      </w:r>
      <w:r w:rsidR="00D20409" w:rsidRPr="00996A6D">
        <w:rPr>
          <w:rFonts w:ascii="Times New Roman" w:hAnsi="Times New Roman" w:cs="Times New Roman"/>
          <w:sz w:val="24"/>
          <w:szCs w:val="24"/>
        </w:rPr>
        <w:t xml:space="preserve">is used to identify </w:t>
      </w:r>
      <w:r w:rsidR="00824514" w:rsidRPr="00996A6D">
        <w:rPr>
          <w:rFonts w:ascii="Times New Roman" w:hAnsi="Times New Roman" w:cs="Times New Roman"/>
          <w:sz w:val="24"/>
          <w:szCs w:val="24"/>
        </w:rPr>
        <w:t>phase composition of different</w:t>
      </w:r>
      <w:r w:rsidR="00D20409" w:rsidRPr="00996A6D">
        <w:rPr>
          <w:rFonts w:ascii="Times New Roman" w:hAnsi="Times New Roman" w:cs="Times New Roman"/>
          <w:sz w:val="24"/>
          <w:szCs w:val="24"/>
        </w:rPr>
        <w:t xml:space="preserve"> coating layers</w:t>
      </w:r>
      <w:r w:rsidR="007C40BD" w:rsidRPr="00996A6D">
        <w:rPr>
          <w:rFonts w:ascii="Times New Roman" w:hAnsi="Times New Roman" w:cs="Times New Roman"/>
          <w:sz w:val="24"/>
          <w:szCs w:val="24"/>
        </w:rPr>
        <w:t xml:space="preserve">, with Al content presented in </w:t>
      </w:r>
      <w:r w:rsidR="00050C0F" w:rsidRPr="00996A6D">
        <w:rPr>
          <w:rFonts w:ascii="Times New Roman" w:hAnsi="Times New Roman" w:cs="Times New Roman"/>
          <w:sz w:val="24"/>
          <w:szCs w:val="24"/>
        </w:rPr>
        <w:t>Fig.</w:t>
      </w:r>
      <w:r w:rsidR="00D42C67" w:rsidRPr="00996A6D">
        <w:rPr>
          <w:rFonts w:ascii="Times New Roman" w:hAnsi="Times New Roman" w:cs="Times New Roman"/>
          <w:sz w:val="24"/>
          <w:szCs w:val="24"/>
        </w:rPr>
        <w:t xml:space="preserve"> </w:t>
      </w:r>
      <w:r w:rsidR="00050C0F" w:rsidRPr="00996A6D">
        <w:rPr>
          <w:rFonts w:ascii="Times New Roman" w:hAnsi="Times New Roman" w:cs="Times New Roman"/>
          <w:sz w:val="24"/>
          <w:szCs w:val="24"/>
        </w:rPr>
        <w:t>3</w:t>
      </w:r>
      <w:r w:rsidR="00D42C67" w:rsidRPr="00996A6D">
        <w:rPr>
          <w:rFonts w:ascii="Times New Roman" w:hAnsi="Times New Roman" w:cs="Times New Roman"/>
          <w:sz w:val="24"/>
          <w:szCs w:val="24"/>
        </w:rPr>
        <w:t xml:space="preserve"> (e)</w:t>
      </w:r>
      <w:r w:rsidR="00790153" w:rsidRPr="00996A6D">
        <w:rPr>
          <w:rFonts w:ascii="Times New Roman" w:hAnsi="Times New Roman" w:cs="Times New Roman"/>
          <w:sz w:val="24"/>
          <w:szCs w:val="24"/>
        </w:rPr>
        <w:t>. EDS results of other elements can be found in supplementary</w:t>
      </w:r>
      <w:r w:rsidR="00406A34" w:rsidRPr="00996A6D">
        <w:rPr>
          <w:rFonts w:ascii="Times New Roman" w:hAnsi="Times New Roman" w:cs="Times New Roman"/>
          <w:sz w:val="24"/>
          <w:szCs w:val="24"/>
        </w:rPr>
        <w:t xml:space="preserve"> Fig. S</w:t>
      </w:r>
      <w:r w:rsidR="000C20F3" w:rsidRPr="00996A6D">
        <w:rPr>
          <w:rFonts w:ascii="Times New Roman" w:hAnsi="Times New Roman" w:cs="Times New Roman"/>
          <w:sz w:val="24"/>
          <w:szCs w:val="24"/>
        </w:rPr>
        <w:t>5</w:t>
      </w:r>
      <w:r w:rsidR="00050C0F" w:rsidRPr="00996A6D">
        <w:rPr>
          <w:rFonts w:ascii="Times New Roman" w:hAnsi="Times New Roman" w:cs="Times New Roman"/>
          <w:sz w:val="24"/>
          <w:szCs w:val="24"/>
        </w:rPr>
        <w:t xml:space="preserve">. </w:t>
      </w:r>
      <w:r w:rsidR="001221A6" w:rsidRPr="00996A6D">
        <w:rPr>
          <w:rFonts w:ascii="Times New Roman" w:hAnsi="Times New Roman" w:cs="Times New Roman"/>
          <w:sz w:val="24"/>
          <w:szCs w:val="24"/>
        </w:rPr>
        <w:t xml:space="preserve">Table </w:t>
      </w:r>
      <w:r w:rsidR="00A5745D" w:rsidRPr="00996A6D">
        <w:rPr>
          <w:rFonts w:ascii="Times New Roman" w:hAnsi="Times New Roman" w:cs="Times New Roman"/>
          <w:sz w:val="24"/>
          <w:szCs w:val="24"/>
        </w:rPr>
        <w:t>4</w:t>
      </w:r>
      <w:r w:rsidR="001221A6" w:rsidRPr="00996A6D">
        <w:rPr>
          <w:rFonts w:ascii="Times New Roman" w:hAnsi="Times New Roman" w:cs="Times New Roman"/>
          <w:sz w:val="24"/>
          <w:szCs w:val="24"/>
        </w:rPr>
        <w:t xml:space="preserve"> summarizes the </w:t>
      </w:r>
      <w:r w:rsidR="0094456B" w:rsidRPr="00996A6D">
        <w:rPr>
          <w:rFonts w:ascii="Times New Roman" w:hAnsi="Times New Roman" w:cs="Times New Roman"/>
          <w:sz w:val="24"/>
          <w:szCs w:val="24"/>
        </w:rPr>
        <w:t xml:space="preserve">thickness </w:t>
      </w:r>
      <w:r w:rsidR="005F61E7" w:rsidRPr="00996A6D">
        <w:rPr>
          <w:rFonts w:ascii="Times New Roman" w:hAnsi="Times New Roman" w:cs="Times New Roman"/>
          <w:sz w:val="24"/>
          <w:szCs w:val="24"/>
        </w:rPr>
        <w:t>of</w:t>
      </w:r>
      <w:r w:rsidR="0094456B" w:rsidRPr="00996A6D">
        <w:rPr>
          <w:rFonts w:ascii="Times New Roman" w:hAnsi="Times New Roman" w:cs="Times New Roman"/>
          <w:sz w:val="24"/>
          <w:szCs w:val="24"/>
        </w:rPr>
        <w:t xml:space="preserve"> phases in different coatings.</w:t>
      </w:r>
      <w:r w:rsidR="00406285" w:rsidRPr="00996A6D">
        <w:rPr>
          <w:rFonts w:ascii="Times New Roman" w:hAnsi="Times New Roman" w:cs="Times New Roman"/>
          <w:sz w:val="24"/>
          <w:szCs w:val="24"/>
        </w:rPr>
        <w:t xml:space="preserve"> </w:t>
      </w:r>
      <w:r w:rsidR="001150F9" w:rsidRPr="00996A6D">
        <w:rPr>
          <w:rFonts w:ascii="Times New Roman" w:hAnsi="Times New Roman" w:cs="Times New Roman"/>
          <w:sz w:val="24"/>
          <w:szCs w:val="24"/>
        </w:rPr>
        <w:t xml:space="preserve">For simplicity, </w:t>
      </w:r>
      <w:r w:rsidR="001150F9" w:rsidRPr="00996A6D">
        <w:rPr>
          <w:rFonts w:ascii="Times New Roman" w:hAnsi="Times New Roman" w:cs="Times New Roman" w:hint="eastAsia"/>
          <w:sz w:val="24"/>
          <w:szCs w:val="24"/>
        </w:rPr>
        <w:t>both</w:t>
      </w:r>
      <w:r w:rsidR="001150F9" w:rsidRPr="00996A6D">
        <w:rPr>
          <w:rFonts w:ascii="Times New Roman" w:hAnsi="Times New Roman" w:cs="Times New Roman"/>
          <w:sz w:val="24"/>
          <w:szCs w:val="24"/>
        </w:rPr>
        <w:t xml:space="preserve"> Fe</w:t>
      </w:r>
      <w:r w:rsidR="001150F9" w:rsidRPr="00996A6D">
        <w:rPr>
          <w:rFonts w:ascii="Times New Roman" w:hAnsi="Times New Roman" w:cs="Times New Roman"/>
          <w:sz w:val="24"/>
          <w:szCs w:val="24"/>
          <w:vertAlign w:val="subscript"/>
        </w:rPr>
        <w:t>3</w:t>
      </w:r>
      <w:r w:rsidR="001150F9" w:rsidRPr="00996A6D">
        <w:rPr>
          <w:rFonts w:ascii="Times New Roman" w:hAnsi="Times New Roman" w:cs="Times New Roman"/>
          <w:sz w:val="24"/>
          <w:szCs w:val="24"/>
        </w:rPr>
        <w:t xml:space="preserve">Al and FeAl are </w:t>
      </w:r>
      <w:r w:rsidR="00B41500" w:rsidRPr="00996A6D">
        <w:rPr>
          <w:rFonts w:ascii="Times New Roman" w:hAnsi="Times New Roman" w:cs="Times New Roman"/>
          <w:sz w:val="24"/>
          <w:szCs w:val="24"/>
        </w:rPr>
        <w:t>identified as</w:t>
      </w:r>
      <w:r w:rsidR="001150F9" w:rsidRPr="00996A6D">
        <w:rPr>
          <w:rFonts w:ascii="Times New Roman" w:hAnsi="Times New Roman" w:cs="Times New Roman"/>
          <w:sz w:val="24"/>
          <w:szCs w:val="24"/>
        </w:rPr>
        <w:t xml:space="preserve"> intermetallic (IM) in this work</w:t>
      </w:r>
      <w:r w:rsidR="00751074" w:rsidRPr="00996A6D">
        <w:rPr>
          <w:rFonts w:ascii="Times New Roman" w:hAnsi="Times New Roman" w:cs="Times New Roman"/>
          <w:sz w:val="24"/>
          <w:szCs w:val="24"/>
        </w:rPr>
        <w:t xml:space="preserve"> due to their low fracture toughness</w:t>
      </w:r>
      <w:r w:rsidR="00751074" w:rsidRPr="00996A6D">
        <w:rPr>
          <w:rFonts w:ascii="Times New Roman" w:hAnsi="Times New Roman" w:cs="Times New Roman"/>
          <w:sz w:val="24"/>
          <w:szCs w:val="24"/>
        </w:rPr>
        <w:fldChar w:fldCharType="begin">
          <w:fldData xml:space="preserve">PEVuZE5vdGU+PENpdGU+PEF1dGhvcj5LdWJvxaFvdsOhPC9BdXRob3I+PFllYXI+MjAwNzwvWWVh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</w:fldData>
        </w:fldChar>
      </w:r>
      <w:r w:rsidR="0006491C" w:rsidRPr="00996A6D">
        <w:rPr>
          <w:rFonts w:ascii="Times New Roman" w:hAnsi="Times New Roman" w:cs="Times New Roman"/>
          <w:sz w:val="24"/>
          <w:szCs w:val="24"/>
        </w:rPr>
        <w:instrText xml:space="preserve"> ADDIN EN.CITE </w:instrText>
      </w:r>
      <w:r w:rsidR="0006491C" w:rsidRPr="00996A6D">
        <w:rPr>
          <w:rFonts w:ascii="Times New Roman" w:hAnsi="Times New Roman" w:cs="Times New Roman"/>
          <w:sz w:val="24"/>
          <w:szCs w:val="24"/>
        </w:rPr>
        <w:fldChar w:fldCharType="begin">
          <w:fldData xml:space="preserve">PEVuZE5vdGU+PENpdGU+PEF1dGhvcj5LdWJvxaFvdsOhPC9BdXRob3I+PFllYXI+MjAwNzwvWWVh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</w:fldData>
        </w:fldChar>
      </w:r>
      <w:r w:rsidR="0006491C" w:rsidRPr="00996A6D">
        <w:rPr>
          <w:rFonts w:ascii="Times New Roman" w:hAnsi="Times New Roman" w:cs="Times New Roman"/>
          <w:sz w:val="24"/>
          <w:szCs w:val="24"/>
        </w:rPr>
        <w:instrText xml:space="preserve"> ADDIN EN.CITE.DATA </w:instrText>
      </w:r>
      <w:r w:rsidR="0006491C" w:rsidRPr="00996A6D">
        <w:rPr>
          <w:rFonts w:ascii="Times New Roman" w:hAnsi="Times New Roman" w:cs="Times New Roman"/>
          <w:sz w:val="24"/>
          <w:szCs w:val="24"/>
        </w:rPr>
      </w:r>
      <w:r w:rsidR="0006491C" w:rsidRPr="00996A6D">
        <w:rPr>
          <w:rFonts w:ascii="Times New Roman" w:hAnsi="Times New Roman" w:cs="Times New Roman"/>
          <w:sz w:val="24"/>
          <w:szCs w:val="24"/>
        </w:rPr>
        <w:fldChar w:fldCharType="end"/>
      </w:r>
      <w:r w:rsidR="00751074" w:rsidRPr="00996A6D">
        <w:rPr>
          <w:rFonts w:ascii="Times New Roman" w:hAnsi="Times New Roman" w:cs="Times New Roman"/>
          <w:sz w:val="24"/>
          <w:szCs w:val="24"/>
        </w:rPr>
      </w:r>
      <w:r w:rsidR="00751074" w:rsidRPr="00996A6D">
        <w:rPr>
          <w:rFonts w:ascii="Times New Roman" w:hAnsi="Times New Roman" w:cs="Times New Roman"/>
          <w:sz w:val="24"/>
          <w:szCs w:val="24"/>
        </w:rPr>
        <w:fldChar w:fldCharType="separate"/>
      </w:r>
      <w:r w:rsidR="0006491C" w:rsidRPr="00996A6D">
        <w:rPr>
          <w:rFonts w:ascii="Times New Roman" w:hAnsi="Times New Roman" w:cs="Times New Roman"/>
          <w:noProof/>
          <w:sz w:val="24"/>
          <w:szCs w:val="24"/>
        </w:rPr>
        <w:t>[23, 24]</w:t>
      </w:r>
      <w:r w:rsidR="00751074" w:rsidRPr="00996A6D">
        <w:rPr>
          <w:rFonts w:ascii="Times New Roman" w:hAnsi="Times New Roman" w:cs="Times New Roman"/>
          <w:sz w:val="24"/>
          <w:szCs w:val="24"/>
        </w:rPr>
        <w:fldChar w:fldCharType="end"/>
      </w:r>
      <w:r w:rsidR="00B419B3" w:rsidRPr="00996A6D">
        <w:rPr>
          <w:rFonts w:ascii="Times New Roman" w:hAnsi="Times New Roman" w:cs="Times New Roman"/>
          <w:sz w:val="24"/>
          <w:szCs w:val="24"/>
        </w:rPr>
        <w:t>.</w:t>
      </w:r>
      <w:r w:rsidR="007C5F63" w:rsidRPr="00996A6D">
        <w:rPr>
          <w:rFonts w:ascii="Times New Roman" w:hAnsi="Times New Roman" w:cs="Times New Roman"/>
          <w:sz w:val="24"/>
          <w:szCs w:val="24"/>
        </w:rPr>
        <w:t xml:space="preserve"> </w:t>
      </w:r>
      <w:r w:rsidR="00E77AF9" w:rsidRPr="00996A6D">
        <w:rPr>
          <w:rFonts w:ascii="Times New Roman" w:hAnsi="Times New Roman" w:cs="Times New Roman"/>
          <w:sz w:val="24"/>
          <w:szCs w:val="24"/>
        </w:rPr>
        <w:t xml:space="preserve">The phases and phase boundary determination </w:t>
      </w:r>
      <w:r w:rsidR="00E77AF9" w:rsidRPr="00996A6D">
        <w:rPr>
          <w:rFonts w:ascii="Times New Roman" w:hAnsi="Times New Roman" w:cs="Times New Roman" w:hint="eastAsia"/>
          <w:sz w:val="24"/>
          <w:szCs w:val="24"/>
        </w:rPr>
        <w:t>in</w:t>
      </w:r>
      <w:r w:rsidR="00E77AF9" w:rsidRPr="00996A6D">
        <w:rPr>
          <w:rFonts w:ascii="Times New Roman" w:hAnsi="Times New Roman" w:cs="Times New Roman"/>
          <w:sz w:val="24"/>
          <w:szCs w:val="24"/>
        </w:rPr>
        <w:t xml:space="preserve"> </w:t>
      </w:r>
      <w:r w:rsidR="00E77AF9" w:rsidRPr="00996A6D">
        <w:rPr>
          <w:rFonts w:ascii="Times New Roman" w:hAnsi="Times New Roman" w:cs="Times New Roman" w:hint="eastAsia"/>
          <w:sz w:val="24"/>
          <w:szCs w:val="24"/>
        </w:rPr>
        <w:t>coating</w:t>
      </w:r>
      <w:r w:rsidR="00E77AF9" w:rsidRPr="00996A6D">
        <w:rPr>
          <w:rFonts w:ascii="Times New Roman" w:hAnsi="Times New Roman" w:cs="Times New Roman"/>
          <w:sz w:val="24"/>
          <w:szCs w:val="24"/>
        </w:rPr>
        <w:t>s are confirmed by SAED patterns which are shown in Fig. S</w:t>
      </w:r>
      <w:r w:rsidR="000C20F3" w:rsidRPr="00996A6D">
        <w:rPr>
          <w:rFonts w:ascii="Times New Roman" w:hAnsi="Times New Roman" w:cs="Times New Roman"/>
          <w:sz w:val="24"/>
          <w:szCs w:val="24"/>
        </w:rPr>
        <w:t>6</w:t>
      </w:r>
      <w:r w:rsidR="00E77AF9" w:rsidRPr="00996A6D">
        <w:rPr>
          <w:rFonts w:ascii="Times New Roman" w:hAnsi="Times New Roman" w:cs="Times New Roman"/>
          <w:sz w:val="24"/>
          <w:szCs w:val="24"/>
        </w:rPr>
        <w:t xml:space="preserve"> in supplementary.</w:t>
      </w:r>
      <w:r w:rsidR="000B7B26" w:rsidRPr="00996A6D">
        <w:rPr>
          <w:rFonts w:ascii="Times New Roman" w:hAnsi="Times New Roman" w:cs="Times New Roman"/>
          <w:sz w:val="24"/>
          <w:szCs w:val="24"/>
        </w:rPr>
        <w:t xml:space="preserve"> It is clear the DA 930 and DA 980’s ferrite </w:t>
      </w:r>
      <w:r w:rsidR="00907AF2" w:rsidRPr="00996A6D">
        <w:rPr>
          <w:rFonts w:ascii="Times New Roman" w:hAnsi="Times New Roman" w:cs="Times New Roman"/>
          <w:sz w:val="24"/>
          <w:szCs w:val="24"/>
        </w:rPr>
        <w:t>has</w:t>
      </w:r>
      <w:r w:rsidR="000B7B26" w:rsidRPr="00996A6D">
        <w:rPr>
          <w:rFonts w:ascii="Times New Roman" w:hAnsi="Times New Roman" w:cs="Times New Roman"/>
          <w:sz w:val="24"/>
          <w:szCs w:val="24"/>
        </w:rPr>
        <w:t xml:space="preserve"> higher Al content than </w:t>
      </w:r>
      <w:r w:rsidR="00907AF2" w:rsidRPr="00996A6D">
        <w:rPr>
          <w:rFonts w:ascii="Times New Roman" w:hAnsi="Times New Roman" w:cs="Times New Roman"/>
          <w:sz w:val="24"/>
          <w:szCs w:val="24"/>
        </w:rPr>
        <w:t xml:space="preserve">the </w:t>
      </w:r>
      <w:r w:rsidR="000B7B26" w:rsidRPr="00996A6D">
        <w:rPr>
          <w:rFonts w:ascii="Times New Roman" w:hAnsi="Times New Roman" w:cs="Times New Roman"/>
          <w:sz w:val="24"/>
          <w:szCs w:val="24"/>
        </w:rPr>
        <w:t>ferrite in DA 1100.</w:t>
      </w:r>
    </w:p>
    <w:p w14:paraId="266FE8E5" w14:textId="36F3F279" w:rsidR="0038316E" w:rsidRPr="00996A6D" w:rsidRDefault="0038316E" w:rsidP="00A92C94">
      <w:pPr>
        <w:spacing w:line="480" w:lineRule="auto"/>
        <w:ind w:firstLine="720"/>
        <w:jc w:val="both"/>
        <w:rPr>
          <w:rFonts w:ascii="Times New Roman" w:hAnsi="Times New Roman" w:cs="Times New Roman"/>
          <w:sz w:val="24"/>
          <w:szCs w:val="24"/>
        </w:rPr>
      </w:pPr>
      <w:bookmarkStart w:id="5" w:name="_Hlk136881826"/>
      <w:r w:rsidRPr="00996A6D">
        <w:rPr>
          <w:rFonts w:ascii="Times New Roman" w:hAnsi="Times New Roman" w:cs="Times New Roman"/>
          <w:sz w:val="24"/>
          <w:szCs w:val="24"/>
        </w:rPr>
        <w:t>The thickening of coating</w:t>
      </w:r>
      <w:r w:rsidR="009D5BCA" w:rsidRPr="00996A6D">
        <w:rPr>
          <w:rFonts w:ascii="Times New Roman" w:hAnsi="Times New Roman" w:cs="Times New Roman"/>
          <w:sz w:val="24"/>
          <w:szCs w:val="24"/>
        </w:rPr>
        <w:t>s</w:t>
      </w:r>
      <w:r w:rsidRPr="00996A6D">
        <w:rPr>
          <w:rFonts w:ascii="Times New Roman" w:hAnsi="Times New Roman" w:cs="Times New Roman"/>
          <w:sz w:val="24"/>
          <w:szCs w:val="24"/>
        </w:rPr>
        <w:t xml:space="preserve"> is due to the diffusion of Al from coating to substrate, which is driven by chemical driving force. The diffused Al transfers the martensite substrate to IM or interdiffusion ferrite according to Al concentration to reach the thermal dynamic equilibrium. </w:t>
      </w:r>
      <w:r w:rsidRPr="00996A6D">
        <w:rPr>
          <w:rFonts w:ascii="Times New Roman" w:hAnsi="Times New Roman" w:cs="Times New Roman"/>
          <w:sz w:val="24"/>
          <w:szCs w:val="24"/>
        </w:rPr>
        <w:lastRenderedPageBreak/>
        <w:t xml:space="preserve">6.5-7% Al </w:t>
      </w:r>
      <w:r w:rsidR="00406DD4" w:rsidRPr="00996A6D">
        <w:rPr>
          <w:rFonts w:ascii="Times New Roman" w:hAnsi="Times New Roman" w:cs="Times New Roman"/>
          <w:sz w:val="24"/>
          <w:szCs w:val="24"/>
        </w:rPr>
        <w:t>(</w:t>
      </w:r>
      <w:r w:rsidRPr="00996A6D">
        <w:rPr>
          <w:rFonts w:ascii="Times New Roman" w:hAnsi="Times New Roman" w:cs="Times New Roman"/>
          <w:sz w:val="24"/>
          <w:szCs w:val="24"/>
        </w:rPr>
        <w:t>wt.%</w:t>
      </w:r>
      <w:r w:rsidR="00406DD4" w:rsidRPr="00996A6D">
        <w:rPr>
          <w:rFonts w:ascii="Times New Roman" w:hAnsi="Times New Roman" w:cs="Times New Roman"/>
          <w:sz w:val="24"/>
          <w:szCs w:val="24"/>
        </w:rPr>
        <w:t>)</w:t>
      </w:r>
      <w:r w:rsidRPr="00996A6D">
        <w:rPr>
          <w:rFonts w:ascii="Times New Roman" w:hAnsi="Times New Roman" w:cs="Times New Roman"/>
          <w:sz w:val="24"/>
          <w:szCs w:val="24"/>
        </w:rPr>
        <w:t xml:space="preserve"> </w:t>
      </w:r>
      <w:r w:rsidR="00406DD4" w:rsidRPr="00996A6D">
        <w:rPr>
          <w:rFonts w:ascii="Times New Roman" w:hAnsi="Times New Roman" w:cs="Times New Roman"/>
          <w:sz w:val="24"/>
          <w:szCs w:val="24"/>
        </w:rPr>
        <w:t>has been found to be</w:t>
      </w:r>
      <w:r w:rsidRPr="00996A6D">
        <w:rPr>
          <w:rFonts w:ascii="Times New Roman" w:hAnsi="Times New Roman" w:cs="Times New Roman"/>
          <w:sz w:val="24"/>
          <w:szCs w:val="24"/>
        </w:rPr>
        <w:t xml:space="preserve"> the boundary </w:t>
      </w:r>
      <w:r w:rsidR="00406DD4" w:rsidRPr="00996A6D">
        <w:rPr>
          <w:rFonts w:ascii="Times New Roman" w:hAnsi="Times New Roman" w:cs="Times New Roman"/>
          <w:sz w:val="24"/>
          <w:szCs w:val="24"/>
        </w:rPr>
        <w:t xml:space="preserve">value for IM and ferrite in this work. In higher austenitization temperature and longer time, Al diffuses </w:t>
      </w:r>
      <w:r w:rsidR="002B126F" w:rsidRPr="00996A6D">
        <w:rPr>
          <w:rFonts w:ascii="Times New Roman" w:hAnsi="Times New Roman" w:cs="Times New Roman"/>
          <w:sz w:val="24"/>
          <w:szCs w:val="24"/>
        </w:rPr>
        <w:t>longer</w:t>
      </w:r>
      <w:r w:rsidR="00406DD4" w:rsidRPr="00996A6D">
        <w:rPr>
          <w:rFonts w:ascii="Times New Roman" w:hAnsi="Times New Roman" w:cs="Times New Roman"/>
          <w:sz w:val="24"/>
          <w:szCs w:val="24"/>
        </w:rPr>
        <w:t xml:space="preserve"> into substrate and its concentration </w:t>
      </w:r>
      <w:r w:rsidR="002B126F" w:rsidRPr="00996A6D">
        <w:rPr>
          <w:rFonts w:ascii="Times New Roman" w:hAnsi="Times New Roman" w:cs="Times New Roman"/>
          <w:sz w:val="24"/>
          <w:szCs w:val="24"/>
        </w:rPr>
        <w:t>decreases</w:t>
      </w:r>
      <w:r w:rsidR="00406DD4" w:rsidRPr="00996A6D">
        <w:rPr>
          <w:rFonts w:ascii="Times New Roman" w:hAnsi="Times New Roman" w:cs="Times New Roman"/>
          <w:sz w:val="24"/>
          <w:szCs w:val="24"/>
        </w:rPr>
        <w:t>. When Al concentration drops lower than 6.5-7%, IM transfer</w:t>
      </w:r>
      <w:r w:rsidR="002B126F" w:rsidRPr="00996A6D">
        <w:rPr>
          <w:rFonts w:ascii="Times New Roman" w:hAnsi="Times New Roman" w:cs="Times New Roman"/>
          <w:sz w:val="24"/>
          <w:szCs w:val="24"/>
        </w:rPr>
        <w:t>s</w:t>
      </w:r>
      <w:r w:rsidR="00406DD4" w:rsidRPr="00996A6D">
        <w:rPr>
          <w:rFonts w:ascii="Times New Roman" w:hAnsi="Times New Roman" w:cs="Times New Roman"/>
          <w:sz w:val="24"/>
          <w:szCs w:val="24"/>
        </w:rPr>
        <w:t xml:space="preserve"> to ferrite</w:t>
      </w:r>
      <w:r w:rsidR="00A96768" w:rsidRPr="00996A6D">
        <w:rPr>
          <w:rFonts w:ascii="Times New Roman" w:hAnsi="Times New Roman" w:cs="Times New Roman"/>
          <w:sz w:val="24"/>
          <w:szCs w:val="24"/>
        </w:rPr>
        <w:t>.</w:t>
      </w:r>
      <w:r w:rsidR="002B126F" w:rsidRPr="00996A6D">
        <w:rPr>
          <w:rFonts w:ascii="Times New Roman" w:hAnsi="Times New Roman" w:cs="Times New Roman"/>
          <w:sz w:val="24"/>
          <w:szCs w:val="24"/>
        </w:rPr>
        <w:t xml:space="preserve"> Therefore, compared with DA 930, both IM and ferrite thicken in DA 980 due to the diffusion of Al. </w:t>
      </w:r>
      <w:r w:rsidR="009B7021" w:rsidRPr="00996A6D">
        <w:rPr>
          <w:rFonts w:ascii="Times New Roman" w:hAnsi="Times New Roman" w:cs="Times New Roman"/>
          <w:sz w:val="24"/>
          <w:szCs w:val="24"/>
        </w:rPr>
        <w:t xml:space="preserve">In DA 1100, </w:t>
      </w:r>
      <w:r w:rsidR="002B126F" w:rsidRPr="00996A6D">
        <w:rPr>
          <w:rFonts w:ascii="Times New Roman" w:hAnsi="Times New Roman" w:cs="Times New Roman"/>
          <w:sz w:val="24"/>
          <w:szCs w:val="24"/>
        </w:rPr>
        <w:t>IM disappears because</w:t>
      </w:r>
      <w:r w:rsidR="009B7021" w:rsidRPr="00996A6D">
        <w:rPr>
          <w:rFonts w:ascii="Times New Roman" w:hAnsi="Times New Roman" w:cs="Times New Roman"/>
          <w:sz w:val="24"/>
          <w:szCs w:val="24"/>
        </w:rPr>
        <w:t xml:space="preserve"> </w:t>
      </w:r>
      <w:r w:rsidR="002B126F" w:rsidRPr="00996A6D">
        <w:rPr>
          <w:rFonts w:ascii="Times New Roman" w:hAnsi="Times New Roman" w:cs="Times New Roman"/>
          <w:sz w:val="24"/>
          <w:szCs w:val="24"/>
        </w:rPr>
        <w:t xml:space="preserve">the </w:t>
      </w:r>
      <w:r w:rsidR="009B7021" w:rsidRPr="00996A6D">
        <w:rPr>
          <w:rFonts w:ascii="Times New Roman" w:hAnsi="Times New Roman" w:cs="Times New Roman"/>
          <w:sz w:val="24"/>
          <w:szCs w:val="24"/>
        </w:rPr>
        <w:t xml:space="preserve">intensive diffusion of Al </w:t>
      </w:r>
      <w:r w:rsidR="002B126F" w:rsidRPr="00996A6D">
        <w:rPr>
          <w:rFonts w:ascii="Times New Roman" w:hAnsi="Times New Roman" w:cs="Times New Roman"/>
          <w:sz w:val="24"/>
          <w:szCs w:val="24"/>
        </w:rPr>
        <w:t>deplet</w:t>
      </w:r>
      <w:r w:rsidR="009B7021" w:rsidRPr="00996A6D">
        <w:rPr>
          <w:rFonts w:ascii="Times New Roman" w:hAnsi="Times New Roman" w:cs="Times New Roman"/>
          <w:sz w:val="24"/>
          <w:szCs w:val="24"/>
        </w:rPr>
        <w:t>es</w:t>
      </w:r>
      <w:r w:rsidR="002B126F" w:rsidRPr="00996A6D">
        <w:rPr>
          <w:rFonts w:ascii="Times New Roman" w:hAnsi="Times New Roman" w:cs="Times New Roman"/>
          <w:sz w:val="24"/>
          <w:szCs w:val="24"/>
        </w:rPr>
        <w:t xml:space="preserve"> Al in IM.</w:t>
      </w:r>
      <w:r w:rsidR="00A96768" w:rsidRPr="00996A6D">
        <w:rPr>
          <w:rFonts w:ascii="Times New Roman" w:hAnsi="Times New Roman" w:cs="Times New Roman"/>
          <w:sz w:val="24"/>
          <w:szCs w:val="24"/>
        </w:rPr>
        <w:t xml:space="preserve"> </w:t>
      </w:r>
    </w:p>
    <w:bookmarkEnd w:id="4"/>
    <w:bookmarkEnd w:id="5"/>
    <w:p w14:paraId="393A74FB" w14:textId="692FDFF7" w:rsidR="005553DB" w:rsidRPr="00996A6D" w:rsidRDefault="005553DB" w:rsidP="005553DB">
      <w:r w:rsidRPr="00996A6D">
        <w:rPr>
          <w:rFonts w:ascii="Times New Roman" w:hAnsi="Times New Roman" w:cs="Times New Roman"/>
          <w:b/>
          <w:bCs/>
        </w:rPr>
        <w:t>Table 4</w:t>
      </w:r>
    </w:p>
    <w:p w14:paraId="12A69688" w14:textId="4A508055" w:rsidR="005553DB" w:rsidRPr="00996A6D" w:rsidRDefault="00C37464" w:rsidP="005553DB">
      <w:pPr>
        <w:spacing w:line="480" w:lineRule="auto"/>
        <w:rPr>
          <w:rFonts w:ascii="Times New Roman" w:hAnsi="Times New Roman" w:cs="Times New Roman"/>
        </w:rPr>
      </w:pPr>
      <w:r w:rsidRPr="00996A6D">
        <w:rPr>
          <w:rFonts w:ascii="Times New Roman" w:hAnsi="Times New Roman" w:cs="Times New Roman"/>
        </w:rPr>
        <w:t xml:space="preserve">Characteristics of coating layer and substrate of samples subjected to double </w:t>
      </w:r>
      <w:r w:rsidR="007F5A1E" w:rsidRPr="00996A6D">
        <w:rPr>
          <w:rFonts w:ascii="Times New Roman" w:hAnsi="Times New Roman" w:cs="Times New Roman"/>
        </w:rPr>
        <w:t>austenitization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60"/>
        <w:gridCol w:w="1639"/>
        <w:gridCol w:w="2151"/>
        <w:gridCol w:w="2176"/>
      </w:tblGrid>
      <w:tr w:rsidR="005553DB" w:rsidRPr="00996A6D" w14:paraId="5A735953" w14:textId="77777777" w:rsidTr="00CD4C6E">
        <w:trPr>
          <w:trHeight w:val="710"/>
          <w:jc w:val="center"/>
        </w:trPr>
        <w:tc>
          <w:tcPr>
            <w:tcW w:w="3060" w:type="dxa"/>
            <w:tcBorders>
              <w:top w:val="single" w:sz="18" w:space="0" w:color="auto"/>
              <w:bottom w:val="single" w:sz="18" w:space="0" w:color="auto"/>
            </w:tcBorders>
            <w:vAlign w:val="center"/>
          </w:tcPr>
          <w:p w14:paraId="1BE9A59E" w14:textId="77777777" w:rsidR="005553DB" w:rsidRPr="00996A6D" w:rsidRDefault="005553DB" w:rsidP="00CD4C6E">
            <w:pPr>
              <w:jc w:val="center"/>
              <w:rPr>
                <w:rFonts w:ascii="Times New Roman" w:hAnsi="Times New Roman" w:cs="Times New Roman"/>
              </w:rPr>
            </w:pPr>
          </w:p>
        </w:tc>
        <w:tc>
          <w:tcPr>
            <w:tcW w:w="1639" w:type="dxa"/>
            <w:tcBorders>
              <w:top w:val="single" w:sz="18" w:space="0" w:color="auto"/>
              <w:bottom w:val="single" w:sz="18" w:space="0" w:color="auto"/>
            </w:tcBorders>
            <w:vAlign w:val="center"/>
          </w:tcPr>
          <w:p w14:paraId="6D835971" w14:textId="77777777" w:rsidR="005553DB" w:rsidRPr="00996A6D" w:rsidRDefault="005553DB" w:rsidP="00CD4C6E">
            <w:pPr>
              <w:jc w:val="center"/>
              <w:rPr>
                <w:rFonts w:ascii="Times New Roman" w:hAnsi="Times New Roman" w:cs="Times New Roman"/>
                <w:sz w:val="28"/>
                <w:szCs w:val="28"/>
              </w:rPr>
            </w:pPr>
            <w:r w:rsidRPr="00996A6D">
              <w:rPr>
                <w:rFonts w:ascii="Times New Roman" w:hAnsi="Times New Roman" w:cs="Times New Roman"/>
                <w:sz w:val="28"/>
                <w:szCs w:val="28"/>
              </w:rPr>
              <w:t>DA930</w:t>
            </w:r>
          </w:p>
        </w:tc>
        <w:tc>
          <w:tcPr>
            <w:tcW w:w="2151" w:type="dxa"/>
            <w:tcBorders>
              <w:top w:val="single" w:sz="18" w:space="0" w:color="auto"/>
              <w:bottom w:val="single" w:sz="18" w:space="0" w:color="auto"/>
            </w:tcBorders>
            <w:vAlign w:val="center"/>
          </w:tcPr>
          <w:p w14:paraId="630B22FC" w14:textId="77777777" w:rsidR="005553DB" w:rsidRPr="00996A6D" w:rsidRDefault="005553DB" w:rsidP="00CD4C6E">
            <w:pPr>
              <w:jc w:val="center"/>
              <w:rPr>
                <w:rFonts w:ascii="Times New Roman" w:hAnsi="Times New Roman" w:cs="Times New Roman"/>
                <w:sz w:val="28"/>
                <w:szCs w:val="28"/>
              </w:rPr>
            </w:pPr>
            <w:r w:rsidRPr="00996A6D">
              <w:rPr>
                <w:rFonts w:ascii="Times New Roman" w:hAnsi="Times New Roman" w:cs="Times New Roman"/>
                <w:sz w:val="28"/>
                <w:szCs w:val="28"/>
              </w:rPr>
              <w:t>DA980</w:t>
            </w:r>
          </w:p>
        </w:tc>
        <w:tc>
          <w:tcPr>
            <w:tcW w:w="2176" w:type="dxa"/>
            <w:tcBorders>
              <w:top w:val="single" w:sz="18" w:space="0" w:color="auto"/>
              <w:bottom w:val="single" w:sz="18" w:space="0" w:color="auto"/>
            </w:tcBorders>
            <w:vAlign w:val="center"/>
          </w:tcPr>
          <w:p w14:paraId="3D49FCC8" w14:textId="77777777" w:rsidR="005553DB" w:rsidRPr="00996A6D" w:rsidRDefault="005553DB" w:rsidP="00CD4C6E">
            <w:pPr>
              <w:jc w:val="center"/>
              <w:rPr>
                <w:rFonts w:ascii="Times New Roman" w:hAnsi="Times New Roman" w:cs="Times New Roman"/>
                <w:sz w:val="28"/>
                <w:szCs w:val="28"/>
              </w:rPr>
            </w:pPr>
            <w:r w:rsidRPr="00996A6D">
              <w:rPr>
                <w:rFonts w:ascii="Times New Roman" w:hAnsi="Times New Roman" w:cs="Times New Roman"/>
                <w:sz w:val="28"/>
                <w:szCs w:val="28"/>
              </w:rPr>
              <w:t>DA1100</w:t>
            </w:r>
          </w:p>
        </w:tc>
      </w:tr>
      <w:tr w:rsidR="005553DB" w:rsidRPr="00996A6D" w14:paraId="4951AC09" w14:textId="77777777" w:rsidTr="00CD4C6E">
        <w:trPr>
          <w:trHeight w:val="360"/>
          <w:jc w:val="center"/>
        </w:trPr>
        <w:tc>
          <w:tcPr>
            <w:tcW w:w="3060" w:type="dxa"/>
            <w:tcBorders>
              <w:top w:val="single" w:sz="18" w:space="0" w:color="auto"/>
            </w:tcBorders>
            <w:vAlign w:val="center"/>
          </w:tcPr>
          <w:p w14:paraId="1636A8BC" w14:textId="79E0B5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 xml:space="preserve">PAGS </w:t>
            </w:r>
            <w:r w:rsidR="008E4879" w:rsidRPr="00996A6D">
              <w:rPr>
                <w:rFonts w:ascii="Times New Roman" w:hAnsi="Times New Roman" w:cs="Times New Roman"/>
              </w:rPr>
              <w:t xml:space="preserve">of substrate </w:t>
            </w:r>
            <w:r w:rsidRPr="00996A6D">
              <w:rPr>
                <w:rFonts w:ascii="Times New Roman" w:hAnsi="Times New Roman" w:cs="Times New Roman"/>
              </w:rPr>
              <w:t>(µm)</w:t>
            </w:r>
          </w:p>
        </w:tc>
        <w:tc>
          <w:tcPr>
            <w:tcW w:w="1639" w:type="dxa"/>
            <w:tcBorders>
              <w:top w:val="single" w:sz="18" w:space="0" w:color="auto"/>
            </w:tcBorders>
            <w:vAlign w:val="center"/>
          </w:tcPr>
          <w:p w14:paraId="49F3F722"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4.1 ± 0.5</w:t>
            </w:r>
          </w:p>
        </w:tc>
        <w:tc>
          <w:tcPr>
            <w:tcW w:w="2151" w:type="dxa"/>
            <w:tcBorders>
              <w:top w:val="single" w:sz="18" w:space="0" w:color="auto"/>
            </w:tcBorders>
            <w:vAlign w:val="center"/>
          </w:tcPr>
          <w:p w14:paraId="2F5CAE17"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4.6 ± 0.9</w:t>
            </w:r>
          </w:p>
        </w:tc>
        <w:tc>
          <w:tcPr>
            <w:tcW w:w="2176" w:type="dxa"/>
            <w:tcBorders>
              <w:top w:val="single" w:sz="18" w:space="0" w:color="auto"/>
            </w:tcBorders>
            <w:vAlign w:val="center"/>
          </w:tcPr>
          <w:p w14:paraId="118F80ED"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6.8 ± 1.7</w:t>
            </w:r>
          </w:p>
        </w:tc>
      </w:tr>
      <w:tr w:rsidR="005553DB" w:rsidRPr="00996A6D" w14:paraId="4C389C81" w14:textId="77777777" w:rsidTr="00CD4C6E">
        <w:trPr>
          <w:trHeight w:val="360"/>
          <w:jc w:val="center"/>
        </w:trPr>
        <w:tc>
          <w:tcPr>
            <w:tcW w:w="3060" w:type="dxa"/>
            <w:vAlign w:val="center"/>
          </w:tcPr>
          <w:p w14:paraId="5D41A7FD"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Total coating thickness (µm)</w:t>
            </w:r>
          </w:p>
        </w:tc>
        <w:tc>
          <w:tcPr>
            <w:tcW w:w="1639" w:type="dxa"/>
            <w:vAlign w:val="center"/>
          </w:tcPr>
          <w:p w14:paraId="3AD68321"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22.4</w:t>
            </w:r>
          </w:p>
        </w:tc>
        <w:tc>
          <w:tcPr>
            <w:tcW w:w="2151" w:type="dxa"/>
            <w:vAlign w:val="center"/>
          </w:tcPr>
          <w:p w14:paraId="52716A3F"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46.0</w:t>
            </w:r>
          </w:p>
        </w:tc>
        <w:tc>
          <w:tcPr>
            <w:tcW w:w="2176" w:type="dxa"/>
            <w:vAlign w:val="center"/>
          </w:tcPr>
          <w:p w14:paraId="6405C3E2"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70.8</w:t>
            </w:r>
          </w:p>
        </w:tc>
      </w:tr>
      <w:tr w:rsidR="005553DB" w:rsidRPr="00996A6D" w14:paraId="7FCC942E" w14:textId="77777777" w:rsidTr="00CD4C6E">
        <w:trPr>
          <w:trHeight w:val="360"/>
          <w:jc w:val="center"/>
        </w:trPr>
        <w:tc>
          <w:tcPr>
            <w:tcW w:w="3060" w:type="dxa"/>
            <w:tcBorders>
              <w:bottom w:val="single" w:sz="4" w:space="0" w:color="auto"/>
            </w:tcBorders>
            <w:vAlign w:val="center"/>
          </w:tcPr>
          <w:p w14:paraId="32D8CDD1" w14:textId="3415528D" w:rsidR="005553DB" w:rsidRPr="00996A6D" w:rsidRDefault="008E4879" w:rsidP="00CD4C6E">
            <w:pPr>
              <w:jc w:val="center"/>
              <w:rPr>
                <w:rFonts w:ascii="Times New Roman" w:hAnsi="Times New Roman" w:cs="Times New Roman"/>
              </w:rPr>
            </w:pPr>
            <w:r w:rsidRPr="00996A6D">
              <w:rPr>
                <w:rFonts w:ascii="Times New Roman" w:hAnsi="Times New Roman" w:cs="Times New Roman"/>
              </w:rPr>
              <w:t xml:space="preserve">Thickness of </w:t>
            </w:r>
            <w:r w:rsidR="005553DB" w:rsidRPr="00996A6D">
              <w:rPr>
                <w:rFonts w:ascii="Times New Roman" w:hAnsi="Times New Roman" w:cs="Times New Roman"/>
              </w:rPr>
              <w:t xml:space="preserve">IM </w:t>
            </w:r>
            <w:r w:rsidRPr="00996A6D">
              <w:rPr>
                <w:rFonts w:ascii="Times New Roman" w:hAnsi="Times New Roman" w:cs="Times New Roman"/>
              </w:rPr>
              <w:t xml:space="preserve">layer </w:t>
            </w:r>
            <w:r w:rsidR="005553DB" w:rsidRPr="00996A6D">
              <w:rPr>
                <w:rFonts w:ascii="Times New Roman" w:hAnsi="Times New Roman" w:cs="Times New Roman"/>
              </w:rPr>
              <w:t>(µm)</w:t>
            </w:r>
          </w:p>
        </w:tc>
        <w:tc>
          <w:tcPr>
            <w:tcW w:w="1639" w:type="dxa"/>
            <w:tcBorders>
              <w:bottom w:val="single" w:sz="4" w:space="0" w:color="auto"/>
            </w:tcBorders>
            <w:vAlign w:val="center"/>
          </w:tcPr>
          <w:p w14:paraId="425C934F"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16.6</w:t>
            </w:r>
          </w:p>
        </w:tc>
        <w:tc>
          <w:tcPr>
            <w:tcW w:w="2151" w:type="dxa"/>
            <w:tcBorders>
              <w:bottom w:val="single" w:sz="4" w:space="0" w:color="auto"/>
            </w:tcBorders>
            <w:vAlign w:val="center"/>
          </w:tcPr>
          <w:p w14:paraId="748C0301"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24.0</w:t>
            </w:r>
          </w:p>
        </w:tc>
        <w:tc>
          <w:tcPr>
            <w:tcW w:w="2176" w:type="dxa"/>
            <w:tcBorders>
              <w:bottom w:val="single" w:sz="4" w:space="0" w:color="auto"/>
            </w:tcBorders>
            <w:vAlign w:val="center"/>
          </w:tcPr>
          <w:p w14:paraId="3A5C3E3E"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0</w:t>
            </w:r>
          </w:p>
        </w:tc>
      </w:tr>
      <w:tr w:rsidR="005553DB" w:rsidRPr="00996A6D" w14:paraId="33833D34" w14:textId="77777777" w:rsidTr="00CD4C6E">
        <w:trPr>
          <w:trHeight w:val="360"/>
          <w:jc w:val="center"/>
        </w:trPr>
        <w:tc>
          <w:tcPr>
            <w:tcW w:w="3060" w:type="dxa"/>
            <w:vAlign w:val="center"/>
          </w:tcPr>
          <w:p w14:paraId="665DA9BC" w14:textId="4A46AD82" w:rsidR="005553DB" w:rsidRPr="00996A6D" w:rsidRDefault="008E4879" w:rsidP="00CD4C6E">
            <w:pPr>
              <w:jc w:val="center"/>
              <w:rPr>
                <w:rFonts w:ascii="Times New Roman" w:hAnsi="Times New Roman" w:cs="Times New Roman"/>
              </w:rPr>
            </w:pPr>
            <w:r w:rsidRPr="00996A6D">
              <w:rPr>
                <w:rFonts w:ascii="Times New Roman" w:hAnsi="Times New Roman" w:cs="Times New Roman"/>
              </w:rPr>
              <w:t>Thickness of interdiffusion f</w:t>
            </w:r>
            <w:r w:rsidR="005553DB" w:rsidRPr="00996A6D">
              <w:rPr>
                <w:rFonts w:ascii="Times New Roman" w:hAnsi="Times New Roman" w:cs="Times New Roman"/>
              </w:rPr>
              <w:t xml:space="preserve">errite </w:t>
            </w:r>
            <w:r w:rsidRPr="00996A6D">
              <w:rPr>
                <w:rFonts w:ascii="Times New Roman" w:hAnsi="Times New Roman" w:cs="Times New Roman"/>
              </w:rPr>
              <w:t xml:space="preserve">layer </w:t>
            </w:r>
            <w:r w:rsidR="005553DB" w:rsidRPr="00996A6D">
              <w:rPr>
                <w:rFonts w:ascii="Times New Roman" w:hAnsi="Times New Roman" w:cs="Times New Roman"/>
              </w:rPr>
              <w:t>(µm)</w:t>
            </w:r>
          </w:p>
        </w:tc>
        <w:tc>
          <w:tcPr>
            <w:tcW w:w="1639" w:type="dxa"/>
            <w:vAlign w:val="center"/>
          </w:tcPr>
          <w:p w14:paraId="32458968"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5.8</w:t>
            </w:r>
          </w:p>
        </w:tc>
        <w:tc>
          <w:tcPr>
            <w:tcW w:w="2151" w:type="dxa"/>
            <w:vAlign w:val="center"/>
          </w:tcPr>
          <w:p w14:paraId="30B53B24"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20.0</w:t>
            </w:r>
          </w:p>
        </w:tc>
        <w:tc>
          <w:tcPr>
            <w:tcW w:w="2176" w:type="dxa"/>
            <w:tcBorders>
              <w:right w:val="nil"/>
            </w:tcBorders>
            <w:vAlign w:val="center"/>
          </w:tcPr>
          <w:p w14:paraId="33AA9E2F" w14:textId="77777777" w:rsidR="005553DB" w:rsidRPr="00996A6D" w:rsidRDefault="005553DB" w:rsidP="00CD4C6E">
            <w:pPr>
              <w:jc w:val="center"/>
              <w:rPr>
                <w:rFonts w:ascii="Times New Roman" w:hAnsi="Times New Roman" w:cs="Times New Roman"/>
              </w:rPr>
            </w:pPr>
            <w:r w:rsidRPr="00996A6D">
              <w:rPr>
                <w:rFonts w:ascii="Times New Roman" w:hAnsi="Times New Roman" w:cs="Times New Roman"/>
              </w:rPr>
              <w:t>68.0</w:t>
            </w:r>
          </w:p>
        </w:tc>
      </w:tr>
      <w:tr w:rsidR="008C1A8A" w:rsidRPr="00996A6D" w14:paraId="72089877" w14:textId="77777777" w:rsidTr="00CD4C6E">
        <w:trPr>
          <w:trHeight w:val="360"/>
          <w:jc w:val="center"/>
        </w:trPr>
        <w:tc>
          <w:tcPr>
            <w:tcW w:w="3060" w:type="dxa"/>
            <w:tcBorders>
              <w:bottom w:val="single" w:sz="18" w:space="0" w:color="auto"/>
            </w:tcBorders>
            <w:vAlign w:val="center"/>
          </w:tcPr>
          <w:p w14:paraId="3F7A5CC7" w14:textId="597F112F" w:rsidR="008C1A8A" w:rsidRPr="00996A6D" w:rsidRDefault="008C1A8A" w:rsidP="00CD4C6E">
            <w:pPr>
              <w:jc w:val="center"/>
              <w:rPr>
                <w:rFonts w:ascii="Times New Roman" w:hAnsi="Times New Roman" w:cs="Times New Roman"/>
              </w:rPr>
            </w:pPr>
            <w:r w:rsidRPr="00996A6D">
              <w:rPr>
                <w:rFonts w:ascii="Times New Roman" w:hAnsi="Times New Roman" w:cs="Times New Roman"/>
              </w:rPr>
              <w:t>Thickness of interdiffusion ferrite layer with Al content higher than 4% w.t (µm)</w:t>
            </w:r>
          </w:p>
        </w:tc>
        <w:tc>
          <w:tcPr>
            <w:tcW w:w="1639" w:type="dxa"/>
            <w:tcBorders>
              <w:bottom w:val="single" w:sz="18" w:space="0" w:color="auto"/>
            </w:tcBorders>
            <w:vAlign w:val="center"/>
          </w:tcPr>
          <w:p w14:paraId="544607F2" w14:textId="03866A2A" w:rsidR="008C1A8A" w:rsidRPr="00996A6D" w:rsidRDefault="008C1A8A" w:rsidP="00CD4C6E">
            <w:pPr>
              <w:jc w:val="center"/>
              <w:rPr>
                <w:rFonts w:ascii="Times New Roman" w:hAnsi="Times New Roman" w:cs="Times New Roman"/>
              </w:rPr>
            </w:pPr>
            <w:r w:rsidRPr="00996A6D">
              <w:rPr>
                <w:rFonts w:ascii="Times New Roman" w:hAnsi="Times New Roman" w:cs="Times New Roman"/>
              </w:rPr>
              <w:t>3.0</w:t>
            </w:r>
          </w:p>
        </w:tc>
        <w:tc>
          <w:tcPr>
            <w:tcW w:w="2151" w:type="dxa"/>
            <w:tcBorders>
              <w:bottom w:val="single" w:sz="18" w:space="0" w:color="auto"/>
            </w:tcBorders>
            <w:vAlign w:val="center"/>
          </w:tcPr>
          <w:p w14:paraId="1DABBDF6" w14:textId="3E4DF922" w:rsidR="008C1A8A" w:rsidRPr="00996A6D" w:rsidRDefault="008C1A8A" w:rsidP="00CD4C6E">
            <w:pPr>
              <w:jc w:val="center"/>
              <w:rPr>
                <w:rFonts w:ascii="Times New Roman" w:hAnsi="Times New Roman" w:cs="Times New Roman"/>
              </w:rPr>
            </w:pPr>
            <w:r w:rsidRPr="00996A6D">
              <w:rPr>
                <w:rFonts w:ascii="Times New Roman" w:hAnsi="Times New Roman" w:cs="Times New Roman"/>
              </w:rPr>
              <w:t>14.3</w:t>
            </w:r>
          </w:p>
        </w:tc>
        <w:tc>
          <w:tcPr>
            <w:tcW w:w="2176" w:type="dxa"/>
            <w:tcBorders>
              <w:bottom w:val="single" w:sz="18" w:space="0" w:color="auto"/>
              <w:right w:val="nil"/>
            </w:tcBorders>
            <w:vAlign w:val="center"/>
          </w:tcPr>
          <w:p w14:paraId="60A3412F" w14:textId="505B6CA9" w:rsidR="008C1A8A" w:rsidRPr="00996A6D" w:rsidRDefault="008C1A8A" w:rsidP="00CD4C6E">
            <w:pPr>
              <w:jc w:val="center"/>
              <w:rPr>
                <w:rFonts w:ascii="Times New Roman" w:hAnsi="Times New Roman" w:cs="Times New Roman"/>
              </w:rPr>
            </w:pPr>
            <w:r w:rsidRPr="00996A6D">
              <w:rPr>
                <w:rFonts w:ascii="Times New Roman" w:hAnsi="Times New Roman" w:cs="Times New Roman"/>
              </w:rPr>
              <w:t>0</w:t>
            </w:r>
          </w:p>
        </w:tc>
      </w:tr>
    </w:tbl>
    <w:p w14:paraId="1303CDA7" w14:textId="77777777" w:rsidR="0094456B" w:rsidRPr="00996A6D" w:rsidRDefault="0094456B" w:rsidP="00A5745D">
      <w:pPr>
        <w:spacing w:line="480" w:lineRule="auto"/>
        <w:ind w:firstLine="720"/>
        <w:jc w:val="both"/>
        <w:rPr>
          <w:rFonts w:ascii="Times New Roman" w:hAnsi="Times New Roman" w:cs="Times New Roman"/>
          <w:sz w:val="24"/>
          <w:szCs w:val="24"/>
        </w:rPr>
      </w:pPr>
    </w:p>
    <w:p w14:paraId="154B096C" w14:textId="4FDB9919" w:rsidR="002700E2" w:rsidRPr="00996A6D" w:rsidRDefault="00344FF2" w:rsidP="002700E2">
      <w:pPr>
        <w:spacing w:line="480" w:lineRule="auto"/>
        <w:jc w:val="center"/>
        <w:rPr>
          <w:rFonts w:ascii="Times New Roman" w:hAnsi="Times New Roman" w:cs="Times New Roman"/>
        </w:rPr>
      </w:pPr>
      <w:r w:rsidRPr="00996A6D">
        <w:rPr>
          <w:rFonts w:ascii="Times New Roman" w:hAnsi="Times New Roman" w:cs="Times New Roman"/>
          <w:noProof/>
        </w:rPr>
        <w:lastRenderedPageBreak/>
        <w:drawing>
          <wp:inline distT="0" distB="0" distL="0" distR="0" wp14:anchorId="368D3B2F" wp14:editId="0CB82362">
            <wp:extent cx="4407658" cy="7840205"/>
            <wp:effectExtent l="0" t="0" r="0" b="8890"/>
            <wp:docPr id="1444275274" name="Picture 2" descr="A picture containing text, screenshot, colorfulnes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75274" name="Picture 2" descr="A picture containing text, screenshot, colorfulness,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5566" cy="7872060"/>
                    </a:xfrm>
                    <a:prstGeom prst="rect">
                      <a:avLst/>
                    </a:prstGeom>
                  </pic:spPr>
                </pic:pic>
              </a:graphicData>
            </a:graphic>
          </wp:inline>
        </w:drawing>
      </w:r>
    </w:p>
    <w:p w14:paraId="75A3DC31" w14:textId="4BFEF62F" w:rsidR="00665940" w:rsidRPr="00996A6D" w:rsidRDefault="002700E2" w:rsidP="00D53C66">
      <w:pPr>
        <w:spacing w:line="480" w:lineRule="auto"/>
        <w:jc w:val="both"/>
        <w:rPr>
          <w:rFonts w:ascii="Times New Roman" w:hAnsi="Times New Roman" w:cs="Times New Roman"/>
          <w:strike/>
        </w:rPr>
      </w:pPr>
      <w:r w:rsidRPr="00996A6D">
        <w:rPr>
          <w:rFonts w:ascii="Times New Roman" w:hAnsi="Times New Roman" w:cs="Times New Roman"/>
        </w:rPr>
        <w:t xml:space="preserve">Fig. 3. EBSD band contrast maps, inverse pole figure (IPF) maps, and phase maps of Al-Si coatings on (a) SA 930, (b) DA 930, (c) </w:t>
      </w:r>
      <w:r w:rsidRPr="00996A6D">
        <w:rPr>
          <w:rFonts w:ascii="Times New Roman" w:hAnsi="Times New Roman" w:cs="Times New Roman" w:hint="eastAsia"/>
        </w:rPr>
        <w:t>DA</w:t>
      </w:r>
      <w:r w:rsidRPr="00996A6D">
        <w:rPr>
          <w:rFonts w:ascii="Times New Roman" w:hAnsi="Times New Roman" w:cs="Times New Roman"/>
        </w:rPr>
        <w:t xml:space="preserve"> 980</w:t>
      </w:r>
      <w:r w:rsidR="000D0FC9" w:rsidRPr="00996A6D">
        <w:rPr>
          <w:rFonts w:ascii="Times New Roman" w:hAnsi="Times New Roman" w:cs="Times New Roman"/>
        </w:rPr>
        <w:t>,</w:t>
      </w:r>
      <w:r w:rsidRPr="00996A6D">
        <w:rPr>
          <w:rFonts w:ascii="Times New Roman" w:hAnsi="Times New Roman" w:cs="Times New Roman"/>
        </w:rPr>
        <w:t xml:space="preserve"> and (d) DA 1100. For band contrast maps, the phases and phase </w:t>
      </w:r>
      <w:r w:rsidRPr="00996A6D">
        <w:rPr>
          <w:rFonts w:ascii="Times New Roman" w:hAnsi="Times New Roman" w:cs="Times New Roman"/>
        </w:rPr>
        <w:lastRenderedPageBreak/>
        <w:t xml:space="preserve">boundary determination </w:t>
      </w:r>
      <w:r w:rsidRPr="00996A6D">
        <w:rPr>
          <w:rFonts w:ascii="Times New Roman" w:hAnsi="Times New Roman" w:cs="Times New Roman" w:hint="eastAsia"/>
        </w:rPr>
        <w:t>in</w:t>
      </w:r>
      <w:r w:rsidRPr="00996A6D">
        <w:rPr>
          <w:rFonts w:ascii="Times New Roman" w:hAnsi="Times New Roman" w:cs="Times New Roman"/>
        </w:rPr>
        <w:t xml:space="preserve"> </w:t>
      </w:r>
      <w:r w:rsidRPr="00996A6D">
        <w:rPr>
          <w:rFonts w:ascii="Times New Roman" w:hAnsi="Times New Roman" w:cs="Times New Roman" w:hint="eastAsia"/>
        </w:rPr>
        <w:t>coating</w:t>
      </w:r>
      <w:r w:rsidRPr="00996A6D">
        <w:rPr>
          <w:rFonts w:ascii="Times New Roman" w:hAnsi="Times New Roman" w:cs="Times New Roman"/>
        </w:rPr>
        <w:t>s are made according to SAED patterns which are shown in Fig. S</w:t>
      </w:r>
      <w:r w:rsidR="002F7691" w:rsidRPr="00996A6D">
        <w:rPr>
          <w:rFonts w:ascii="Times New Roman" w:hAnsi="Times New Roman" w:cs="Times New Roman"/>
        </w:rPr>
        <w:t>6</w:t>
      </w:r>
      <w:r w:rsidRPr="00996A6D">
        <w:rPr>
          <w:rFonts w:ascii="Times New Roman" w:hAnsi="Times New Roman" w:cs="Times New Roman"/>
        </w:rPr>
        <w:t xml:space="preserve"> in supplementary. IM stands for intermetallics including both </w:t>
      </w:r>
      <w:r w:rsidRPr="00996A6D">
        <w:rPr>
          <w:rFonts w:ascii="Times New Roman" w:hAnsi="Times New Roman" w:cs="Times New Roman"/>
          <w:color w:val="000000" w:themeColor="text1"/>
        </w:rPr>
        <w:t>FeAl and Fe</w:t>
      </w:r>
      <w:r w:rsidRPr="00996A6D">
        <w:rPr>
          <w:rFonts w:ascii="Times New Roman" w:hAnsi="Times New Roman" w:cs="Times New Roman"/>
          <w:color w:val="000000" w:themeColor="text1"/>
          <w:vertAlign w:val="subscript"/>
        </w:rPr>
        <w:t>3</w:t>
      </w:r>
      <w:r w:rsidRPr="00996A6D">
        <w:rPr>
          <w:rFonts w:ascii="Times New Roman" w:hAnsi="Times New Roman" w:cs="Times New Roman"/>
          <w:color w:val="000000" w:themeColor="text1"/>
        </w:rPr>
        <w:t>Al.</w:t>
      </w:r>
      <w:r w:rsidRPr="00996A6D">
        <w:rPr>
          <w:rFonts w:ascii="Times New Roman" w:hAnsi="Times New Roman" w:cs="Times New Roman"/>
        </w:rPr>
        <w:t xml:space="preserve"> </w:t>
      </w:r>
      <w:r w:rsidRPr="00996A6D">
        <w:rPr>
          <w:rFonts w:ascii="Times New Roman" w:hAnsi="Times New Roman" w:cs="Times New Roman"/>
          <w:color w:val="000000" w:themeColor="text1"/>
        </w:rPr>
        <w:t>For phase maps, red color represents BCC phase</w:t>
      </w:r>
      <w:r w:rsidR="0056725B" w:rsidRPr="00996A6D">
        <w:rPr>
          <w:rFonts w:ascii="Times New Roman" w:hAnsi="Times New Roman" w:cs="Times New Roman"/>
          <w:color w:val="000000" w:themeColor="text1"/>
        </w:rPr>
        <w:t xml:space="preserve"> </w:t>
      </w:r>
      <w:r w:rsidRPr="00996A6D">
        <w:rPr>
          <w:rFonts w:ascii="Times New Roman" w:hAnsi="Times New Roman" w:cs="Times New Roman"/>
          <w:color w:val="000000" w:themeColor="text1"/>
        </w:rPr>
        <w:t>includ</w:t>
      </w:r>
      <w:r w:rsidR="0056725B" w:rsidRPr="00996A6D">
        <w:rPr>
          <w:rFonts w:ascii="Times New Roman" w:hAnsi="Times New Roman" w:cs="Times New Roman"/>
          <w:color w:val="000000" w:themeColor="text1"/>
        </w:rPr>
        <w:t>ing</w:t>
      </w:r>
      <w:r w:rsidRPr="00996A6D">
        <w:rPr>
          <w:rFonts w:ascii="Times New Roman" w:hAnsi="Times New Roman" w:cs="Times New Roman"/>
          <w:color w:val="000000" w:themeColor="text1"/>
        </w:rPr>
        <w:t xml:space="preserve"> </w:t>
      </w:r>
      <w:r w:rsidR="0056725B" w:rsidRPr="00996A6D">
        <w:rPr>
          <w:rFonts w:ascii="Times New Roman" w:hAnsi="Times New Roman" w:cs="Times New Roman"/>
          <w:color w:val="000000" w:themeColor="text1"/>
        </w:rPr>
        <w:t xml:space="preserve">ferrite, </w:t>
      </w:r>
      <w:r w:rsidRPr="00996A6D">
        <w:rPr>
          <w:rFonts w:ascii="Times New Roman" w:hAnsi="Times New Roman" w:cs="Times New Roman"/>
          <w:color w:val="000000" w:themeColor="text1"/>
        </w:rPr>
        <w:t>FeAl</w:t>
      </w:r>
      <w:r w:rsidR="000D0FC9" w:rsidRPr="00996A6D">
        <w:rPr>
          <w:rFonts w:ascii="Times New Roman" w:hAnsi="Times New Roman" w:cs="Times New Roman"/>
          <w:color w:val="000000" w:themeColor="text1"/>
        </w:rPr>
        <w:t>,</w:t>
      </w:r>
      <w:r w:rsidRPr="00996A6D">
        <w:rPr>
          <w:rFonts w:ascii="Times New Roman" w:hAnsi="Times New Roman" w:cs="Times New Roman"/>
          <w:color w:val="000000" w:themeColor="text1"/>
        </w:rPr>
        <w:t xml:space="preserve"> and Fe</w:t>
      </w:r>
      <w:r w:rsidRPr="00996A6D">
        <w:rPr>
          <w:rFonts w:ascii="Times New Roman" w:hAnsi="Times New Roman" w:cs="Times New Roman"/>
          <w:color w:val="000000" w:themeColor="text1"/>
          <w:vertAlign w:val="subscript"/>
        </w:rPr>
        <w:t>3</w:t>
      </w:r>
      <w:r w:rsidRPr="00996A6D">
        <w:rPr>
          <w:rFonts w:ascii="Times New Roman" w:hAnsi="Times New Roman" w:cs="Times New Roman"/>
          <w:color w:val="000000" w:themeColor="text1"/>
        </w:rPr>
        <w:t xml:space="preserve">Al phases due to the detection limit of EBSD. (e) </w:t>
      </w:r>
      <w:r w:rsidRPr="00996A6D">
        <w:rPr>
          <w:rFonts w:ascii="Times New Roman" w:hAnsi="Times New Roman" w:cs="Times New Roman"/>
        </w:rPr>
        <w:t>EDS line scans of Al-Si coatings on the three</w:t>
      </w:r>
      <w:r w:rsidR="0056725B" w:rsidRPr="00996A6D">
        <w:rPr>
          <w:rFonts w:ascii="Times New Roman" w:hAnsi="Times New Roman" w:cs="Times New Roman"/>
        </w:rPr>
        <w:t xml:space="preserve"> DA</w:t>
      </w:r>
      <w:r w:rsidRPr="00996A6D">
        <w:rPr>
          <w:rFonts w:ascii="Times New Roman" w:hAnsi="Times New Roman" w:cs="Times New Roman"/>
        </w:rPr>
        <w:t xml:space="preserve"> </w:t>
      </w:r>
      <w:r w:rsidR="0056725B" w:rsidRPr="00996A6D">
        <w:rPr>
          <w:rFonts w:ascii="Times New Roman" w:hAnsi="Times New Roman" w:cs="Times New Roman"/>
        </w:rPr>
        <w:t>samples</w:t>
      </w:r>
      <w:r w:rsidRPr="00996A6D">
        <w:rPr>
          <w:rFonts w:ascii="Times New Roman" w:hAnsi="Times New Roman" w:cs="Times New Roman"/>
        </w:rPr>
        <w:t>. The detailed scanning positions are shown in Fig. S</w:t>
      </w:r>
      <w:r w:rsidR="000C20F3" w:rsidRPr="00996A6D">
        <w:rPr>
          <w:rFonts w:ascii="Times New Roman" w:hAnsi="Times New Roman" w:cs="Times New Roman"/>
        </w:rPr>
        <w:t>7</w:t>
      </w:r>
      <w:r w:rsidRPr="00996A6D">
        <w:rPr>
          <w:rFonts w:ascii="Times New Roman" w:hAnsi="Times New Roman" w:cs="Times New Roman"/>
        </w:rPr>
        <w:t xml:space="preserve"> in supplementary. </w:t>
      </w:r>
    </w:p>
    <w:p w14:paraId="78122076" w14:textId="56BF3F10" w:rsidR="00E800C7" w:rsidRPr="00996A6D" w:rsidRDefault="005C5A72">
      <w:pPr>
        <w:spacing w:line="480" w:lineRule="auto"/>
        <w:ind w:firstLine="720"/>
        <w:jc w:val="both"/>
        <w:rPr>
          <w:rFonts w:ascii="Times New Roman" w:hAnsi="Times New Roman" w:cs="Times New Roman"/>
          <w:sz w:val="24"/>
          <w:szCs w:val="24"/>
        </w:rPr>
      </w:pPr>
      <w:r w:rsidRPr="00996A6D">
        <w:rPr>
          <w:rFonts w:ascii="Times New Roman" w:hAnsi="Times New Roman" w:cs="Times New Roman"/>
          <w:color w:val="000000" w:themeColor="text1"/>
          <w:sz w:val="24"/>
          <w:szCs w:val="24"/>
        </w:rPr>
        <w:t>Al</w:t>
      </w:r>
      <w:r w:rsidR="007B2444" w:rsidRPr="00996A6D">
        <w:rPr>
          <w:rFonts w:ascii="Times New Roman" w:hAnsi="Times New Roman" w:cs="Times New Roman"/>
          <w:color w:val="000000" w:themeColor="text1"/>
          <w:sz w:val="24"/>
          <w:szCs w:val="24"/>
        </w:rPr>
        <w:t xml:space="preserve">though it </w:t>
      </w:r>
      <w:r w:rsidRPr="00996A6D">
        <w:rPr>
          <w:rFonts w:ascii="Times New Roman" w:hAnsi="Times New Roman" w:cs="Times New Roman"/>
          <w:color w:val="000000" w:themeColor="text1"/>
          <w:sz w:val="24"/>
          <w:szCs w:val="24"/>
        </w:rPr>
        <w:t>has been</w:t>
      </w:r>
      <w:r w:rsidR="007B2444" w:rsidRPr="00996A6D">
        <w:rPr>
          <w:rFonts w:ascii="Times New Roman" w:hAnsi="Times New Roman" w:cs="Times New Roman"/>
          <w:color w:val="000000" w:themeColor="text1"/>
          <w:sz w:val="24"/>
          <w:szCs w:val="24"/>
        </w:rPr>
        <w:t xml:space="preserve"> reported that thickening </w:t>
      </w:r>
      <w:r w:rsidRPr="00996A6D">
        <w:rPr>
          <w:rFonts w:ascii="Times New Roman" w:hAnsi="Times New Roman" w:cs="Times New Roman"/>
          <w:color w:val="000000" w:themeColor="text1"/>
          <w:sz w:val="24"/>
          <w:szCs w:val="24"/>
        </w:rPr>
        <w:t xml:space="preserve">interdiffusion </w:t>
      </w:r>
      <w:r w:rsidR="007B2444" w:rsidRPr="00996A6D">
        <w:rPr>
          <w:rFonts w:ascii="Times New Roman" w:hAnsi="Times New Roman" w:cs="Times New Roman"/>
          <w:color w:val="000000" w:themeColor="text1"/>
          <w:sz w:val="24"/>
          <w:szCs w:val="24"/>
        </w:rPr>
        <w:t xml:space="preserve">ferrite layer in coating can improve the bendability of Al-Si coated PHS </w:t>
      </w:r>
      <w:r w:rsidR="00E05BCF" w:rsidRPr="00996A6D">
        <w:rPr>
          <w:rFonts w:ascii="Times New Roman" w:hAnsi="Times New Roman" w:cs="Times New Roman"/>
          <w:color w:val="000000" w:themeColor="text1"/>
          <w:sz w:val="24"/>
          <w:szCs w:val="24"/>
        </w:rPr>
        <w:fldChar w:fldCharType="begin"/>
      </w:r>
      <w:r w:rsidR="00E05BCF" w:rsidRPr="00996A6D">
        <w:rPr>
          <w:rFonts w:ascii="Times New Roman" w:hAnsi="Times New Roman" w:cs="Times New Roman"/>
          <w:color w:val="000000" w:themeColor="text1"/>
          <w:sz w:val="24"/>
          <w:szCs w:val="24"/>
        </w:rPr>
        <w:instrText xml:space="preserve"> ADDIN EN.CITE &lt;EndNote&gt;&lt;Cite&gt;&lt;Author&gt;Yoo&lt;/Author&gt;&lt;Year&gt;2022&lt;/Year&gt;&lt;RecNum&gt;15&lt;/RecNum&gt;&lt;DisplayText&gt;[14]&lt;/DisplayText&gt;&lt;record&gt;&lt;rec-number&gt;15&lt;/rec-number&gt;&lt;foreign-keys&gt;&lt;key app="EN" db-id="r25s9x9xk2tet0e0v94xwf0mv9t5xatrtw5t" timestamp="1680612807"&gt;15&lt;/key&gt;&lt;/foreign-keys&gt;&lt;ref-type name="Journal Article"&gt;17&lt;/ref-type&gt;&lt;contributors&gt;&lt;authors&gt;&lt;author&gt;Yoo, J.&lt;/author&gt;&lt;author&gt;Kim, S.&lt;/author&gt;&lt;author&gt;Kim, S.&lt;/author&gt;&lt;author&gt;Oh, J.&lt;/author&gt;&lt;author&gt;Kim, S. H.&lt;/author&gt;&lt;author&gt;Lee, S.&lt;/author&gt;&lt;author&gt;Sohn, S. S.&lt;/author&gt;&lt;author&gt;Jo, M. C.&lt;/author&gt;&lt;/authors&gt;&lt;/contributors&gt;&lt;titles&gt;&lt;title&gt;Effects of Al-Si coating structures on bendability and resistance to hydrogen embrittlement in 1.5-GPa-grade hot-press-forming steel&lt;/title&gt;&lt;secondary-title&gt;Acta Materialia&lt;/secondary-title&gt;&lt;/titles&gt;&lt;periodical&gt;&lt;full-title&gt;Acta Materialia&lt;/full-title&gt;&lt;/periodical&gt;&lt;volume&gt;225&lt;/volume&gt;&lt;dates&gt;&lt;year&gt;2022&lt;/year&gt;&lt;pub-dates&gt;&lt;date&gt;Feb&lt;/date&gt;&lt;/pub-dates&gt;&lt;/dates&gt;&lt;isbn&gt;1359-6454&lt;/isbn&gt;&lt;accession-num&gt;WOS:000788849300005&lt;/accession-num&gt;&lt;urls&gt;&lt;related-urls&gt;&lt;url&gt;&amp;lt;Go to ISI&amp;gt;://WOS:000788849300005&lt;/url&gt;&lt;/related-urls&gt;&lt;/urls&gt;&lt;custom7&gt;117561&lt;/custom7&gt;&lt;electronic-resource-num&gt;10.1016/j.actamat.2021.117561&lt;/electronic-resource-num&gt;&lt;/record&gt;&lt;/Cite&gt;&lt;/EndNote&gt;</w:instrText>
      </w:r>
      <w:r w:rsidR="00E05BCF" w:rsidRPr="00996A6D">
        <w:rPr>
          <w:rFonts w:ascii="Times New Roman" w:hAnsi="Times New Roman" w:cs="Times New Roman"/>
          <w:color w:val="000000" w:themeColor="text1"/>
          <w:sz w:val="24"/>
          <w:szCs w:val="24"/>
        </w:rPr>
        <w:fldChar w:fldCharType="separate"/>
      </w:r>
      <w:r w:rsidR="00E05BCF" w:rsidRPr="00996A6D">
        <w:rPr>
          <w:rFonts w:ascii="Times New Roman" w:hAnsi="Times New Roman" w:cs="Times New Roman"/>
          <w:noProof/>
          <w:color w:val="000000" w:themeColor="text1"/>
          <w:sz w:val="24"/>
          <w:szCs w:val="24"/>
        </w:rPr>
        <w:t>[14]</w:t>
      </w:r>
      <w:r w:rsidR="00E05BCF" w:rsidRPr="00996A6D">
        <w:rPr>
          <w:rFonts w:ascii="Times New Roman" w:hAnsi="Times New Roman" w:cs="Times New Roman"/>
          <w:color w:val="000000" w:themeColor="text1"/>
          <w:sz w:val="24"/>
          <w:szCs w:val="24"/>
        </w:rPr>
        <w:fldChar w:fldCharType="end"/>
      </w:r>
      <w:r w:rsidR="007B2444" w:rsidRPr="00996A6D">
        <w:rPr>
          <w:rFonts w:ascii="Times New Roman" w:hAnsi="Times New Roman" w:cs="Times New Roman"/>
          <w:color w:val="000000" w:themeColor="text1"/>
          <w:sz w:val="24"/>
          <w:szCs w:val="24"/>
        </w:rPr>
        <w:t>, th</w:t>
      </w:r>
      <w:r w:rsidRPr="00996A6D">
        <w:rPr>
          <w:rFonts w:ascii="Times New Roman" w:hAnsi="Times New Roman" w:cs="Times New Roman"/>
          <w:color w:val="000000" w:themeColor="text1"/>
          <w:sz w:val="24"/>
          <w:szCs w:val="24"/>
        </w:rPr>
        <w:t>e</w:t>
      </w:r>
      <w:r w:rsidR="007B2444" w:rsidRPr="00996A6D">
        <w:rPr>
          <w:rFonts w:ascii="Times New Roman" w:hAnsi="Times New Roman" w:cs="Times New Roman"/>
          <w:color w:val="000000" w:themeColor="text1"/>
          <w:sz w:val="24"/>
          <w:szCs w:val="24"/>
        </w:rPr>
        <w:t xml:space="preserve"> </w:t>
      </w:r>
      <w:r w:rsidRPr="00996A6D">
        <w:rPr>
          <w:rFonts w:ascii="Times New Roman" w:hAnsi="Times New Roman" w:cs="Times New Roman"/>
          <w:color w:val="000000" w:themeColor="text1"/>
          <w:sz w:val="24"/>
          <w:szCs w:val="24"/>
        </w:rPr>
        <w:t xml:space="preserve">present </w:t>
      </w:r>
      <w:r w:rsidR="007B2444" w:rsidRPr="00996A6D">
        <w:rPr>
          <w:rFonts w:ascii="Times New Roman" w:hAnsi="Times New Roman" w:cs="Times New Roman"/>
          <w:sz w:val="24"/>
          <w:szCs w:val="24"/>
        </w:rPr>
        <w:t xml:space="preserve">work finds </w:t>
      </w:r>
      <w:r w:rsidR="009D5BCA" w:rsidRPr="00996A6D">
        <w:rPr>
          <w:rFonts w:ascii="Times New Roman" w:hAnsi="Times New Roman" w:cs="Times New Roman"/>
          <w:sz w:val="24"/>
          <w:szCs w:val="24"/>
        </w:rPr>
        <w:t xml:space="preserve">the </w:t>
      </w:r>
      <w:r w:rsidR="007B2444" w:rsidRPr="00996A6D">
        <w:rPr>
          <w:rFonts w:ascii="Times New Roman" w:hAnsi="Times New Roman" w:cs="Times New Roman"/>
          <w:sz w:val="24"/>
          <w:szCs w:val="24"/>
        </w:rPr>
        <w:t xml:space="preserve">contrary. </w:t>
      </w:r>
      <w:r w:rsidR="0094456B" w:rsidRPr="00996A6D">
        <w:rPr>
          <w:rFonts w:ascii="Times New Roman" w:hAnsi="Times New Roman" w:cs="Times New Roman"/>
          <w:sz w:val="24"/>
          <w:szCs w:val="24"/>
        </w:rPr>
        <w:t xml:space="preserve">DA 930 exhibits much better bendability than DA 980, </w:t>
      </w:r>
      <w:r w:rsidRPr="00996A6D">
        <w:rPr>
          <w:rFonts w:ascii="Times New Roman" w:hAnsi="Times New Roman" w:cs="Times New Roman"/>
          <w:sz w:val="24"/>
          <w:szCs w:val="24"/>
        </w:rPr>
        <w:t>but</w:t>
      </w:r>
      <w:r w:rsidR="0094456B" w:rsidRPr="00996A6D">
        <w:rPr>
          <w:rFonts w:ascii="Times New Roman" w:hAnsi="Times New Roman" w:cs="Times New Roman"/>
          <w:sz w:val="24"/>
          <w:szCs w:val="24"/>
        </w:rPr>
        <w:t xml:space="preserve"> DA </w:t>
      </w:r>
      <w:r w:rsidRPr="00996A6D">
        <w:rPr>
          <w:rFonts w:ascii="Times New Roman" w:hAnsi="Times New Roman" w:cs="Times New Roman"/>
          <w:sz w:val="24"/>
          <w:szCs w:val="24"/>
        </w:rPr>
        <w:t>930</w:t>
      </w:r>
      <w:r w:rsidR="0094456B" w:rsidRPr="00996A6D">
        <w:rPr>
          <w:rFonts w:ascii="Times New Roman" w:hAnsi="Times New Roman" w:cs="Times New Roman"/>
          <w:sz w:val="24"/>
          <w:szCs w:val="24"/>
        </w:rPr>
        <w:t xml:space="preserve"> has </w:t>
      </w:r>
      <w:r w:rsidR="000D0FC9" w:rsidRPr="00996A6D">
        <w:rPr>
          <w:rFonts w:ascii="Times New Roman" w:hAnsi="Times New Roman" w:cs="Times New Roman"/>
          <w:sz w:val="24"/>
          <w:szCs w:val="24"/>
        </w:rPr>
        <w:t xml:space="preserve">a </w:t>
      </w:r>
      <w:r w:rsidR="0094456B" w:rsidRPr="00996A6D">
        <w:rPr>
          <w:rFonts w:ascii="Times New Roman" w:hAnsi="Times New Roman" w:cs="Times New Roman"/>
          <w:sz w:val="24"/>
          <w:szCs w:val="24"/>
        </w:rPr>
        <w:t>much th</w:t>
      </w:r>
      <w:r w:rsidRPr="00996A6D">
        <w:rPr>
          <w:rFonts w:ascii="Times New Roman" w:hAnsi="Times New Roman" w:cs="Times New Roman"/>
          <w:sz w:val="24"/>
          <w:szCs w:val="24"/>
        </w:rPr>
        <w:t>inner</w:t>
      </w:r>
      <w:r w:rsidR="0094456B" w:rsidRPr="00996A6D">
        <w:rPr>
          <w:rFonts w:ascii="Times New Roman" w:hAnsi="Times New Roman" w:cs="Times New Roman"/>
          <w:sz w:val="24"/>
          <w:szCs w:val="24"/>
        </w:rPr>
        <w:t xml:space="preserve"> </w:t>
      </w:r>
      <w:r w:rsidRPr="00996A6D">
        <w:rPr>
          <w:rFonts w:ascii="Times New Roman" w:hAnsi="Times New Roman" w:cs="Times New Roman"/>
          <w:sz w:val="24"/>
          <w:szCs w:val="24"/>
        </w:rPr>
        <w:t xml:space="preserve">interdiffusion </w:t>
      </w:r>
      <w:r w:rsidR="0094456B" w:rsidRPr="00996A6D">
        <w:rPr>
          <w:rFonts w:ascii="Times New Roman" w:hAnsi="Times New Roman" w:cs="Times New Roman"/>
          <w:sz w:val="24"/>
          <w:szCs w:val="24"/>
        </w:rPr>
        <w:t>ferrite layer</w:t>
      </w:r>
      <w:r w:rsidRPr="00996A6D">
        <w:rPr>
          <w:rFonts w:ascii="Times New Roman" w:hAnsi="Times New Roman" w:cs="Times New Roman"/>
          <w:sz w:val="24"/>
          <w:szCs w:val="24"/>
        </w:rPr>
        <w:t xml:space="preserve"> than DA 980</w:t>
      </w:r>
      <w:r w:rsidR="0094456B" w:rsidRPr="00996A6D">
        <w:rPr>
          <w:rFonts w:ascii="Times New Roman" w:hAnsi="Times New Roman" w:cs="Times New Roman"/>
          <w:sz w:val="24"/>
          <w:szCs w:val="24"/>
        </w:rPr>
        <w:t xml:space="preserve">. </w:t>
      </w:r>
      <w:r w:rsidR="000625E1" w:rsidRPr="00996A6D">
        <w:rPr>
          <w:rFonts w:ascii="Times New Roman" w:hAnsi="Times New Roman" w:cs="Times New Roman"/>
          <w:sz w:val="24"/>
          <w:szCs w:val="24"/>
        </w:rPr>
        <w:t xml:space="preserve">In other </w:t>
      </w:r>
      <w:r w:rsidR="00CF432A" w:rsidRPr="00996A6D">
        <w:rPr>
          <w:rFonts w:ascii="Times New Roman" w:hAnsi="Times New Roman" w:cs="Times New Roman"/>
          <w:sz w:val="24"/>
          <w:szCs w:val="24"/>
        </w:rPr>
        <w:t>words</w:t>
      </w:r>
      <w:r w:rsidR="007B2444" w:rsidRPr="00996A6D">
        <w:rPr>
          <w:rFonts w:ascii="Times New Roman" w:hAnsi="Times New Roman" w:cs="Times New Roman"/>
          <w:sz w:val="24"/>
          <w:szCs w:val="24"/>
        </w:rPr>
        <w:t>, the thickening of ferrite reversely compromises the bendability of DA 980. The influence from martensite substrate can be excluded because DA 930 and DA 980 have similar PAGS</w:t>
      </w:r>
      <w:r w:rsidR="000625E1" w:rsidRPr="00996A6D">
        <w:rPr>
          <w:rFonts w:ascii="Times New Roman" w:hAnsi="Times New Roman" w:cs="Times New Roman"/>
          <w:sz w:val="24"/>
          <w:szCs w:val="24"/>
        </w:rPr>
        <w:t xml:space="preserve"> </w:t>
      </w:r>
      <w:r w:rsidR="006B771C" w:rsidRPr="00996A6D">
        <w:rPr>
          <w:rFonts w:ascii="Times New Roman" w:hAnsi="Times New Roman" w:cs="Times New Roman"/>
          <w:sz w:val="24"/>
          <w:szCs w:val="24"/>
        </w:rPr>
        <w:t>in</w:t>
      </w:r>
      <w:r w:rsidR="000625E1" w:rsidRPr="00996A6D">
        <w:rPr>
          <w:rFonts w:ascii="Times New Roman" w:hAnsi="Times New Roman" w:cs="Times New Roman"/>
          <w:sz w:val="24"/>
          <w:szCs w:val="24"/>
        </w:rPr>
        <w:t xml:space="preserve"> martensite structure as they shared the same second austeni</w:t>
      </w:r>
      <w:r w:rsidR="00557399" w:rsidRPr="00996A6D">
        <w:rPr>
          <w:rFonts w:ascii="Times New Roman" w:hAnsi="Times New Roman" w:cs="Times New Roman"/>
          <w:sz w:val="24"/>
          <w:szCs w:val="24"/>
        </w:rPr>
        <w:t>ti</w:t>
      </w:r>
      <w:r w:rsidR="000625E1" w:rsidRPr="00996A6D">
        <w:rPr>
          <w:rFonts w:ascii="Times New Roman" w:hAnsi="Times New Roman" w:cs="Times New Roman"/>
          <w:sz w:val="24"/>
          <w:szCs w:val="24"/>
        </w:rPr>
        <w:t>zation process</w:t>
      </w:r>
      <w:r w:rsidR="007B2444" w:rsidRPr="00996A6D">
        <w:rPr>
          <w:rFonts w:ascii="Times New Roman" w:hAnsi="Times New Roman" w:cs="Times New Roman"/>
          <w:sz w:val="24"/>
          <w:szCs w:val="24"/>
        </w:rPr>
        <w:t>.</w:t>
      </w:r>
      <w:r w:rsidR="00B41500" w:rsidRPr="00996A6D">
        <w:rPr>
          <w:rFonts w:ascii="Times New Roman" w:hAnsi="Times New Roman" w:cs="Times New Roman"/>
          <w:sz w:val="24"/>
          <w:szCs w:val="24"/>
        </w:rPr>
        <w:t xml:space="preserve"> </w:t>
      </w:r>
      <w:r w:rsidR="005A51E0" w:rsidRPr="00996A6D">
        <w:rPr>
          <w:rFonts w:ascii="Times New Roman" w:hAnsi="Times New Roman" w:cs="Times New Roman"/>
          <w:sz w:val="24"/>
          <w:szCs w:val="24"/>
        </w:rPr>
        <w:t>Differently, D</w:t>
      </w:r>
      <w:r w:rsidR="007B2444" w:rsidRPr="00996A6D">
        <w:rPr>
          <w:rFonts w:ascii="Times New Roman" w:hAnsi="Times New Roman" w:cs="Times New Roman"/>
          <w:sz w:val="24"/>
          <w:szCs w:val="24"/>
        </w:rPr>
        <w:t>A 1100 has</w:t>
      </w:r>
      <w:r w:rsidR="00CF432A" w:rsidRPr="00996A6D">
        <w:rPr>
          <w:rFonts w:ascii="Times New Roman" w:hAnsi="Times New Roman" w:cs="Times New Roman"/>
          <w:sz w:val="24"/>
          <w:szCs w:val="24"/>
        </w:rPr>
        <w:t xml:space="preserve"> the largest thickness of interdiffusion ferrite layer and much better </w:t>
      </w:r>
      <w:r w:rsidR="007B2444" w:rsidRPr="00996A6D">
        <w:rPr>
          <w:rFonts w:ascii="Times New Roman" w:hAnsi="Times New Roman" w:cs="Times New Roman"/>
          <w:sz w:val="24"/>
          <w:szCs w:val="24"/>
        </w:rPr>
        <w:t>bendability than both DA 930 and DA 980</w:t>
      </w:r>
      <w:r w:rsidR="00CF432A" w:rsidRPr="00996A6D">
        <w:rPr>
          <w:rFonts w:ascii="Times New Roman" w:hAnsi="Times New Roman" w:cs="Times New Roman"/>
          <w:sz w:val="24"/>
          <w:szCs w:val="24"/>
        </w:rPr>
        <w:t>. It indicates the thickness of interdiffusion ferrite layer alone cannot explain the bendability difference among these three samples. Other factors must be considered.</w:t>
      </w:r>
      <w:r w:rsidR="000D0FC9" w:rsidRPr="00996A6D">
        <w:rPr>
          <w:rFonts w:ascii="Times New Roman" w:hAnsi="Times New Roman" w:cs="Times New Roman"/>
          <w:sz w:val="24"/>
          <w:szCs w:val="24"/>
        </w:rPr>
        <w:t xml:space="preserve"> </w:t>
      </w:r>
    </w:p>
    <w:p w14:paraId="1A70FD80" w14:textId="1901774F" w:rsidR="000B7B26" w:rsidRPr="00996A6D" w:rsidRDefault="00E800C7" w:rsidP="00F77DB1">
      <w:pPr>
        <w:spacing w:line="480" w:lineRule="auto"/>
        <w:ind w:firstLine="720"/>
        <w:jc w:val="both"/>
        <w:rPr>
          <w:rFonts w:ascii="Times New Roman" w:hAnsi="Times New Roman" w:cs="Times New Roman"/>
          <w:sz w:val="24"/>
          <w:szCs w:val="24"/>
        </w:rPr>
      </w:pPr>
      <w:bookmarkStart w:id="6" w:name="_Hlk137224242"/>
      <w:r w:rsidRPr="00996A6D">
        <w:rPr>
          <w:rFonts w:ascii="Times New Roman" w:hAnsi="Times New Roman" w:cs="Times New Roman" w:hint="eastAsia"/>
          <w:sz w:val="24"/>
          <w:szCs w:val="24"/>
        </w:rPr>
        <w:t>A</w:t>
      </w:r>
      <w:r w:rsidRPr="00996A6D">
        <w:rPr>
          <w:rFonts w:ascii="Times New Roman" w:hAnsi="Times New Roman" w:cs="Times New Roman"/>
          <w:sz w:val="24"/>
          <w:szCs w:val="24"/>
        </w:rPr>
        <w:t xml:space="preserve">l </w:t>
      </w:r>
      <w:r w:rsidR="000B7B26" w:rsidRPr="00996A6D">
        <w:rPr>
          <w:rFonts w:ascii="Times New Roman" w:hAnsi="Times New Roman" w:cs="Times New Roman"/>
          <w:sz w:val="24"/>
          <w:szCs w:val="24"/>
        </w:rPr>
        <w:t>concentrations</w:t>
      </w:r>
      <w:r w:rsidRPr="00996A6D">
        <w:rPr>
          <w:rFonts w:ascii="Times New Roman" w:hAnsi="Times New Roman" w:cs="Times New Roman"/>
          <w:sz w:val="24"/>
          <w:szCs w:val="24"/>
        </w:rPr>
        <w:t xml:space="preserve"> in</w:t>
      </w:r>
      <w:r w:rsidR="007B2444" w:rsidRPr="00996A6D">
        <w:rPr>
          <w:rFonts w:ascii="Times New Roman" w:hAnsi="Times New Roman" w:cs="Times New Roman"/>
          <w:sz w:val="24"/>
          <w:szCs w:val="24"/>
        </w:rPr>
        <w:t xml:space="preserve"> </w:t>
      </w:r>
      <w:r w:rsidR="008D7565" w:rsidRPr="00996A6D">
        <w:rPr>
          <w:rFonts w:ascii="Times New Roman" w:hAnsi="Times New Roman" w:cs="Times New Roman"/>
          <w:sz w:val="24"/>
          <w:szCs w:val="24"/>
        </w:rPr>
        <w:t xml:space="preserve">interdiffusion </w:t>
      </w:r>
      <w:r w:rsidR="007B2444" w:rsidRPr="00996A6D">
        <w:rPr>
          <w:rFonts w:ascii="Times New Roman" w:hAnsi="Times New Roman" w:cs="Times New Roman"/>
          <w:sz w:val="24"/>
          <w:szCs w:val="24"/>
        </w:rPr>
        <w:t xml:space="preserve">ferrite </w:t>
      </w:r>
      <w:r w:rsidR="008D7565" w:rsidRPr="00996A6D">
        <w:rPr>
          <w:rFonts w:ascii="Times New Roman" w:hAnsi="Times New Roman" w:cs="Times New Roman"/>
          <w:sz w:val="24"/>
          <w:szCs w:val="24"/>
        </w:rPr>
        <w:t>layer</w:t>
      </w:r>
      <w:r w:rsidRPr="00996A6D">
        <w:rPr>
          <w:rFonts w:ascii="Times New Roman" w:hAnsi="Times New Roman" w:cs="Times New Roman"/>
          <w:sz w:val="24"/>
          <w:szCs w:val="24"/>
        </w:rPr>
        <w:t>s</w:t>
      </w:r>
      <w:r w:rsidR="00233893" w:rsidRPr="00996A6D">
        <w:rPr>
          <w:rFonts w:ascii="Times New Roman" w:hAnsi="Times New Roman" w:cs="Times New Roman"/>
          <w:sz w:val="24"/>
          <w:szCs w:val="24"/>
        </w:rPr>
        <w:t xml:space="preserve"> of DA 930 and DA 980</w:t>
      </w:r>
      <w:r w:rsidRPr="00996A6D">
        <w:rPr>
          <w:rFonts w:ascii="Times New Roman" w:hAnsi="Times New Roman" w:cs="Times New Roman"/>
          <w:sz w:val="24"/>
          <w:szCs w:val="24"/>
        </w:rPr>
        <w:t xml:space="preserve"> are </w:t>
      </w:r>
      <w:r w:rsidR="00233893" w:rsidRPr="00996A6D">
        <w:rPr>
          <w:rFonts w:ascii="Times New Roman" w:hAnsi="Times New Roman" w:cs="Times New Roman"/>
          <w:sz w:val="24"/>
          <w:szCs w:val="24"/>
        </w:rPr>
        <w:t>clearly higher than DA 1100 as Fig.3 and Table 4 have shown</w:t>
      </w:r>
      <w:r w:rsidRPr="00996A6D">
        <w:rPr>
          <w:rFonts w:ascii="Times New Roman" w:hAnsi="Times New Roman" w:cs="Times New Roman"/>
          <w:sz w:val="24"/>
          <w:szCs w:val="24"/>
        </w:rPr>
        <w:t>.</w:t>
      </w:r>
      <w:r w:rsidR="00233893" w:rsidRPr="00996A6D">
        <w:rPr>
          <w:rFonts w:ascii="Times New Roman" w:hAnsi="Times New Roman" w:cs="Times New Roman"/>
          <w:sz w:val="24"/>
          <w:szCs w:val="24"/>
        </w:rPr>
        <w:t xml:space="preserve"> </w:t>
      </w:r>
      <w:bookmarkEnd w:id="6"/>
      <w:r w:rsidR="00233893" w:rsidRPr="00996A6D">
        <w:rPr>
          <w:rFonts w:ascii="Times New Roman" w:hAnsi="Times New Roman" w:cs="Times New Roman"/>
          <w:sz w:val="24"/>
          <w:szCs w:val="24"/>
        </w:rPr>
        <w:t>Besides, t</w:t>
      </w:r>
      <w:r w:rsidRPr="00996A6D">
        <w:rPr>
          <w:rFonts w:ascii="Times New Roman" w:hAnsi="Times New Roman" w:cs="Times New Roman"/>
          <w:sz w:val="24"/>
          <w:szCs w:val="24"/>
        </w:rPr>
        <w:t>he tensile test of modeling Fe-Al</w:t>
      </w:r>
      <w:r w:rsidR="000B7B26" w:rsidRPr="00996A6D">
        <w:rPr>
          <w:rFonts w:ascii="Times New Roman" w:hAnsi="Times New Roman" w:cs="Times New Roman"/>
          <w:sz w:val="24"/>
          <w:szCs w:val="24"/>
        </w:rPr>
        <w:t xml:space="preserve"> ferrite</w:t>
      </w:r>
      <w:r w:rsidRPr="00996A6D">
        <w:rPr>
          <w:rFonts w:ascii="Times New Roman" w:hAnsi="Times New Roman" w:cs="Times New Roman"/>
          <w:sz w:val="24"/>
          <w:szCs w:val="24"/>
        </w:rPr>
        <w:t xml:space="preserve"> alloys, which is shown in Fig. </w:t>
      </w:r>
      <w:r w:rsidR="00583757" w:rsidRPr="00996A6D">
        <w:rPr>
          <w:rFonts w:ascii="Times New Roman" w:hAnsi="Times New Roman" w:cs="Times New Roman" w:hint="eastAsia"/>
          <w:sz w:val="24"/>
          <w:szCs w:val="24"/>
        </w:rPr>
        <w:t>S</w:t>
      </w:r>
      <w:r w:rsidR="000C20F3" w:rsidRPr="00996A6D">
        <w:rPr>
          <w:rFonts w:ascii="Times New Roman" w:hAnsi="Times New Roman" w:cs="Times New Roman"/>
          <w:sz w:val="24"/>
          <w:szCs w:val="24"/>
        </w:rPr>
        <w:t>8</w:t>
      </w:r>
      <w:r w:rsidR="00D21577" w:rsidRPr="00996A6D">
        <w:rPr>
          <w:rFonts w:ascii="Times New Roman" w:hAnsi="Times New Roman" w:cs="Times New Roman"/>
          <w:sz w:val="24"/>
          <w:szCs w:val="24"/>
        </w:rPr>
        <w:t xml:space="preserve"> in supplementary, indicates a small change in Al content can lead to significant </w:t>
      </w:r>
      <w:r w:rsidR="009D5BCA" w:rsidRPr="00996A6D">
        <w:rPr>
          <w:rFonts w:ascii="Times New Roman" w:hAnsi="Times New Roman" w:cs="Times New Roman"/>
          <w:sz w:val="24"/>
          <w:szCs w:val="24"/>
        </w:rPr>
        <w:t>changes</w:t>
      </w:r>
      <w:r w:rsidR="00D21577" w:rsidRPr="00996A6D">
        <w:rPr>
          <w:rFonts w:ascii="Times New Roman" w:hAnsi="Times New Roman" w:cs="Times New Roman"/>
          <w:sz w:val="24"/>
          <w:szCs w:val="24"/>
        </w:rPr>
        <w:t xml:space="preserve"> in mechanical properties.</w:t>
      </w:r>
      <w:r w:rsidR="0027236D" w:rsidRPr="00996A6D">
        <w:rPr>
          <w:rFonts w:ascii="Times New Roman" w:hAnsi="Times New Roman" w:cs="Times New Roman"/>
          <w:sz w:val="24"/>
          <w:szCs w:val="24"/>
        </w:rPr>
        <w:t xml:space="preserve"> For example,</w:t>
      </w:r>
      <w:r w:rsidR="00D21577" w:rsidRPr="00996A6D">
        <w:rPr>
          <w:rFonts w:ascii="Times New Roman" w:hAnsi="Times New Roman" w:cs="Times New Roman"/>
          <w:sz w:val="24"/>
          <w:szCs w:val="24"/>
        </w:rPr>
        <w:t xml:space="preserve"> </w:t>
      </w:r>
      <w:r w:rsidR="0027236D" w:rsidRPr="00996A6D">
        <w:rPr>
          <w:rFonts w:ascii="Times New Roman" w:hAnsi="Times New Roman" w:cs="Times New Roman"/>
          <w:sz w:val="24"/>
          <w:szCs w:val="24"/>
        </w:rPr>
        <w:t>t</w:t>
      </w:r>
      <w:r w:rsidR="00D21577" w:rsidRPr="00996A6D">
        <w:rPr>
          <w:rFonts w:ascii="Times New Roman" w:hAnsi="Times New Roman" w:cs="Times New Roman"/>
          <w:sz w:val="24"/>
          <w:szCs w:val="24"/>
        </w:rPr>
        <w:t xml:space="preserve">he ductility of Fe-3% Al (wt.%) is </w:t>
      </w:r>
      <w:r w:rsidR="0027236D" w:rsidRPr="00996A6D">
        <w:rPr>
          <w:rFonts w:ascii="Times New Roman" w:hAnsi="Times New Roman" w:cs="Times New Roman"/>
          <w:sz w:val="24"/>
          <w:szCs w:val="24"/>
        </w:rPr>
        <w:t>double that of Fe-5% Al.</w:t>
      </w:r>
      <w:r w:rsidR="00143CE4" w:rsidRPr="00996A6D">
        <w:rPr>
          <w:rFonts w:ascii="Times New Roman" w:hAnsi="Times New Roman" w:cs="Times New Roman"/>
          <w:sz w:val="24"/>
          <w:szCs w:val="24"/>
        </w:rPr>
        <w:t xml:space="preserve"> The first principle calculation verifies the ductility of steel changes significantly with Al content</w:t>
      </w:r>
      <w:r w:rsidR="00D53C66" w:rsidRPr="00996A6D">
        <w:rPr>
          <w:rFonts w:ascii="Times New Roman" w:hAnsi="Times New Roman" w:cs="Times New Roman"/>
          <w:sz w:val="24"/>
          <w:szCs w:val="24"/>
        </w:rPr>
        <w:fldChar w:fldCharType="begin"/>
      </w:r>
      <w:r w:rsidR="0006491C" w:rsidRPr="00996A6D">
        <w:rPr>
          <w:rFonts w:ascii="Times New Roman" w:hAnsi="Times New Roman" w:cs="Times New Roman"/>
          <w:sz w:val="24"/>
          <w:szCs w:val="24"/>
        </w:rPr>
        <w:instrText xml:space="preserve"> ADDIN EN.CITE &lt;EndNote&gt;&lt;Cite&gt;&lt;Author&gt;Zhou&lt;/Author&gt;&lt;Year&gt;2022&lt;/Year&gt;&lt;RecNum&gt;9&lt;/RecNum&gt;&lt;DisplayText&gt;[25]&lt;/DisplayText&gt;&lt;record&gt;&lt;rec-number&gt;9&lt;/rec-number&gt;&lt;foreign-keys&gt;&lt;key app="EN" db-id="r25s9x9xk2tet0e0v94xwf0mv9t5xatrtw5t" timestamp="1680607651"&gt;9&lt;/key&gt;&lt;/foreign-keys&gt;&lt;ref-type name="Journal Article"&gt;17&lt;/ref-type&gt;&lt;contributors&gt;&lt;authors&gt;&lt;author&gt;Zhou, Bingchen&lt;/author&gt;&lt;/authors&gt;&lt;/contributors&gt;&lt;titles&gt;&lt;title&gt;Discontinuous precipitation and mechanical properties of NiAl-strengthened steels&lt;/title&gt;&lt;/titles&gt;&lt;dates&gt;&lt;year&gt;2022&lt;/year&gt;&lt;/dates&gt;&lt;urls&gt;&lt;/urls&gt;&lt;/record&gt;&lt;/Cite&gt;&lt;/EndNote&gt;</w:instrText>
      </w:r>
      <w:r w:rsidR="00D53C66" w:rsidRPr="00996A6D">
        <w:rPr>
          <w:rFonts w:ascii="Times New Roman" w:hAnsi="Times New Roman" w:cs="Times New Roman"/>
          <w:sz w:val="24"/>
          <w:szCs w:val="24"/>
        </w:rPr>
        <w:fldChar w:fldCharType="separate"/>
      </w:r>
      <w:r w:rsidR="0006491C" w:rsidRPr="00996A6D">
        <w:rPr>
          <w:rFonts w:ascii="Times New Roman" w:hAnsi="Times New Roman" w:cs="Times New Roman"/>
          <w:noProof/>
          <w:sz w:val="24"/>
          <w:szCs w:val="24"/>
        </w:rPr>
        <w:t>[25]</w:t>
      </w:r>
      <w:r w:rsidR="00D53C66" w:rsidRPr="00996A6D">
        <w:rPr>
          <w:rFonts w:ascii="Times New Roman" w:hAnsi="Times New Roman" w:cs="Times New Roman"/>
          <w:sz w:val="24"/>
          <w:szCs w:val="24"/>
        </w:rPr>
        <w:fldChar w:fldCharType="end"/>
      </w:r>
      <w:r w:rsidR="00143CE4" w:rsidRPr="00996A6D">
        <w:rPr>
          <w:rFonts w:ascii="Times New Roman" w:hAnsi="Times New Roman" w:cs="Times New Roman"/>
          <w:sz w:val="24"/>
          <w:szCs w:val="24"/>
        </w:rPr>
        <w:t>.</w:t>
      </w:r>
      <w:r w:rsidR="00233893" w:rsidRPr="00996A6D">
        <w:rPr>
          <w:rFonts w:ascii="Times New Roman" w:hAnsi="Times New Roman" w:cs="Times New Roman"/>
          <w:sz w:val="24"/>
          <w:szCs w:val="24"/>
        </w:rPr>
        <w:t xml:space="preserve"> Therefore, the Al concentration influences the fracture behaviors of ferrite on coatings.</w:t>
      </w:r>
    </w:p>
    <w:p w14:paraId="751309C1" w14:textId="77777777" w:rsidR="00D632DA" w:rsidRPr="00996A6D" w:rsidRDefault="00652511" w:rsidP="00D632DA">
      <w:pPr>
        <w:spacing w:line="480" w:lineRule="auto"/>
        <w:ind w:firstLine="720"/>
        <w:jc w:val="both"/>
        <w:rPr>
          <w:rFonts w:ascii="Times New Roman" w:hAnsi="Times New Roman" w:cs="Times New Roman"/>
          <w:sz w:val="24"/>
          <w:szCs w:val="24"/>
        </w:rPr>
      </w:pPr>
      <w:r w:rsidRPr="00996A6D">
        <w:rPr>
          <w:rFonts w:ascii="Times New Roman" w:hAnsi="Times New Roman" w:cs="Times New Roman" w:hint="eastAsia"/>
          <w:sz w:val="24"/>
          <w:szCs w:val="24"/>
        </w:rPr>
        <w:t>The</w:t>
      </w:r>
      <w:r w:rsidRPr="00996A6D">
        <w:rPr>
          <w:rFonts w:ascii="Times New Roman" w:hAnsi="Times New Roman" w:cs="Times New Roman"/>
          <w:sz w:val="24"/>
          <w:szCs w:val="24"/>
        </w:rPr>
        <w:t xml:space="preserve"> fractography of coating</w:t>
      </w:r>
      <w:r w:rsidR="003D082F" w:rsidRPr="00996A6D">
        <w:rPr>
          <w:rFonts w:ascii="Times New Roman" w:hAnsi="Times New Roman" w:cs="Times New Roman"/>
          <w:sz w:val="24"/>
          <w:szCs w:val="24"/>
        </w:rPr>
        <w:t xml:space="preserve"> structures a</w:t>
      </w:r>
      <w:r w:rsidRPr="00996A6D">
        <w:rPr>
          <w:rFonts w:ascii="Times New Roman" w:hAnsi="Times New Roman" w:cs="Times New Roman"/>
          <w:sz w:val="24"/>
          <w:szCs w:val="24"/>
        </w:rPr>
        <w:t xml:space="preserve">fter bending fracture </w:t>
      </w:r>
      <w:r w:rsidR="003D082F" w:rsidRPr="00996A6D">
        <w:rPr>
          <w:rFonts w:ascii="Times New Roman" w:hAnsi="Times New Roman" w:cs="Times New Roman"/>
          <w:sz w:val="24"/>
          <w:szCs w:val="24"/>
        </w:rPr>
        <w:t xml:space="preserve">is </w:t>
      </w:r>
      <w:r w:rsidRPr="00996A6D">
        <w:rPr>
          <w:rFonts w:ascii="Times New Roman" w:hAnsi="Times New Roman" w:cs="Times New Roman"/>
          <w:sz w:val="24"/>
          <w:szCs w:val="24"/>
        </w:rPr>
        <w:t>shown in Fig. 4</w:t>
      </w:r>
      <w:r w:rsidR="003D082F" w:rsidRPr="00996A6D">
        <w:rPr>
          <w:rFonts w:ascii="Times New Roman" w:hAnsi="Times New Roman" w:cs="Times New Roman"/>
          <w:sz w:val="24"/>
          <w:szCs w:val="24"/>
        </w:rPr>
        <w:t xml:space="preserve">. </w:t>
      </w:r>
      <w:r w:rsidRPr="00996A6D">
        <w:rPr>
          <w:rFonts w:ascii="Times New Roman" w:hAnsi="Times New Roman" w:cs="Times New Roman"/>
          <w:sz w:val="24"/>
          <w:szCs w:val="24"/>
        </w:rPr>
        <w:t xml:space="preserve">For coating </w:t>
      </w:r>
      <w:r w:rsidR="003D082F" w:rsidRPr="00996A6D">
        <w:rPr>
          <w:rFonts w:ascii="Times New Roman" w:hAnsi="Times New Roman" w:cs="Times New Roman"/>
          <w:sz w:val="24"/>
          <w:szCs w:val="24"/>
        </w:rPr>
        <w:t xml:space="preserve">of </w:t>
      </w:r>
      <w:r w:rsidRPr="00996A6D">
        <w:rPr>
          <w:rFonts w:ascii="Times New Roman" w:hAnsi="Times New Roman" w:cs="Times New Roman"/>
          <w:sz w:val="24"/>
          <w:szCs w:val="24"/>
        </w:rPr>
        <w:t xml:space="preserve">DA 930, </w:t>
      </w:r>
      <w:r w:rsidR="00ED62B7" w:rsidRPr="00996A6D">
        <w:rPr>
          <w:rFonts w:ascii="Times New Roman" w:hAnsi="Times New Roman" w:cs="Times New Roman"/>
          <w:sz w:val="24"/>
          <w:szCs w:val="24"/>
        </w:rPr>
        <w:t>grain facets can be clearly observed</w:t>
      </w:r>
      <w:r w:rsidR="00ED4C85" w:rsidRPr="00996A6D">
        <w:rPr>
          <w:rFonts w:ascii="Times New Roman" w:hAnsi="Times New Roman" w:cs="Times New Roman"/>
          <w:sz w:val="24"/>
          <w:szCs w:val="24"/>
        </w:rPr>
        <w:t xml:space="preserve"> for IM</w:t>
      </w:r>
      <w:r w:rsidR="003A22F4" w:rsidRPr="00996A6D">
        <w:rPr>
          <w:rFonts w:ascii="Times New Roman" w:hAnsi="Times New Roman" w:cs="Times New Roman"/>
          <w:sz w:val="24"/>
          <w:szCs w:val="24"/>
        </w:rPr>
        <w:t>,</w:t>
      </w:r>
      <w:r w:rsidR="00ED62B7" w:rsidRPr="00996A6D">
        <w:rPr>
          <w:rFonts w:ascii="Times New Roman" w:hAnsi="Times New Roman" w:cs="Times New Roman"/>
          <w:sz w:val="24"/>
          <w:szCs w:val="24"/>
        </w:rPr>
        <w:t xml:space="preserve"> which is a typical feature of intergranular (IG) fracture</w:t>
      </w:r>
      <w:r w:rsidR="00AD35FE" w:rsidRPr="00996A6D">
        <w:rPr>
          <w:rFonts w:ascii="Times New Roman" w:hAnsi="Times New Roman" w:cs="Times New Roman"/>
          <w:sz w:val="24"/>
          <w:szCs w:val="24"/>
        </w:rPr>
        <w:t xml:space="preserve">. </w:t>
      </w:r>
      <w:r w:rsidR="00373D46" w:rsidRPr="00996A6D">
        <w:rPr>
          <w:rFonts w:ascii="Times New Roman" w:hAnsi="Times New Roman" w:cs="Times New Roman"/>
          <w:sz w:val="24"/>
          <w:szCs w:val="24"/>
        </w:rPr>
        <w:t xml:space="preserve">Interdiffusion ferrite in DA 930 exhibits a cleavage fracture feature. </w:t>
      </w:r>
      <w:r w:rsidR="00ED4C85" w:rsidRPr="00996A6D">
        <w:rPr>
          <w:rFonts w:ascii="Times New Roman" w:hAnsi="Times New Roman" w:cs="Times New Roman"/>
          <w:sz w:val="24"/>
          <w:szCs w:val="24"/>
        </w:rPr>
        <w:lastRenderedPageBreak/>
        <w:t>Brittle c</w:t>
      </w:r>
      <w:r w:rsidR="00AD35FE" w:rsidRPr="00996A6D">
        <w:rPr>
          <w:rFonts w:ascii="Times New Roman" w:hAnsi="Times New Roman" w:cs="Times New Roman"/>
          <w:sz w:val="24"/>
          <w:szCs w:val="24"/>
        </w:rPr>
        <w:t xml:space="preserve">leavage </w:t>
      </w:r>
      <w:r w:rsidR="00ED4C85" w:rsidRPr="00996A6D">
        <w:rPr>
          <w:rFonts w:ascii="Times New Roman" w:hAnsi="Times New Roman" w:cs="Times New Roman"/>
          <w:sz w:val="24"/>
          <w:szCs w:val="24"/>
        </w:rPr>
        <w:t xml:space="preserve">fracture has been observed for both IM and </w:t>
      </w:r>
      <w:r w:rsidR="00373D46" w:rsidRPr="00996A6D">
        <w:rPr>
          <w:rFonts w:ascii="Times New Roman" w:hAnsi="Times New Roman" w:cs="Times New Roman"/>
          <w:sz w:val="24"/>
          <w:szCs w:val="24"/>
        </w:rPr>
        <w:t xml:space="preserve">interdiffusion </w:t>
      </w:r>
      <w:r w:rsidR="00ED4C85" w:rsidRPr="00996A6D">
        <w:rPr>
          <w:rFonts w:ascii="Times New Roman" w:hAnsi="Times New Roman" w:cs="Times New Roman"/>
          <w:sz w:val="24"/>
          <w:szCs w:val="24"/>
        </w:rPr>
        <w:t xml:space="preserve">ferrite in </w:t>
      </w:r>
      <w:r w:rsidR="009D5BCA" w:rsidRPr="00996A6D">
        <w:rPr>
          <w:rFonts w:ascii="Times New Roman" w:hAnsi="Times New Roman" w:cs="Times New Roman"/>
          <w:sz w:val="24"/>
          <w:szCs w:val="24"/>
        </w:rPr>
        <w:t xml:space="preserve">the </w:t>
      </w:r>
      <w:r w:rsidR="00ED4C85" w:rsidRPr="00996A6D">
        <w:rPr>
          <w:rFonts w:ascii="Times New Roman" w:hAnsi="Times New Roman" w:cs="Times New Roman"/>
          <w:sz w:val="24"/>
          <w:szCs w:val="24"/>
        </w:rPr>
        <w:t xml:space="preserve">coating </w:t>
      </w:r>
      <w:r w:rsidR="00373D46" w:rsidRPr="00996A6D">
        <w:rPr>
          <w:rFonts w:ascii="Times New Roman" w:hAnsi="Times New Roman" w:cs="Times New Roman"/>
          <w:sz w:val="24"/>
          <w:szCs w:val="24"/>
        </w:rPr>
        <w:t>of</w:t>
      </w:r>
      <w:r w:rsidR="00ED4C85" w:rsidRPr="00996A6D">
        <w:rPr>
          <w:rFonts w:ascii="Times New Roman" w:hAnsi="Times New Roman" w:cs="Times New Roman"/>
          <w:sz w:val="24"/>
          <w:szCs w:val="24"/>
        </w:rPr>
        <w:t xml:space="preserve"> DA 980</w:t>
      </w:r>
      <w:r w:rsidR="00373D46" w:rsidRPr="00996A6D">
        <w:rPr>
          <w:rFonts w:ascii="Times New Roman" w:hAnsi="Times New Roman" w:cs="Times New Roman"/>
          <w:sz w:val="24"/>
          <w:szCs w:val="24"/>
        </w:rPr>
        <w:t xml:space="preserve">. </w:t>
      </w:r>
      <w:r w:rsidR="00CD4FCD" w:rsidRPr="00996A6D">
        <w:rPr>
          <w:rFonts w:ascii="Times New Roman" w:hAnsi="Times New Roman" w:cs="Times New Roman"/>
          <w:sz w:val="24"/>
          <w:szCs w:val="24"/>
        </w:rPr>
        <w:t xml:space="preserve">Consequently, the interdiffusion ferrite in both DA 930 and DA 980 fractures in brittle fracture mode. </w:t>
      </w:r>
      <w:r w:rsidR="009A4005" w:rsidRPr="00996A6D">
        <w:rPr>
          <w:rFonts w:ascii="Times New Roman" w:hAnsi="Times New Roman" w:cs="Times New Roman"/>
          <w:sz w:val="24"/>
          <w:szCs w:val="24"/>
        </w:rPr>
        <w:t xml:space="preserve">On the contrary, slanted surface and </w:t>
      </w:r>
      <w:proofErr w:type="spellStart"/>
      <w:r w:rsidR="009A4005" w:rsidRPr="00996A6D">
        <w:rPr>
          <w:rFonts w:ascii="Times New Roman" w:hAnsi="Times New Roman" w:cs="Times New Roman"/>
          <w:sz w:val="24"/>
          <w:szCs w:val="24"/>
        </w:rPr>
        <w:t>microvoid</w:t>
      </w:r>
      <w:r w:rsidR="003C0F09" w:rsidRPr="00996A6D">
        <w:rPr>
          <w:rFonts w:ascii="Times New Roman" w:hAnsi="Times New Roman" w:cs="Times New Roman"/>
          <w:sz w:val="24"/>
          <w:szCs w:val="24"/>
        </w:rPr>
        <w:t>s</w:t>
      </w:r>
      <w:proofErr w:type="spellEnd"/>
      <w:r w:rsidR="009A4005" w:rsidRPr="00996A6D">
        <w:rPr>
          <w:rFonts w:ascii="Times New Roman" w:hAnsi="Times New Roman" w:cs="Times New Roman"/>
          <w:sz w:val="24"/>
          <w:szCs w:val="24"/>
        </w:rPr>
        <w:t xml:space="preserve"> coalescence (MVC) dimples, which are </w:t>
      </w:r>
      <w:r w:rsidR="000D0FC9" w:rsidRPr="00996A6D">
        <w:rPr>
          <w:rFonts w:ascii="Times New Roman" w:hAnsi="Times New Roman" w:cs="Times New Roman"/>
          <w:sz w:val="24"/>
          <w:szCs w:val="24"/>
        </w:rPr>
        <w:t xml:space="preserve">a </w:t>
      </w:r>
      <w:r w:rsidR="009A4005" w:rsidRPr="00996A6D">
        <w:rPr>
          <w:rFonts w:ascii="Times New Roman" w:hAnsi="Times New Roman" w:cs="Times New Roman"/>
          <w:sz w:val="24"/>
          <w:szCs w:val="24"/>
        </w:rPr>
        <w:t>typical feature of ductile fracture, are observed mostly on fracture surface of ferrite on DA 1100.</w:t>
      </w:r>
    </w:p>
    <w:p w14:paraId="6E839BA4" w14:textId="19C7C4F0" w:rsidR="00D632DA" w:rsidRPr="00996A6D" w:rsidRDefault="00D632DA" w:rsidP="00D632DA">
      <w:pPr>
        <w:spacing w:line="480" w:lineRule="auto"/>
        <w:ind w:firstLine="720"/>
        <w:jc w:val="both"/>
        <w:rPr>
          <w:rFonts w:ascii="Times New Roman" w:hAnsi="Times New Roman" w:cs="Times New Roman"/>
          <w:sz w:val="24"/>
          <w:szCs w:val="24"/>
        </w:rPr>
      </w:pPr>
      <w:bookmarkStart w:id="7" w:name="_Hlk137224095"/>
      <w:r w:rsidRPr="00996A6D">
        <w:rPr>
          <w:rFonts w:ascii="Times New Roman" w:hAnsi="Times New Roman" w:cs="Times New Roman"/>
          <w:sz w:val="24"/>
          <w:szCs w:val="24"/>
        </w:rPr>
        <w:t>Ferrite on coatings of DA 930 and DA 980, which mostly consists of brittle</w:t>
      </w:r>
      <w:r w:rsidR="00E15470" w:rsidRPr="00996A6D">
        <w:rPr>
          <w:rFonts w:ascii="Times New Roman" w:hAnsi="Times New Roman" w:cs="Times New Roman"/>
          <w:sz w:val="24"/>
          <w:szCs w:val="24"/>
        </w:rPr>
        <w:t>,</w:t>
      </w:r>
      <w:r w:rsidRPr="00996A6D">
        <w:rPr>
          <w:rFonts w:ascii="Times New Roman" w:hAnsi="Times New Roman" w:cs="Times New Roman"/>
          <w:sz w:val="24"/>
          <w:szCs w:val="24"/>
        </w:rPr>
        <w:t xml:space="preserve"> high Al content ferrite, fractures in brittle fracture mode during the bending. Ferrite fractures in brittle fracture mode has a low fracture toughness ranging from 19 to 41 MPa</w:t>
      </w:r>
      <m:oMath>
        <m:rad>
          <m:radPr>
            <m:degHide m:val="1"/>
            <m:ctrlPr>
              <w:rPr>
                <w:rFonts w:ascii="Cambria Math" w:hAnsi="Cambria Math" w:cs="Times New Roman"/>
                <w:sz w:val="24"/>
                <w:szCs w:val="24"/>
              </w:rPr>
            </m:ctrlPr>
          </m:radPr>
          <m:deg/>
          <m:e>
            <m:r>
              <w:rPr>
                <w:rFonts w:ascii="Cambria Math" w:hAnsi="Cambria Math" w:cs="Times New Roman"/>
                <w:sz w:val="24"/>
                <w:szCs w:val="24"/>
              </w:rPr>
              <m:t>m</m:t>
            </m:r>
          </m:e>
        </m:rad>
      </m:oMath>
      <w:r w:rsidRPr="00996A6D">
        <w:rPr>
          <w:rFonts w:ascii="Times New Roman" w:hAnsi="Times New Roman" w:cs="Times New Roman"/>
          <w:sz w:val="24"/>
          <w:szCs w:val="24"/>
        </w:rPr>
        <w:t xml:space="preserve"> </w:t>
      </w:r>
      <w:r w:rsidRPr="00996A6D">
        <w:rPr>
          <w:rFonts w:ascii="Times New Roman" w:hAnsi="Times New Roman" w:cs="Times New Roman"/>
          <w:sz w:val="24"/>
          <w:szCs w:val="24"/>
        </w:rPr>
        <w:fldChar w:fldCharType="begin"/>
      </w:r>
      <w:r w:rsidRPr="00996A6D">
        <w:rPr>
          <w:rFonts w:ascii="Times New Roman" w:hAnsi="Times New Roman" w:cs="Times New Roman"/>
          <w:sz w:val="24"/>
          <w:szCs w:val="24"/>
        </w:rPr>
        <w:instrText xml:space="preserve"> ADDIN EN.CITE &lt;EndNote&gt;&lt;Cite&gt;&lt;Author&gt;Qiu&lt;/Author&gt;&lt;Year&gt;2014&lt;/Year&gt;&lt;RecNum&gt;31&lt;/RecNum&gt;&lt;DisplayText&gt;[26]&lt;/DisplayText&gt;&lt;record&gt;&lt;rec-number&gt;31&lt;/rec-number&gt;&lt;foreign-keys&gt;&lt;key app="EN" db-id="r25s9x9xk2tet0e0v94xwf0mv9t5xatrtw5t" timestamp="1685610646"&gt;31&lt;/key&gt;&lt;/foreign-keys&gt;&lt;ref-type name="Journal Article"&gt;17&lt;/ref-type&gt;&lt;contributors&gt;&lt;authors&gt;&lt;author&gt;Qiu, Hai&lt;/author&gt;&lt;author&gt;Hanamura, Toshihiro&lt;/author&gt;&lt;author&gt;Torizuka, Shiro&lt;/author&gt;&lt;/authors&gt;&lt;/contributors&gt;&lt;titles&gt;&lt;title&gt;Influence of Grain Size on the Ductile Fracture Toughness of Ferritic Steel&lt;/title&gt;&lt;secondary-title&gt;ISIJ International&lt;/secondary-title&gt;&lt;/titles&gt;&lt;periodical&gt;&lt;full-title&gt;ISIJ International&lt;/full-title&gt;&lt;/periodical&gt;&lt;pages&gt;1958-1964&lt;/pages&gt;&lt;volume&gt;54&lt;/volume&gt;&lt;number&gt;8&lt;/number&gt;&lt;section&gt;1958&lt;/section&gt;&lt;dates&gt;&lt;year&gt;2014&lt;/year&gt;&lt;/dates&gt;&lt;isbn&gt;0915-1559&amp;#xD;1347-5460&lt;/isbn&gt;&lt;urls&gt;&lt;/urls&gt;&lt;electronic-resource-num&gt;10.2355/isijinternational.54.1958&lt;/electronic-resource-num&gt;&lt;/record&gt;&lt;/Cite&gt;&lt;/EndNote&gt;</w:instrText>
      </w:r>
      <w:r w:rsidRPr="00996A6D">
        <w:rPr>
          <w:rFonts w:ascii="Times New Roman" w:hAnsi="Times New Roman" w:cs="Times New Roman"/>
          <w:sz w:val="24"/>
          <w:szCs w:val="24"/>
        </w:rPr>
        <w:fldChar w:fldCharType="separate"/>
      </w:r>
      <w:r w:rsidRPr="00996A6D">
        <w:rPr>
          <w:rFonts w:ascii="Times New Roman" w:hAnsi="Times New Roman" w:cs="Times New Roman"/>
          <w:noProof/>
          <w:sz w:val="24"/>
          <w:szCs w:val="24"/>
        </w:rPr>
        <w:t>[26]</w:t>
      </w:r>
      <w:r w:rsidRPr="00996A6D">
        <w:rPr>
          <w:rFonts w:ascii="Times New Roman" w:hAnsi="Times New Roman" w:cs="Times New Roman"/>
          <w:sz w:val="24"/>
          <w:szCs w:val="24"/>
        </w:rPr>
        <w:fldChar w:fldCharType="end"/>
      </w:r>
      <w:r w:rsidRPr="00996A6D">
        <w:rPr>
          <w:rFonts w:ascii="Times New Roman" w:hAnsi="Times New Roman" w:cs="Times New Roman"/>
          <w:sz w:val="24"/>
          <w:szCs w:val="24"/>
        </w:rPr>
        <w:t>, which is much lower than that of martensite substrate and similar to IM</w:t>
      </w:r>
      <w:r w:rsidRPr="00996A6D">
        <w:rPr>
          <w:rFonts w:ascii="Times New Roman" w:hAnsi="Times New Roman" w:cs="Times New Roman"/>
          <w:sz w:val="24"/>
          <w:szCs w:val="24"/>
        </w:rPr>
        <w:fldChar w:fldCharType="begin">
          <w:fldData xml:space="preserve">PEVuZE5vdGU+PENpdGU+PEF1dGhvcj5DYW88L0F1dGhvcj48WWVhcj4yMDIyPC9ZZWFyPjxSZWNO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</w:fldData>
        </w:fldChar>
      </w:r>
      <w:r w:rsidRPr="00996A6D">
        <w:rPr>
          <w:rFonts w:ascii="Times New Roman" w:hAnsi="Times New Roman" w:cs="Times New Roman"/>
          <w:sz w:val="24"/>
          <w:szCs w:val="24"/>
        </w:rPr>
        <w:instrText xml:space="preserve"> ADDIN EN.CITE </w:instrText>
      </w:r>
      <w:r w:rsidRPr="00996A6D">
        <w:rPr>
          <w:rFonts w:ascii="Times New Roman" w:hAnsi="Times New Roman" w:cs="Times New Roman"/>
          <w:sz w:val="24"/>
          <w:szCs w:val="24"/>
        </w:rPr>
        <w:fldChar w:fldCharType="begin">
          <w:fldData xml:space="preserve">PEVuZE5vdGU+PENpdGU+PEF1dGhvcj5DYW88L0F1dGhvcj48WWVhcj4yMDIyPC9ZZWFyPjxSZWNO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</w:fldData>
        </w:fldChar>
      </w:r>
      <w:r w:rsidRPr="00996A6D">
        <w:rPr>
          <w:rFonts w:ascii="Times New Roman" w:hAnsi="Times New Roman" w:cs="Times New Roman"/>
          <w:sz w:val="24"/>
          <w:szCs w:val="24"/>
        </w:rPr>
        <w:instrText xml:space="preserve"> ADDIN EN.CITE.DATA </w:instrText>
      </w:r>
      <w:r w:rsidRPr="00996A6D">
        <w:rPr>
          <w:rFonts w:ascii="Times New Roman" w:hAnsi="Times New Roman" w:cs="Times New Roman"/>
          <w:sz w:val="24"/>
          <w:szCs w:val="24"/>
        </w:rPr>
      </w:r>
      <w:r w:rsidRPr="00996A6D">
        <w:rPr>
          <w:rFonts w:ascii="Times New Roman" w:hAnsi="Times New Roman" w:cs="Times New Roman"/>
          <w:sz w:val="24"/>
          <w:szCs w:val="24"/>
        </w:rPr>
        <w:fldChar w:fldCharType="end"/>
      </w:r>
      <w:r w:rsidRPr="00996A6D">
        <w:rPr>
          <w:rFonts w:ascii="Times New Roman" w:hAnsi="Times New Roman" w:cs="Times New Roman"/>
          <w:sz w:val="24"/>
          <w:szCs w:val="24"/>
        </w:rPr>
      </w:r>
      <w:r w:rsidRPr="00996A6D">
        <w:rPr>
          <w:rFonts w:ascii="Times New Roman" w:hAnsi="Times New Roman" w:cs="Times New Roman"/>
          <w:sz w:val="24"/>
          <w:szCs w:val="24"/>
        </w:rPr>
        <w:fldChar w:fldCharType="separate"/>
      </w:r>
      <w:r w:rsidRPr="00996A6D">
        <w:rPr>
          <w:rFonts w:ascii="Times New Roman" w:hAnsi="Times New Roman" w:cs="Times New Roman"/>
          <w:noProof/>
          <w:sz w:val="24"/>
          <w:szCs w:val="24"/>
        </w:rPr>
        <w:t>[23, 24]</w:t>
      </w:r>
      <w:r w:rsidRPr="00996A6D">
        <w:rPr>
          <w:rFonts w:ascii="Times New Roman" w:hAnsi="Times New Roman" w:cs="Times New Roman"/>
          <w:sz w:val="24"/>
          <w:szCs w:val="24"/>
        </w:rPr>
        <w:fldChar w:fldCharType="end"/>
      </w:r>
      <w:r w:rsidRPr="00996A6D">
        <w:rPr>
          <w:rFonts w:ascii="Times New Roman" w:hAnsi="Times New Roman" w:cs="Times New Roman"/>
          <w:sz w:val="24"/>
          <w:szCs w:val="24"/>
        </w:rPr>
        <w:t xml:space="preserve">. </w:t>
      </w:r>
      <w:bookmarkStart w:id="8" w:name="_Hlk137199192"/>
      <w:r w:rsidRPr="00996A6D">
        <w:rPr>
          <w:rFonts w:ascii="Times New Roman" w:hAnsi="Times New Roman" w:cs="Times New Roman"/>
          <w:sz w:val="24"/>
          <w:szCs w:val="24"/>
        </w:rPr>
        <w:t>Therefore, the thickening of interdiffusion ferrite in DA 980 essentially adds the thickness of the brittle layer, thus leading to the deterioration of bendability when compared with DA 930.</w:t>
      </w:r>
      <w:bookmarkEnd w:id="8"/>
    </w:p>
    <w:p w14:paraId="49E4F312" w14:textId="3A8D4641" w:rsidR="003833DE" w:rsidRPr="00996A6D" w:rsidRDefault="00D632DA" w:rsidP="00D632DA">
      <w:pPr>
        <w:spacing w:line="480" w:lineRule="auto"/>
        <w:ind w:firstLine="720"/>
        <w:jc w:val="both"/>
        <w:rPr>
          <w:rFonts w:ascii="Times New Roman" w:hAnsi="Times New Roman" w:cs="Times New Roman"/>
          <w:sz w:val="24"/>
          <w:szCs w:val="24"/>
        </w:rPr>
      </w:pPr>
      <w:r w:rsidRPr="00996A6D">
        <w:rPr>
          <w:rFonts w:ascii="Times New Roman" w:hAnsi="Times New Roman" w:cs="Times New Roman"/>
          <w:sz w:val="24"/>
          <w:szCs w:val="24"/>
        </w:rPr>
        <w:t xml:space="preserve">Ferrite on DA 1100, which fully consists of low Al content, more ductile ferrite, fractures in ductile/brittle transition mode in bending. </w:t>
      </w:r>
      <w:r w:rsidR="003F2CD4" w:rsidRPr="00996A6D">
        <w:rPr>
          <w:rFonts w:ascii="Times New Roman" w:hAnsi="Times New Roman" w:cs="Times New Roman"/>
          <w:sz w:val="24"/>
          <w:szCs w:val="24"/>
        </w:rPr>
        <w:t xml:space="preserve">In this fracture mode, the </w:t>
      </w:r>
      <w:r w:rsidR="00071DCB" w:rsidRPr="00996A6D">
        <w:rPr>
          <w:rFonts w:ascii="Times New Roman" w:hAnsi="Times New Roman" w:cs="Times New Roman"/>
          <w:sz w:val="24"/>
          <w:szCs w:val="24"/>
        </w:rPr>
        <w:t>fracture toughness of ferrite increases significantly</w:t>
      </w:r>
      <w:r w:rsidR="0001426B" w:rsidRPr="00996A6D">
        <w:rPr>
          <w:rFonts w:ascii="Times New Roman" w:hAnsi="Times New Roman" w:cs="Times New Roman"/>
          <w:sz w:val="24"/>
          <w:szCs w:val="24"/>
        </w:rPr>
        <w:t xml:space="preserve"> and </w:t>
      </w:r>
      <w:r w:rsidR="00E810DF" w:rsidRPr="00996A6D">
        <w:rPr>
          <w:rFonts w:ascii="Times New Roman" w:hAnsi="Times New Roman" w:cs="Times New Roman"/>
          <w:sz w:val="24"/>
          <w:szCs w:val="24"/>
        </w:rPr>
        <w:t xml:space="preserve">exceeds that of </w:t>
      </w:r>
      <w:r w:rsidR="0001426B" w:rsidRPr="00996A6D">
        <w:rPr>
          <w:rFonts w:ascii="Times New Roman" w:hAnsi="Times New Roman" w:cs="Times New Roman"/>
          <w:sz w:val="24"/>
          <w:szCs w:val="24"/>
        </w:rPr>
        <w:t>martensite substrate</w:t>
      </w:r>
      <w:r w:rsidR="00E810DF" w:rsidRPr="00996A6D">
        <w:rPr>
          <w:rFonts w:ascii="Times New Roman" w:hAnsi="Times New Roman" w:cs="Times New Roman"/>
          <w:sz w:val="24"/>
          <w:szCs w:val="24"/>
        </w:rPr>
        <w:fldChar w:fldCharType="begin">
          <w:fldData xml:space="preserve">PEVuZE5vdGU+PENpdGU+PEF1dGhvcj5RaXU8L0F1dGhvcj48WWVhcj4yMDE0PC9ZZWFyPjxSZWNO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</w:fldData>
        </w:fldChar>
      </w:r>
      <w:r w:rsidR="0006491C" w:rsidRPr="00996A6D">
        <w:rPr>
          <w:rFonts w:ascii="Times New Roman" w:hAnsi="Times New Roman" w:cs="Times New Roman"/>
          <w:sz w:val="24"/>
          <w:szCs w:val="24"/>
        </w:rPr>
        <w:instrText xml:space="preserve"> ADDIN EN.CITE </w:instrText>
      </w:r>
      <w:r w:rsidR="0006491C" w:rsidRPr="00996A6D">
        <w:rPr>
          <w:rFonts w:ascii="Times New Roman" w:hAnsi="Times New Roman" w:cs="Times New Roman"/>
          <w:sz w:val="24"/>
          <w:szCs w:val="24"/>
        </w:rPr>
        <w:fldChar w:fldCharType="begin">
          <w:fldData xml:space="preserve">PEVuZE5vdGU+PENpdGU+PEF1dGhvcj5RaXU8L0F1dGhvcj48WWVhcj4yMDE0PC9ZZWFyPjxSZWNO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</w:fldData>
        </w:fldChar>
      </w:r>
      <w:r w:rsidR="0006491C" w:rsidRPr="00996A6D">
        <w:rPr>
          <w:rFonts w:ascii="Times New Roman" w:hAnsi="Times New Roman" w:cs="Times New Roman"/>
          <w:sz w:val="24"/>
          <w:szCs w:val="24"/>
        </w:rPr>
        <w:instrText xml:space="preserve"> ADDIN EN.CITE.DATA </w:instrText>
      </w:r>
      <w:r w:rsidR="0006491C" w:rsidRPr="00996A6D">
        <w:rPr>
          <w:rFonts w:ascii="Times New Roman" w:hAnsi="Times New Roman" w:cs="Times New Roman"/>
          <w:sz w:val="24"/>
          <w:szCs w:val="24"/>
        </w:rPr>
      </w:r>
      <w:r w:rsidR="0006491C" w:rsidRPr="00996A6D">
        <w:rPr>
          <w:rFonts w:ascii="Times New Roman" w:hAnsi="Times New Roman" w:cs="Times New Roman"/>
          <w:sz w:val="24"/>
          <w:szCs w:val="24"/>
        </w:rPr>
        <w:fldChar w:fldCharType="end"/>
      </w:r>
      <w:r w:rsidR="00E810DF" w:rsidRPr="00996A6D">
        <w:rPr>
          <w:rFonts w:ascii="Times New Roman" w:hAnsi="Times New Roman" w:cs="Times New Roman"/>
          <w:sz w:val="24"/>
          <w:szCs w:val="24"/>
        </w:rPr>
      </w:r>
      <w:r w:rsidR="00E810DF" w:rsidRPr="00996A6D">
        <w:rPr>
          <w:rFonts w:ascii="Times New Roman" w:hAnsi="Times New Roman" w:cs="Times New Roman"/>
          <w:sz w:val="24"/>
          <w:szCs w:val="24"/>
        </w:rPr>
        <w:fldChar w:fldCharType="separate"/>
      </w:r>
      <w:r w:rsidR="0006491C" w:rsidRPr="00996A6D">
        <w:rPr>
          <w:rFonts w:ascii="Times New Roman" w:hAnsi="Times New Roman" w:cs="Times New Roman"/>
          <w:noProof/>
          <w:sz w:val="24"/>
          <w:szCs w:val="24"/>
        </w:rPr>
        <w:t>[24, 26-28]</w:t>
      </w:r>
      <w:r w:rsidR="00E810DF" w:rsidRPr="00996A6D">
        <w:rPr>
          <w:rFonts w:ascii="Times New Roman" w:hAnsi="Times New Roman" w:cs="Times New Roman"/>
          <w:sz w:val="24"/>
          <w:szCs w:val="24"/>
        </w:rPr>
        <w:fldChar w:fldCharType="end"/>
      </w:r>
      <w:r w:rsidR="00071DCB" w:rsidRPr="00996A6D">
        <w:rPr>
          <w:rFonts w:ascii="Times New Roman" w:hAnsi="Times New Roman" w:cs="Times New Roman"/>
          <w:sz w:val="24"/>
          <w:szCs w:val="24"/>
        </w:rPr>
        <w:t xml:space="preserve">. Therefore, the interdiffusion ferrite in DA 1100 prevents the propagation of cracks effectively, which leads to </w:t>
      </w:r>
      <w:r w:rsidR="00CF28ED" w:rsidRPr="00996A6D">
        <w:rPr>
          <w:rFonts w:ascii="Times New Roman" w:hAnsi="Times New Roman" w:cs="Times New Roman"/>
          <w:sz w:val="24"/>
          <w:szCs w:val="24"/>
        </w:rPr>
        <w:t>a</w:t>
      </w:r>
      <w:r w:rsidR="00071DCB" w:rsidRPr="00996A6D">
        <w:rPr>
          <w:rFonts w:ascii="Times New Roman" w:hAnsi="Times New Roman" w:cs="Times New Roman"/>
          <w:sz w:val="24"/>
          <w:szCs w:val="24"/>
        </w:rPr>
        <w:t xml:space="preserve"> noticeable improvement </w:t>
      </w:r>
      <w:r w:rsidR="00CF28ED" w:rsidRPr="00996A6D">
        <w:rPr>
          <w:rFonts w:ascii="Times New Roman" w:hAnsi="Times New Roman" w:cs="Times New Roman"/>
          <w:sz w:val="24"/>
          <w:szCs w:val="24"/>
        </w:rPr>
        <w:t>in</w:t>
      </w:r>
      <w:r w:rsidR="00071DCB" w:rsidRPr="00996A6D">
        <w:rPr>
          <w:rFonts w:ascii="Times New Roman" w:hAnsi="Times New Roman" w:cs="Times New Roman"/>
          <w:sz w:val="24"/>
          <w:szCs w:val="24"/>
        </w:rPr>
        <w:t xml:space="preserve"> bendability.</w:t>
      </w:r>
    </w:p>
    <w:bookmarkEnd w:id="7"/>
    <w:p w14:paraId="5B7FB7FE" w14:textId="77777777" w:rsidR="00233893" w:rsidRPr="00996A6D" w:rsidRDefault="00233893" w:rsidP="0046412F">
      <w:pPr>
        <w:spacing w:line="480" w:lineRule="auto"/>
        <w:ind w:firstLine="720"/>
        <w:jc w:val="both"/>
        <w:rPr>
          <w:rFonts w:ascii="Times New Roman" w:hAnsi="Times New Roman" w:cs="Times New Roman"/>
          <w:sz w:val="24"/>
          <w:szCs w:val="24"/>
        </w:rPr>
      </w:pPr>
    </w:p>
    <w:p w14:paraId="0BE0E979" w14:textId="77777777" w:rsidR="002700E2" w:rsidRPr="00996A6D" w:rsidRDefault="002700E2" w:rsidP="002700E2">
      <w:pPr>
        <w:spacing w:line="480" w:lineRule="auto"/>
        <w:jc w:val="both"/>
        <w:rPr>
          <w:rFonts w:ascii="Times New Roman" w:hAnsi="Times New Roman" w:cs="Times New Roman"/>
        </w:rPr>
      </w:pPr>
      <w:r w:rsidRPr="00996A6D">
        <w:rPr>
          <w:rFonts w:ascii="Times New Roman" w:hAnsi="Times New Roman" w:cs="Times New Roman"/>
          <w:noProof/>
        </w:rPr>
        <w:lastRenderedPageBreak/>
        <w:drawing>
          <wp:inline distT="0" distB="0" distL="0" distR="0" wp14:anchorId="3E5CF393" wp14:editId="0EF93283">
            <wp:extent cx="5731510" cy="2773045"/>
            <wp:effectExtent l="0" t="0" r="2540" b="825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773045"/>
                    </a:xfrm>
                    <a:prstGeom prst="rect">
                      <a:avLst/>
                    </a:prstGeom>
                  </pic:spPr>
                </pic:pic>
              </a:graphicData>
            </a:graphic>
          </wp:inline>
        </w:drawing>
      </w:r>
    </w:p>
    <w:p w14:paraId="602EA230" w14:textId="1E324132" w:rsidR="0021158A" w:rsidRPr="00996A6D" w:rsidRDefault="002700E2" w:rsidP="002700E2">
      <w:pPr>
        <w:spacing w:line="480" w:lineRule="auto"/>
        <w:jc w:val="both"/>
        <w:rPr>
          <w:rFonts w:ascii="Times New Roman" w:hAnsi="Times New Roman" w:cs="Times New Roman"/>
        </w:rPr>
      </w:pPr>
      <w:r w:rsidRPr="00996A6D">
        <w:rPr>
          <w:rFonts w:ascii="Times New Roman" w:hAnsi="Times New Roman" w:cs="Times New Roman"/>
        </w:rPr>
        <w:t>Fig. 4.  Fractography after bending tests of Al-Si coating</w:t>
      </w:r>
      <w:r w:rsidR="00A83CBB" w:rsidRPr="00996A6D">
        <w:rPr>
          <w:rFonts w:ascii="Times New Roman" w:hAnsi="Times New Roman" w:cs="Times New Roman"/>
        </w:rPr>
        <w:t xml:space="preserve"> structures</w:t>
      </w:r>
      <w:r w:rsidRPr="00996A6D">
        <w:rPr>
          <w:rFonts w:ascii="Times New Roman" w:hAnsi="Times New Roman" w:cs="Times New Roman"/>
        </w:rPr>
        <w:t xml:space="preserve"> on (a) DA 930, (b) DA 980</w:t>
      </w:r>
      <w:r w:rsidR="000D0FC9" w:rsidRPr="00996A6D">
        <w:rPr>
          <w:rFonts w:ascii="Times New Roman" w:hAnsi="Times New Roman" w:cs="Times New Roman"/>
        </w:rPr>
        <w:t>,</w:t>
      </w:r>
      <w:r w:rsidRPr="00996A6D">
        <w:rPr>
          <w:rFonts w:ascii="Times New Roman" w:hAnsi="Times New Roman" w:cs="Times New Roman"/>
        </w:rPr>
        <w:t xml:space="preserve"> and (c) DA 1100. C: coating; S: surface; M: martensite; IG:  intergranular fracture; CF: cleavage fracture; DF: ductile fracture; MVC: </w:t>
      </w:r>
      <w:proofErr w:type="spellStart"/>
      <w:r w:rsidR="0073785C" w:rsidRPr="00996A6D">
        <w:rPr>
          <w:rFonts w:ascii="Times New Roman" w:hAnsi="Times New Roman" w:cs="Times New Roman"/>
        </w:rPr>
        <w:t>microvoids</w:t>
      </w:r>
      <w:proofErr w:type="spellEnd"/>
      <w:r w:rsidRPr="00996A6D">
        <w:rPr>
          <w:rFonts w:ascii="Times New Roman" w:hAnsi="Times New Roman" w:cs="Times New Roman"/>
        </w:rPr>
        <w:t xml:space="preserve"> </w:t>
      </w:r>
      <w:r w:rsidRPr="00996A6D">
        <w:rPr>
          <w:rFonts w:ascii="Times New Roman" w:hAnsi="Times New Roman" w:cs="Times New Roman"/>
          <w:sz w:val="24"/>
          <w:szCs w:val="24"/>
        </w:rPr>
        <w:t>coalescence;</w:t>
      </w:r>
      <w:r w:rsidRPr="00996A6D">
        <w:rPr>
          <w:rFonts w:ascii="Times New Roman" w:hAnsi="Times New Roman" w:cs="Times New Roman"/>
        </w:rPr>
        <w:t xml:space="preserve"> IM: intermetallics; F: ferrite.</w:t>
      </w:r>
    </w:p>
    <w:p w14:paraId="318C2189" w14:textId="5AD9205E" w:rsidR="0021158A" w:rsidRPr="00996A6D" w:rsidRDefault="00F80CB1" w:rsidP="00972C27">
      <w:pPr>
        <w:spacing w:line="480" w:lineRule="auto"/>
        <w:ind w:firstLine="720"/>
        <w:jc w:val="both"/>
        <w:rPr>
          <w:rFonts w:ascii="Times New Roman" w:hAnsi="Times New Roman" w:cs="Times New Roman"/>
          <w:sz w:val="24"/>
          <w:szCs w:val="24"/>
        </w:rPr>
      </w:pPr>
      <w:r w:rsidRPr="00996A6D">
        <w:rPr>
          <w:rFonts w:ascii="Times New Roman" w:hAnsi="Times New Roman" w:cs="Times New Roman"/>
          <w:sz w:val="24"/>
          <w:szCs w:val="24"/>
        </w:rPr>
        <w:t xml:space="preserve"> </w:t>
      </w:r>
      <w:r w:rsidR="005A51E0" w:rsidRPr="00996A6D">
        <w:rPr>
          <w:rFonts w:ascii="Times New Roman" w:hAnsi="Times New Roman" w:cs="Times New Roman"/>
          <w:sz w:val="24"/>
          <w:szCs w:val="24"/>
        </w:rPr>
        <w:t>IPF</w:t>
      </w:r>
      <w:r w:rsidRPr="00996A6D">
        <w:rPr>
          <w:rFonts w:ascii="Times New Roman" w:hAnsi="Times New Roman" w:cs="Times New Roman"/>
          <w:sz w:val="24"/>
          <w:szCs w:val="24"/>
        </w:rPr>
        <w:t xml:space="preserve"> </w:t>
      </w:r>
      <w:r w:rsidR="0021158A" w:rsidRPr="00996A6D">
        <w:rPr>
          <w:rFonts w:ascii="Times New Roman" w:hAnsi="Times New Roman" w:cs="Times New Roman"/>
          <w:sz w:val="24"/>
          <w:szCs w:val="24"/>
        </w:rPr>
        <w:t>and local misorientation mapping of the major cracks (the longest crack in coating</w:t>
      </w:r>
      <w:r w:rsidR="000C19C5" w:rsidRPr="00996A6D">
        <w:rPr>
          <w:rFonts w:ascii="Times New Roman" w:hAnsi="Times New Roman" w:cs="Times New Roman"/>
          <w:sz w:val="24"/>
          <w:szCs w:val="24"/>
        </w:rPr>
        <w:t xml:space="preserve"> structure</w:t>
      </w:r>
      <w:r w:rsidR="0021158A" w:rsidRPr="00996A6D">
        <w:rPr>
          <w:rFonts w:ascii="Times New Roman" w:hAnsi="Times New Roman" w:cs="Times New Roman"/>
          <w:sz w:val="24"/>
          <w:szCs w:val="24"/>
        </w:rPr>
        <w:t xml:space="preserve">) formed in interrupted bending tests are shown in Fig. 5. For DA 980 </w:t>
      </w:r>
      <w:r w:rsidR="000C19C5" w:rsidRPr="00996A6D">
        <w:rPr>
          <w:rFonts w:ascii="Times New Roman" w:hAnsi="Times New Roman" w:cs="Times New Roman"/>
          <w:sz w:val="24"/>
          <w:szCs w:val="24"/>
        </w:rPr>
        <w:t xml:space="preserve">interrupted </w:t>
      </w:r>
      <w:r w:rsidR="0021158A" w:rsidRPr="00996A6D">
        <w:rPr>
          <w:rFonts w:ascii="Times New Roman" w:hAnsi="Times New Roman" w:cs="Times New Roman"/>
          <w:sz w:val="24"/>
          <w:szCs w:val="24"/>
        </w:rPr>
        <w:t>at 40</w:t>
      </w:r>
      <w:r w:rsidR="0021158A" w:rsidRPr="00996A6D">
        <w:rPr>
          <w:rFonts w:ascii="Abadi" w:hAnsi="Abadi" w:cs="Times New Roman"/>
          <w:sz w:val="24"/>
          <w:szCs w:val="24"/>
        </w:rPr>
        <w:t>°</w:t>
      </w:r>
      <w:r w:rsidR="0021158A" w:rsidRPr="00996A6D">
        <w:rPr>
          <w:rFonts w:ascii="Times New Roman" w:hAnsi="Times New Roman" w:cs="Times New Roman"/>
          <w:sz w:val="24"/>
          <w:szCs w:val="24"/>
        </w:rPr>
        <w:t xml:space="preserve"> and DA 930 </w:t>
      </w:r>
      <w:r w:rsidR="000C19C5" w:rsidRPr="00996A6D">
        <w:rPr>
          <w:rFonts w:ascii="Times New Roman" w:hAnsi="Times New Roman" w:cs="Times New Roman"/>
          <w:sz w:val="24"/>
          <w:szCs w:val="24"/>
        </w:rPr>
        <w:t xml:space="preserve">interrupted </w:t>
      </w:r>
      <w:r w:rsidR="0021158A" w:rsidRPr="00996A6D">
        <w:rPr>
          <w:rFonts w:ascii="Times New Roman" w:hAnsi="Times New Roman" w:cs="Times New Roman"/>
          <w:sz w:val="24"/>
          <w:szCs w:val="24"/>
        </w:rPr>
        <w:t>at 46</w:t>
      </w:r>
      <w:r w:rsidR="0021158A" w:rsidRPr="00996A6D">
        <w:rPr>
          <w:rFonts w:ascii="Abadi" w:hAnsi="Abadi" w:cs="Times New Roman"/>
          <w:sz w:val="24"/>
          <w:szCs w:val="24"/>
        </w:rPr>
        <w:t>°</w:t>
      </w:r>
      <w:r w:rsidR="0021158A" w:rsidRPr="00996A6D">
        <w:rPr>
          <w:rFonts w:ascii="Times New Roman" w:hAnsi="Times New Roman" w:cs="Times New Roman"/>
          <w:sz w:val="24"/>
          <w:szCs w:val="24"/>
        </w:rPr>
        <w:t>, the</w:t>
      </w:r>
      <w:r w:rsidRPr="00996A6D">
        <w:rPr>
          <w:rFonts w:ascii="Times New Roman" w:hAnsi="Times New Roman" w:cs="Times New Roman"/>
          <w:sz w:val="24"/>
          <w:szCs w:val="24"/>
        </w:rPr>
        <w:t xml:space="preserve">ir </w:t>
      </w:r>
      <w:r w:rsidR="000C19C5" w:rsidRPr="00996A6D">
        <w:rPr>
          <w:rFonts w:ascii="Times New Roman" w:hAnsi="Times New Roman" w:cs="Times New Roman"/>
          <w:sz w:val="24"/>
          <w:szCs w:val="24"/>
        </w:rPr>
        <w:t xml:space="preserve">surface </w:t>
      </w:r>
      <w:r w:rsidR="0021158A" w:rsidRPr="00996A6D">
        <w:rPr>
          <w:rFonts w:ascii="Times New Roman" w:hAnsi="Times New Roman" w:cs="Times New Roman"/>
          <w:sz w:val="24"/>
          <w:szCs w:val="24"/>
        </w:rPr>
        <w:t>cracks have completely penetrated</w:t>
      </w:r>
      <w:r w:rsidR="000C19C5" w:rsidRPr="00996A6D">
        <w:rPr>
          <w:rFonts w:ascii="Times New Roman" w:hAnsi="Times New Roman" w:cs="Times New Roman"/>
          <w:sz w:val="24"/>
          <w:szCs w:val="24"/>
        </w:rPr>
        <w:t xml:space="preserve"> the</w:t>
      </w:r>
      <w:r w:rsidR="0021158A" w:rsidRPr="00996A6D">
        <w:rPr>
          <w:rFonts w:ascii="Times New Roman" w:hAnsi="Times New Roman" w:cs="Times New Roman"/>
          <w:sz w:val="24"/>
          <w:szCs w:val="24"/>
        </w:rPr>
        <w:t xml:space="preserve"> coating </w:t>
      </w:r>
      <w:r w:rsidR="000C19C5" w:rsidRPr="00996A6D">
        <w:rPr>
          <w:rFonts w:ascii="Times New Roman" w:hAnsi="Times New Roman" w:cs="Times New Roman"/>
          <w:sz w:val="24"/>
          <w:szCs w:val="24"/>
        </w:rPr>
        <w:t xml:space="preserve">structure </w:t>
      </w:r>
      <w:r w:rsidR="0021158A" w:rsidRPr="00996A6D">
        <w:rPr>
          <w:rFonts w:ascii="Times New Roman" w:hAnsi="Times New Roman" w:cs="Times New Roman"/>
          <w:sz w:val="24"/>
          <w:szCs w:val="24"/>
        </w:rPr>
        <w:t xml:space="preserve">and reached </w:t>
      </w:r>
      <w:r w:rsidR="000C19C5" w:rsidRPr="00996A6D">
        <w:rPr>
          <w:rFonts w:ascii="Times New Roman" w:hAnsi="Times New Roman" w:cs="Times New Roman"/>
          <w:sz w:val="24"/>
          <w:szCs w:val="24"/>
        </w:rPr>
        <w:t xml:space="preserve">the </w:t>
      </w:r>
      <w:r w:rsidR="0021158A" w:rsidRPr="00996A6D">
        <w:rPr>
          <w:rFonts w:ascii="Times New Roman" w:hAnsi="Times New Roman" w:cs="Times New Roman"/>
          <w:sz w:val="24"/>
          <w:szCs w:val="24"/>
        </w:rPr>
        <w:t xml:space="preserve">martensite substrate. The low </w:t>
      </w:r>
      <w:r w:rsidR="00B159CA" w:rsidRPr="00996A6D">
        <w:rPr>
          <w:rFonts w:ascii="Times New Roman" w:hAnsi="Times New Roman" w:cs="Times New Roman"/>
          <w:sz w:val="24"/>
          <w:szCs w:val="24"/>
        </w:rPr>
        <w:t xml:space="preserve">misorientation </w:t>
      </w:r>
      <w:r w:rsidR="00127B20" w:rsidRPr="00996A6D">
        <w:rPr>
          <w:rFonts w:ascii="Times New Roman" w:hAnsi="Times New Roman" w:cs="Times New Roman"/>
          <w:sz w:val="24"/>
          <w:szCs w:val="24"/>
        </w:rPr>
        <w:t>angle</w:t>
      </w:r>
      <w:r w:rsidRPr="00996A6D">
        <w:rPr>
          <w:rFonts w:ascii="Times New Roman" w:hAnsi="Times New Roman" w:cs="Times New Roman"/>
          <w:sz w:val="24"/>
          <w:szCs w:val="24"/>
        </w:rPr>
        <w:t>s</w:t>
      </w:r>
      <w:r w:rsidR="00127B20" w:rsidRPr="00996A6D">
        <w:rPr>
          <w:rFonts w:ascii="Times New Roman" w:hAnsi="Times New Roman" w:cs="Times New Roman"/>
          <w:sz w:val="24"/>
          <w:szCs w:val="24"/>
        </w:rPr>
        <w:t xml:space="preserve"> around</w:t>
      </w:r>
      <w:r w:rsidR="0021158A" w:rsidRPr="00996A6D">
        <w:rPr>
          <w:rFonts w:ascii="Times New Roman" w:hAnsi="Times New Roman" w:cs="Times New Roman"/>
          <w:sz w:val="24"/>
          <w:szCs w:val="24"/>
        </w:rPr>
        <w:t xml:space="preserve"> the path</w:t>
      </w:r>
      <w:r w:rsidRPr="00996A6D">
        <w:rPr>
          <w:rFonts w:ascii="Times New Roman" w:hAnsi="Times New Roman" w:cs="Times New Roman"/>
          <w:sz w:val="24"/>
          <w:szCs w:val="24"/>
        </w:rPr>
        <w:t>s</w:t>
      </w:r>
      <w:r w:rsidR="0021158A" w:rsidRPr="00996A6D">
        <w:rPr>
          <w:rFonts w:ascii="Times New Roman" w:hAnsi="Times New Roman" w:cs="Times New Roman"/>
          <w:sz w:val="24"/>
          <w:szCs w:val="24"/>
        </w:rPr>
        <w:t xml:space="preserve"> of </w:t>
      </w:r>
      <w:r w:rsidR="009B3117" w:rsidRPr="00996A6D">
        <w:rPr>
          <w:rFonts w:ascii="Times New Roman" w:hAnsi="Times New Roman" w:cs="Times New Roman"/>
          <w:sz w:val="24"/>
          <w:szCs w:val="24"/>
        </w:rPr>
        <w:t xml:space="preserve">surface </w:t>
      </w:r>
      <w:r w:rsidR="0021158A" w:rsidRPr="00996A6D">
        <w:rPr>
          <w:rFonts w:ascii="Times New Roman" w:hAnsi="Times New Roman" w:cs="Times New Roman"/>
          <w:sz w:val="24"/>
          <w:szCs w:val="24"/>
        </w:rPr>
        <w:t xml:space="preserve">cracks indicate the coating </w:t>
      </w:r>
      <w:r w:rsidR="000C19C5" w:rsidRPr="00996A6D">
        <w:rPr>
          <w:rFonts w:ascii="Times New Roman" w:hAnsi="Times New Roman" w:cs="Times New Roman"/>
          <w:sz w:val="24"/>
          <w:szCs w:val="24"/>
        </w:rPr>
        <w:t>structure</w:t>
      </w:r>
      <w:r w:rsidR="00AC0D19" w:rsidRPr="00996A6D">
        <w:rPr>
          <w:rFonts w:ascii="Times New Roman" w:hAnsi="Times New Roman" w:cs="Times New Roman"/>
          <w:sz w:val="24"/>
          <w:szCs w:val="24"/>
        </w:rPr>
        <w:t>s</w:t>
      </w:r>
      <w:r w:rsidR="000C19C5" w:rsidRPr="00996A6D">
        <w:rPr>
          <w:rFonts w:ascii="Times New Roman" w:hAnsi="Times New Roman" w:cs="Times New Roman"/>
          <w:sz w:val="24"/>
          <w:szCs w:val="24"/>
        </w:rPr>
        <w:t xml:space="preserve"> </w:t>
      </w:r>
      <w:r w:rsidR="0021158A" w:rsidRPr="00996A6D">
        <w:rPr>
          <w:rFonts w:ascii="Times New Roman" w:hAnsi="Times New Roman" w:cs="Times New Roman"/>
          <w:sz w:val="24"/>
          <w:szCs w:val="24"/>
        </w:rPr>
        <w:t xml:space="preserve">accommodate little </w:t>
      </w:r>
      <w:r w:rsidR="000C19C5" w:rsidRPr="00996A6D">
        <w:rPr>
          <w:rFonts w:ascii="Times New Roman" w:hAnsi="Times New Roman" w:cs="Times New Roman"/>
          <w:sz w:val="24"/>
          <w:szCs w:val="24"/>
        </w:rPr>
        <w:t xml:space="preserve">bending </w:t>
      </w:r>
      <w:r w:rsidR="0021158A" w:rsidRPr="00996A6D">
        <w:rPr>
          <w:rFonts w:ascii="Times New Roman" w:hAnsi="Times New Roman" w:cs="Times New Roman"/>
          <w:sz w:val="24"/>
          <w:szCs w:val="24"/>
        </w:rPr>
        <w:t>strain</w:t>
      </w:r>
      <w:r w:rsidR="00FE0AB0" w:rsidRPr="00996A6D">
        <w:rPr>
          <w:rFonts w:ascii="Times New Roman" w:hAnsi="Times New Roman" w:cs="Times New Roman"/>
          <w:sz w:val="24"/>
          <w:szCs w:val="24"/>
        </w:rPr>
        <w:t xml:space="preserve"> during the propagation of surface cracks</w:t>
      </w:r>
      <w:r w:rsidR="0021158A" w:rsidRPr="00996A6D">
        <w:rPr>
          <w:rFonts w:ascii="Times New Roman" w:hAnsi="Times New Roman" w:cs="Times New Roman"/>
          <w:sz w:val="24"/>
          <w:szCs w:val="24"/>
        </w:rPr>
        <w:t xml:space="preserve">, </w:t>
      </w:r>
      <w:r w:rsidR="00AC0D19" w:rsidRPr="00996A6D">
        <w:rPr>
          <w:rFonts w:ascii="Times New Roman" w:hAnsi="Times New Roman" w:cs="Times New Roman" w:hint="eastAsia"/>
          <w:sz w:val="24"/>
          <w:szCs w:val="24"/>
        </w:rPr>
        <w:t>which</w:t>
      </w:r>
      <w:r w:rsidR="00AC0D19" w:rsidRPr="00996A6D">
        <w:rPr>
          <w:rFonts w:ascii="Times New Roman" w:hAnsi="Times New Roman" w:cs="Times New Roman"/>
          <w:sz w:val="24"/>
          <w:szCs w:val="24"/>
        </w:rPr>
        <w:t xml:space="preserve"> is consistent with fractography </w:t>
      </w:r>
      <w:r w:rsidR="00CF28ED" w:rsidRPr="00996A6D">
        <w:rPr>
          <w:rFonts w:ascii="Times New Roman" w:hAnsi="Times New Roman" w:cs="Times New Roman"/>
          <w:sz w:val="24"/>
          <w:szCs w:val="24"/>
        </w:rPr>
        <w:t>results</w:t>
      </w:r>
      <w:r w:rsidR="00AC0D19" w:rsidRPr="00996A6D">
        <w:rPr>
          <w:rFonts w:ascii="Times New Roman" w:hAnsi="Times New Roman" w:cs="Times New Roman"/>
          <w:sz w:val="24"/>
          <w:szCs w:val="24"/>
        </w:rPr>
        <w:t xml:space="preserve"> (Fig. 4 (a-b)).</w:t>
      </w:r>
      <w:r w:rsidR="00972C27" w:rsidRPr="00996A6D">
        <w:rPr>
          <w:rFonts w:ascii="Times New Roman" w:hAnsi="Times New Roman" w:cs="Times New Roman"/>
          <w:sz w:val="24"/>
          <w:szCs w:val="24"/>
        </w:rPr>
        <w:t xml:space="preserve"> </w:t>
      </w:r>
      <w:r w:rsidR="0021158A" w:rsidRPr="00996A6D">
        <w:rPr>
          <w:rFonts w:ascii="Times New Roman" w:hAnsi="Times New Roman" w:cs="Times New Roman"/>
          <w:sz w:val="24"/>
          <w:szCs w:val="24"/>
        </w:rPr>
        <w:t xml:space="preserve">For DA 1100 </w:t>
      </w:r>
      <w:r w:rsidR="000C19C5" w:rsidRPr="00996A6D">
        <w:rPr>
          <w:rFonts w:ascii="Times New Roman" w:hAnsi="Times New Roman" w:cs="Times New Roman"/>
          <w:sz w:val="24"/>
          <w:szCs w:val="24"/>
        </w:rPr>
        <w:t>interrupted</w:t>
      </w:r>
      <w:r w:rsidR="0021158A" w:rsidRPr="00996A6D">
        <w:rPr>
          <w:rFonts w:ascii="Times New Roman" w:hAnsi="Times New Roman" w:cs="Times New Roman"/>
          <w:sz w:val="24"/>
          <w:szCs w:val="24"/>
        </w:rPr>
        <w:t xml:space="preserve"> at 58</w:t>
      </w:r>
      <w:r w:rsidR="0021158A" w:rsidRPr="00996A6D">
        <w:rPr>
          <w:rFonts w:ascii="Abadi" w:hAnsi="Abadi" w:cs="Times New Roman"/>
          <w:sz w:val="24"/>
          <w:szCs w:val="24"/>
        </w:rPr>
        <w:t>°</w:t>
      </w:r>
      <w:r w:rsidR="0021158A" w:rsidRPr="00996A6D">
        <w:rPr>
          <w:rFonts w:ascii="Times New Roman" w:hAnsi="Times New Roman" w:cs="Times New Roman"/>
          <w:sz w:val="24"/>
          <w:szCs w:val="24"/>
        </w:rPr>
        <w:t>, the</w:t>
      </w:r>
      <w:r w:rsidR="009B3117" w:rsidRPr="00996A6D">
        <w:rPr>
          <w:rFonts w:ascii="Times New Roman" w:hAnsi="Times New Roman" w:cs="Times New Roman"/>
          <w:sz w:val="24"/>
          <w:szCs w:val="24"/>
        </w:rPr>
        <w:t xml:space="preserve"> surface</w:t>
      </w:r>
      <w:r w:rsidR="0021158A" w:rsidRPr="00996A6D">
        <w:rPr>
          <w:rFonts w:ascii="Times New Roman" w:hAnsi="Times New Roman" w:cs="Times New Roman"/>
          <w:sz w:val="24"/>
          <w:szCs w:val="24"/>
        </w:rPr>
        <w:t xml:space="preserve"> crack is still trapped in </w:t>
      </w:r>
      <w:r w:rsidR="000C19C5" w:rsidRPr="00996A6D">
        <w:rPr>
          <w:rFonts w:ascii="Times New Roman" w:hAnsi="Times New Roman" w:cs="Times New Roman"/>
          <w:sz w:val="24"/>
          <w:szCs w:val="24"/>
        </w:rPr>
        <w:t>the interdiffusion ferrite layer</w:t>
      </w:r>
      <w:r w:rsidR="0021158A" w:rsidRPr="00996A6D">
        <w:rPr>
          <w:rFonts w:ascii="Times New Roman" w:hAnsi="Times New Roman" w:cs="Times New Roman"/>
          <w:sz w:val="24"/>
          <w:szCs w:val="24"/>
        </w:rPr>
        <w:t>.</w:t>
      </w:r>
      <w:r w:rsidR="009B3117" w:rsidRPr="00996A6D">
        <w:rPr>
          <w:rFonts w:ascii="Times New Roman" w:hAnsi="Times New Roman" w:cs="Times New Roman"/>
          <w:sz w:val="24"/>
          <w:szCs w:val="24"/>
        </w:rPr>
        <w:t xml:space="preserve"> Large misorientation angle</w:t>
      </w:r>
      <w:r w:rsidR="00CF28ED" w:rsidRPr="00996A6D">
        <w:rPr>
          <w:rFonts w:ascii="Times New Roman" w:hAnsi="Times New Roman" w:cs="Times New Roman" w:hint="eastAsia"/>
          <w:sz w:val="24"/>
          <w:szCs w:val="24"/>
        </w:rPr>
        <w:t>s</w:t>
      </w:r>
      <w:r w:rsidR="009B3117" w:rsidRPr="00996A6D">
        <w:rPr>
          <w:rFonts w:ascii="Times New Roman" w:hAnsi="Times New Roman" w:cs="Times New Roman"/>
          <w:sz w:val="24"/>
          <w:szCs w:val="24"/>
        </w:rPr>
        <w:t xml:space="preserve"> </w:t>
      </w:r>
      <w:r w:rsidR="0021158A" w:rsidRPr="00996A6D">
        <w:rPr>
          <w:rFonts w:ascii="Times New Roman" w:hAnsi="Times New Roman" w:cs="Times New Roman"/>
          <w:sz w:val="24"/>
          <w:szCs w:val="24"/>
        </w:rPr>
        <w:t>around the crack tip</w:t>
      </w:r>
      <w:r w:rsidRPr="00996A6D">
        <w:rPr>
          <w:rFonts w:ascii="Times New Roman" w:hAnsi="Times New Roman" w:cs="Times New Roman"/>
          <w:sz w:val="24"/>
          <w:szCs w:val="24"/>
        </w:rPr>
        <w:t xml:space="preserve"> of DA 1100</w:t>
      </w:r>
      <w:r w:rsidR="0021158A" w:rsidRPr="00996A6D">
        <w:rPr>
          <w:rFonts w:ascii="Times New Roman" w:hAnsi="Times New Roman" w:cs="Times New Roman"/>
          <w:sz w:val="24"/>
          <w:szCs w:val="24"/>
        </w:rPr>
        <w:t xml:space="preserve"> </w:t>
      </w:r>
      <w:r w:rsidR="00CF28ED" w:rsidRPr="00996A6D">
        <w:rPr>
          <w:rFonts w:ascii="Times New Roman" w:hAnsi="Times New Roman" w:cs="Times New Roman"/>
          <w:sz w:val="24"/>
          <w:szCs w:val="24"/>
        </w:rPr>
        <w:t>indicate</w:t>
      </w:r>
      <w:r w:rsidR="0021158A" w:rsidRPr="00996A6D">
        <w:rPr>
          <w:rFonts w:ascii="Times New Roman" w:hAnsi="Times New Roman" w:cs="Times New Roman"/>
          <w:sz w:val="24"/>
          <w:szCs w:val="24"/>
        </w:rPr>
        <w:t xml:space="preserve"> </w:t>
      </w:r>
      <w:r w:rsidR="00972C27" w:rsidRPr="00996A6D">
        <w:rPr>
          <w:rFonts w:ascii="Times New Roman" w:hAnsi="Times New Roman" w:cs="Times New Roman"/>
          <w:sz w:val="24"/>
          <w:szCs w:val="24"/>
        </w:rPr>
        <w:t>the</w:t>
      </w:r>
      <w:r w:rsidR="0021158A" w:rsidRPr="00996A6D">
        <w:rPr>
          <w:rFonts w:ascii="Times New Roman" w:hAnsi="Times New Roman" w:cs="Times New Roman"/>
          <w:sz w:val="24"/>
          <w:szCs w:val="24"/>
        </w:rPr>
        <w:t xml:space="preserve"> </w:t>
      </w:r>
      <w:r w:rsidRPr="00996A6D">
        <w:rPr>
          <w:rFonts w:ascii="Times New Roman" w:hAnsi="Times New Roman" w:cs="Times New Roman"/>
          <w:sz w:val="24"/>
          <w:szCs w:val="24"/>
        </w:rPr>
        <w:t>interdiffusion ferrite layer</w:t>
      </w:r>
      <w:r w:rsidR="0021158A" w:rsidRPr="00996A6D">
        <w:rPr>
          <w:rFonts w:ascii="Times New Roman" w:hAnsi="Times New Roman" w:cs="Times New Roman"/>
          <w:sz w:val="24"/>
          <w:szCs w:val="24"/>
        </w:rPr>
        <w:t xml:space="preserve"> accommodates a large amount of </w:t>
      </w:r>
      <w:r w:rsidR="00972C27" w:rsidRPr="00996A6D">
        <w:rPr>
          <w:rFonts w:ascii="Times New Roman" w:hAnsi="Times New Roman" w:cs="Times New Roman"/>
          <w:sz w:val="24"/>
          <w:szCs w:val="24"/>
        </w:rPr>
        <w:t>bending</w:t>
      </w:r>
      <w:r w:rsidR="009B3117" w:rsidRPr="00996A6D">
        <w:rPr>
          <w:rFonts w:ascii="Times New Roman" w:hAnsi="Times New Roman" w:cs="Times New Roman"/>
          <w:sz w:val="24"/>
          <w:szCs w:val="24"/>
        </w:rPr>
        <w:t xml:space="preserve"> </w:t>
      </w:r>
      <w:r w:rsidR="0021158A" w:rsidRPr="00996A6D">
        <w:rPr>
          <w:rFonts w:ascii="Times New Roman" w:hAnsi="Times New Roman" w:cs="Times New Roman"/>
          <w:sz w:val="24"/>
          <w:szCs w:val="24"/>
        </w:rPr>
        <w:t>strain</w:t>
      </w:r>
      <w:r w:rsidR="009B3117" w:rsidRPr="00996A6D">
        <w:rPr>
          <w:rFonts w:ascii="Times New Roman" w:hAnsi="Times New Roman" w:cs="Times New Roman"/>
          <w:sz w:val="24"/>
          <w:szCs w:val="24"/>
        </w:rPr>
        <w:t xml:space="preserve"> during the propagation of surface cracks</w:t>
      </w:r>
      <w:r w:rsidR="0021158A" w:rsidRPr="00996A6D">
        <w:rPr>
          <w:rFonts w:ascii="Times New Roman" w:hAnsi="Times New Roman" w:cs="Times New Roman"/>
          <w:sz w:val="24"/>
          <w:szCs w:val="24"/>
        </w:rPr>
        <w:t xml:space="preserve">, which demonstrates ductile </w:t>
      </w:r>
      <w:r w:rsidR="00972C27" w:rsidRPr="00996A6D">
        <w:rPr>
          <w:rFonts w:ascii="Times New Roman" w:hAnsi="Times New Roman" w:cs="Times New Roman"/>
          <w:sz w:val="24"/>
          <w:szCs w:val="24"/>
        </w:rPr>
        <w:t xml:space="preserve">fracture happens in </w:t>
      </w:r>
      <w:r w:rsidR="00CF28ED" w:rsidRPr="00996A6D">
        <w:rPr>
          <w:rFonts w:ascii="Times New Roman" w:hAnsi="Times New Roman" w:cs="Times New Roman"/>
          <w:sz w:val="24"/>
          <w:szCs w:val="24"/>
        </w:rPr>
        <w:t xml:space="preserve">the </w:t>
      </w:r>
      <w:r w:rsidR="009B3117" w:rsidRPr="00996A6D">
        <w:rPr>
          <w:rFonts w:ascii="Times New Roman" w:hAnsi="Times New Roman" w:cs="Times New Roman"/>
          <w:sz w:val="24"/>
          <w:szCs w:val="24"/>
        </w:rPr>
        <w:t xml:space="preserve">interdiffusion </w:t>
      </w:r>
      <w:r w:rsidR="0021158A" w:rsidRPr="00996A6D">
        <w:rPr>
          <w:rFonts w:ascii="Times New Roman" w:hAnsi="Times New Roman" w:cs="Times New Roman"/>
          <w:sz w:val="24"/>
          <w:szCs w:val="24"/>
        </w:rPr>
        <w:t>ferrite</w:t>
      </w:r>
      <w:r w:rsidR="009B3117" w:rsidRPr="00996A6D">
        <w:rPr>
          <w:rFonts w:ascii="Times New Roman" w:hAnsi="Times New Roman" w:cs="Times New Roman"/>
          <w:sz w:val="24"/>
          <w:szCs w:val="24"/>
        </w:rPr>
        <w:t xml:space="preserve"> layer</w:t>
      </w:r>
      <w:r w:rsidR="0021158A" w:rsidRPr="00996A6D">
        <w:rPr>
          <w:rFonts w:ascii="Times New Roman" w:hAnsi="Times New Roman" w:cs="Times New Roman"/>
          <w:sz w:val="24"/>
          <w:szCs w:val="24"/>
        </w:rPr>
        <w:t>. This result</w:t>
      </w:r>
      <w:r w:rsidR="00972C27" w:rsidRPr="00996A6D">
        <w:rPr>
          <w:rFonts w:ascii="Times New Roman" w:hAnsi="Times New Roman" w:cs="Times New Roman"/>
          <w:sz w:val="24"/>
          <w:szCs w:val="24"/>
        </w:rPr>
        <w:t xml:space="preserve"> matches the fractography of DA 1100 and further proves ductile fracture happens in the bending process of coating on DA 1100. </w:t>
      </w:r>
    </w:p>
    <w:p w14:paraId="612511EA" w14:textId="048FF592" w:rsidR="002700E2" w:rsidRPr="00996A6D" w:rsidRDefault="002700E2" w:rsidP="002700E2">
      <w:pPr>
        <w:spacing w:line="480" w:lineRule="auto"/>
        <w:jc w:val="both"/>
        <w:rPr>
          <w:rFonts w:ascii="Times New Roman" w:hAnsi="Times New Roman" w:cs="Times New Roman"/>
          <w:sz w:val="24"/>
          <w:szCs w:val="24"/>
        </w:rPr>
      </w:pPr>
      <w:r w:rsidRPr="00996A6D">
        <w:rPr>
          <w:rFonts w:ascii="Times New Roman" w:hAnsi="Times New Roman" w:cs="Times New Roman"/>
          <w:noProof/>
        </w:rPr>
        <w:lastRenderedPageBreak/>
        <w:drawing>
          <wp:inline distT="0" distB="0" distL="0" distR="0" wp14:anchorId="21CC996A" wp14:editId="1016CA0B">
            <wp:extent cx="5731510" cy="4298950"/>
            <wp:effectExtent l="0" t="0" r="2540" b="635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92C5F16" w14:textId="1C9C14B3" w:rsidR="0021199C" w:rsidRPr="00996A6D" w:rsidRDefault="002700E2" w:rsidP="00127B20">
      <w:pPr>
        <w:spacing w:line="480" w:lineRule="auto"/>
        <w:jc w:val="both"/>
        <w:rPr>
          <w:rFonts w:ascii="Times New Roman" w:hAnsi="Times New Roman" w:cs="Times New Roman"/>
        </w:rPr>
      </w:pPr>
      <w:r w:rsidRPr="00996A6D">
        <w:rPr>
          <w:rFonts w:ascii="Times New Roman" w:hAnsi="Times New Roman" w:cs="Times New Roman"/>
        </w:rPr>
        <w:t>Fig. 5. EBSD IPF maps and local misorientation maps of major cracks at AlSi coating</w:t>
      </w:r>
      <w:r w:rsidR="009B3117" w:rsidRPr="00996A6D">
        <w:rPr>
          <w:rFonts w:ascii="Times New Roman" w:hAnsi="Times New Roman" w:cs="Times New Roman"/>
        </w:rPr>
        <w:t xml:space="preserve"> structures</w:t>
      </w:r>
      <w:r w:rsidRPr="00996A6D">
        <w:rPr>
          <w:rFonts w:ascii="Times New Roman" w:hAnsi="Times New Roman" w:cs="Times New Roman"/>
        </w:rPr>
        <w:t xml:space="preserve"> on (a1-a2) DA 980 </w:t>
      </w:r>
      <w:r w:rsidR="009B3117" w:rsidRPr="00996A6D">
        <w:rPr>
          <w:rFonts w:ascii="Times New Roman" w:hAnsi="Times New Roman" w:cs="Times New Roman"/>
        </w:rPr>
        <w:t>interrupted at</w:t>
      </w:r>
      <w:r w:rsidRPr="00996A6D">
        <w:rPr>
          <w:rFonts w:ascii="Times New Roman" w:hAnsi="Times New Roman" w:cs="Times New Roman"/>
        </w:rPr>
        <w:t xml:space="preserve"> 40</w:t>
      </w:r>
      <w:r w:rsidRPr="00996A6D">
        <w:rPr>
          <w:rFonts w:ascii="Abadi" w:hAnsi="Abadi" w:cs="Times New Roman"/>
        </w:rPr>
        <w:t>°</w:t>
      </w:r>
      <w:r w:rsidRPr="00996A6D">
        <w:rPr>
          <w:rFonts w:ascii="Times New Roman" w:hAnsi="Times New Roman" w:cs="Times New Roman"/>
        </w:rPr>
        <w:t xml:space="preserve">, (b1-b2) DA 930 </w:t>
      </w:r>
      <w:r w:rsidR="009B3117" w:rsidRPr="00996A6D">
        <w:rPr>
          <w:rFonts w:ascii="Times New Roman" w:hAnsi="Times New Roman" w:cs="Times New Roman"/>
        </w:rPr>
        <w:t>interrupted at</w:t>
      </w:r>
      <w:r w:rsidRPr="00996A6D">
        <w:rPr>
          <w:rFonts w:ascii="Times New Roman" w:hAnsi="Times New Roman" w:cs="Times New Roman"/>
        </w:rPr>
        <w:t xml:space="preserve"> 46°, (c1-c2) DA 1100 </w:t>
      </w:r>
      <w:r w:rsidR="009B3117" w:rsidRPr="00996A6D">
        <w:rPr>
          <w:rFonts w:ascii="Times New Roman" w:hAnsi="Times New Roman" w:cs="Times New Roman"/>
        </w:rPr>
        <w:t>interrupted</w:t>
      </w:r>
      <w:r w:rsidRPr="00996A6D">
        <w:rPr>
          <w:rFonts w:ascii="Times New Roman" w:hAnsi="Times New Roman" w:cs="Times New Roman"/>
        </w:rPr>
        <w:t xml:space="preserve"> </w:t>
      </w:r>
      <w:r w:rsidR="00387633" w:rsidRPr="00996A6D">
        <w:rPr>
          <w:rFonts w:ascii="Times New Roman" w:hAnsi="Times New Roman" w:cs="Times New Roman"/>
        </w:rPr>
        <w:t xml:space="preserve">at </w:t>
      </w:r>
      <w:r w:rsidRPr="00996A6D">
        <w:rPr>
          <w:rFonts w:ascii="Times New Roman" w:hAnsi="Times New Roman" w:cs="Times New Roman"/>
        </w:rPr>
        <w:t>46</w:t>
      </w:r>
      <w:r w:rsidRPr="00996A6D">
        <w:rPr>
          <w:rFonts w:ascii="Abadi" w:hAnsi="Abadi" w:cs="Times New Roman"/>
        </w:rPr>
        <w:t>°</w:t>
      </w:r>
      <w:r w:rsidRPr="00996A6D">
        <w:rPr>
          <w:rFonts w:ascii="Times New Roman" w:hAnsi="Times New Roman" w:cs="Times New Roman"/>
        </w:rPr>
        <w:t xml:space="preserve">, and (d1-d2) DA 1100 </w:t>
      </w:r>
      <w:r w:rsidR="009B3117" w:rsidRPr="00996A6D">
        <w:rPr>
          <w:rFonts w:ascii="Times New Roman" w:hAnsi="Times New Roman" w:cs="Times New Roman"/>
        </w:rPr>
        <w:t>interrupted at</w:t>
      </w:r>
      <w:r w:rsidRPr="00996A6D">
        <w:rPr>
          <w:rFonts w:ascii="Times New Roman" w:hAnsi="Times New Roman" w:cs="Times New Roman"/>
        </w:rPr>
        <w:t xml:space="preserve"> 58</w:t>
      </w:r>
      <w:r w:rsidRPr="00996A6D">
        <w:rPr>
          <w:rFonts w:ascii="Abadi" w:hAnsi="Abadi" w:cs="Times New Roman"/>
        </w:rPr>
        <w:t>°</w:t>
      </w:r>
      <w:r w:rsidRPr="00996A6D">
        <w:rPr>
          <w:rFonts w:ascii="Times New Roman" w:hAnsi="Times New Roman" w:cs="Times New Roman"/>
        </w:rPr>
        <w:t>.</w:t>
      </w:r>
    </w:p>
    <w:p w14:paraId="71AE6EF9" w14:textId="75EF9ACB" w:rsidR="00493CF0" w:rsidRPr="00996A6D" w:rsidRDefault="00651E69" w:rsidP="003D02BF">
      <w:pPr>
        <w:spacing w:line="480" w:lineRule="auto"/>
        <w:ind w:firstLine="720"/>
        <w:jc w:val="both"/>
        <w:rPr>
          <w:rFonts w:ascii="Times New Roman" w:hAnsi="Times New Roman" w:cs="Times New Roman"/>
          <w:sz w:val="24"/>
          <w:szCs w:val="24"/>
        </w:rPr>
      </w:pPr>
      <w:r w:rsidRPr="00996A6D">
        <w:rPr>
          <w:rFonts w:ascii="Times New Roman" w:hAnsi="Times New Roman" w:cs="Times New Roman"/>
          <w:sz w:val="24"/>
          <w:szCs w:val="24"/>
        </w:rPr>
        <w:t>In summary,</w:t>
      </w:r>
      <w:r w:rsidR="005D7778" w:rsidRPr="00996A6D">
        <w:rPr>
          <w:rFonts w:ascii="Times New Roman" w:hAnsi="Times New Roman" w:cs="Times New Roman"/>
          <w:sz w:val="24"/>
          <w:szCs w:val="24"/>
        </w:rPr>
        <w:t xml:space="preserve"> this work </w:t>
      </w:r>
      <w:r w:rsidR="000F2445" w:rsidRPr="00996A6D">
        <w:rPr>
          <w:rFonts w:ascii="Times New Roman" w:hAnsi="Times New Roman" w:cs="Times New Roman"/>
          <w:sz w:val="24"/>
          <w:szCs w:val="24"/>
        </w:rPr>
        <w:t>proposes a new</w:t>
      </w:r>
      <w:r w:rsidR="006D521D" w:rsidRPr="00996A6D">
        <w:rPr>
          <w:rFonts w:ascii="Times New Roman" w:hAnsi="Times New Roman" w:cs="Times New Roman"/>
          <w:sz w:val="24"/>
          <w:szCs w:val="24"/>
        </w:rPr>
        <w:t xml:space="preserve"> heat treatment process involving </w:t>
      </w:r>
      <w:r w:rsidR="000F2445" w:rsidRPr="00996A6D">
        <w:rPr>
          <w:rFonts w:ascii="Times New Roman" w:hAnsi="Times New Roman" w:cs="Times New Roman"/>
          <w:sz w:val="24"/>
          <w:szCs w:val="24"/>
        </w:rPr>
        <w:t>double austeni</w:t>
      </w:r>
      <w:r w:rsidR="0021199C" w:rsidRPr="00996A6D">
        <w:rPr>
          <w:rFonts w:ascii="Times New Roman" w:hAnsi="Times New Roman" w:cs="Times New Roman"/>
          <w:sz w:val="24"/>
          <w:szCs w:val="24"/>
        </w:rPr>
        <w:t>ti</w:t>
      </w:r>
      <w:r w:rsidR="000F2445" w:rsidRPr="00996A6D">
        <w:rPr>
          <w:rFonts w:ascii="Times New Roman" w:hAnsi="Times New Roman" w:cs="Times New Roman"/>
          <w:sz w:val="24"/>
          <w:szCs w:val="24"/>
        </w:rPr>
        <w:t xml:space="preserve">zation to improve the bendability of AlSi-coated 2GPa-grade PHS while keeping similar UTS. </w:t>
      </w:r>
      <w:r w:rsidR="001B3C3A" w:rsidRPr="00996A6D">
        <w:rPr>
          <w:rFonts w:ascii="Times New Roman" w:hAnsi="Times New Roman" w:cs="Times New Roman"/>
          <w:sz w:val="24"/>
          <w:szCs w:val="24"/>
        </w:rPr>
        <w:t>It is found th</w:t>
      </w:r>
      <w:r w:rsidR="000F2445" w:rsidRPr="00996A6D">
        <w:rPr>
          <w:rFonts w:ascii="Times New Roman" w:hAnsi="Times New Roman" w:cs="Times New Roman"/>
          <w:sz w:val="24"/>
          <w:szCs w:val="24"/>
        </w:rPr>
        <w:t xml:space="preserve">at </w:t>
      </w:r>
      <w:r w:rsidR="001B3C3A" w:rsidRPr="00996A6D">
        <w:rPr>
          <w:rFonts w:ascii="Times New Roman" w:hAnsi="Times New Roman" w:cs="Times New Roman"/>
          <w:sz w:val="24"/>
          <w:szCs w:val="24"/>
        </w:rPr>
        <w:t xml:space="preserve">the </w:t>
      </w:r>
      <w:r w:rsidR="000F2445" w:rsidRPr="00996A6D">
        <w:rPr>
          <w:rFonts w:ascii="Times New Roman" w:hAnsi="Times New Roman" w:cs="Times New Roman"/>
          <w:sz w:val="24"/>
          <w:szCs w:val="24"/>
        </w:rPr>
        <w:t>interdiffusion ferrite</w:t>
      </w:r>
      <w:r w:rsidR="001B3C3A" w:rsidRPr="00996A6D">
        <w:rPr>
          <w:rFonts w:ascii="Times New Roman" w:hAnsi="Times New Roman" w:cs="Times New Roman"/>
          <w:sz w:val="24"/>
          <w:szCs w:val="24"/>
        </w:rPr>
        <w:t xml:space="preserve"> layer</w:t>
      </w:r>
      <w:r w:rsidR="0021199C" w:rsidRPr="00996A6D">
        <w:rPr>
          <w:rFonts w:ascii="Times New Roman" w:hAnsi="Times New Roman" w:cs="Times New Roman"/>
          <w:sz w:val="24"/>
          <w:szCs w:val="24"/>
        </w:rPr>
        <w:t xml:space="preserve"> </w:t>
      </w:r>
      <w:r w:rsidR="001B3C3A" w:rsidRPr="00996A6D">
        <w:rPr>
          <w:rFonts w:ascii="Times New Roman" w:hAnsi="Times New Roman" w:cs="Times New Roman"/>
          <w:sz w:val="24"/>
          <w:szCs w:val="24"/>
        </w:rPr>
        <w:t xml:space="preserve">is the key factor for improving bendability. </w:t>
      </w:r>
      <w:r w:rsidR="00D33D77" w:rsidRPr="00996A6D">
        <w:rPr>
          <w:rFonts w:ascii="Times New Roman" w:hAnsi="Times New Roman" w:cs="Times New Roman"/>
          <w:sz w:val="24"/>
          <w:szCs w:val="24"/>
        </w:rPr>
        <w:t xml:space="preserve">For the first time, </w:t>
      </w:r>
      <w:r w:rsidR="001B3C3A" w:rsidRPr="00996A6D">
        <w:rPr>
          <w:rFonts w:ascii="Times New Roman" w:hAnsi="Times New Roman" w:cs="Times New Roman"/>
          <w:sz w:val="24"/>
          <w:szCs w:val="24"/>
        </w:rPr>
        <w:t xml:space="preserve">this work found </w:t>
      </w:r>
      <w:r w:rsidR="00D33D77" w:rsidRPr="00996A6D">
        <w:rPr>
          <w:rFonts w:ascii="Times New Roman" w:hAnsi="Times New Roman" w:cs="Times New Roman"/>
          <w:sz w:val="24"/>
          <w:szCs w:val="24"/>
        </w:rPr>
        <w:t>that the interdiffusion f</w:t>
      </w:r>
      <w:r w:rsidR="00332F9B" w:rsidRPr="00996A6D">
        <w:rPr>
          <w:rFonts w:ascii="Times New Roman" w:hAnsi="Times New Roman" w:cs="Times New Roman"/>
          <w:sz w:val="24"/>
          <w:szCs w:val="24"/>
        </w:rPr>
        <w:t xml:space="preserve">errite can be divided </w:t>
      </w:r>
      <w:r w:rsidR="004E6393" w:rsidRPr="00996A6D">
        <w:rPr>
          <w:rFonts w:ascii="Times New Roman" w:hAnsi="Times New Roman" w:cs="Times New Roman"/>
          <w:sz w:val="24"/>
          <w:szCs w:val="24"/>
        </w:rPr>
        <w:t>in</w:t>
      </w:r>
      <w:r w:rsidR="00332F9B" w:rsidRPr="00996A6D">
        <w:rPr>
          <w:rFonts w:ascii="Times New Roman" w:hAnsi="Times New Roman" w:cs="Times New Roman"/>
          <w:sz w:val="24"/>
          <w:szCs w:val="24"/>
        </w:rPr>
        <w:t xml:space="preserve">to </w:t>
      </w:r>
      <w:r w:rsidR="004E6393" w:rsidRPr="00996A6D">
        <w:rPr>
          <w:rFonts w:ascii="Times New Roman" w:hAnsi="Times New Roman" w:cs="Times New Roman"/>
          <w:sz w:val="24"/>
          <w:szCs w:val="24"/>
        </w:rPr>
        <w:t xml:space="preserve">two </w:t>
      </w:r>
      <w:r w:rsidR="001B4A84" w:rsidRPr="00996A6D">
        <w:rPr>
          <w:rFonts w:ascii="Times New Roman" w:hAnsi="Times New Roman" w:cs="Times New Roman"/>
          <w:sz w:val="24"/>
          <w:szCs w:val="24"/>
        </w:rPr>
        <w:t xml:space="preserve">kinds of </w:t>
      </w:r>
      <w:r w:rsidR="00D33D77" w:rsidRPr="00996A6D">
        <w:rPr>
          <w:rFonts w:ascii="Times New Roman" w:hAnsi="Times New Roman" w:cs="Times New Roman"/>
          <w:sz w:val="24"/>
          <w:szCs w:val="24"/>
        </w:rPr>
        <w:t>ferrite</w:t>
      </w:r>
      <w:r w:rsidR="004E6393" w:rsidRPr="00996A6D">
        <w:rPr>
          <w:rFonts w:ascii="Times New Roman" w:hAnsi="Times New Roman" w:cs="Times New Roman"/>
          <w:sz w:val="24"/>
          <w:szCs w:val="24"/>
        </w:rPr>
        <w:t xml:space="preserve"> layers</w:t>
      </w:r>
      <w:r w:rsidR="00D33D77" w:rsidRPr="00996A6D">
        <w:rPr>
          <w:rFonts w:ascii="Times New Roman" w:hAnsi="Times New Roman" w:cs="Times New Roman"/>
          <w:sz w:val="24"/>
          <w:szCs w:val="24"/>
        </w:rPr>
        <w:t xml:space="preserve"> with high </w:t>
      </w:r>
      <w:r w:rsidR="004E6393" w:rsidRPr="00996A6D">
        <w:rPr>
          <w:rFonts w:ascii="Times New Roman" w:hAnsi="Times New Roman" w:cs="Times New Roman"/>
          <w:sz w:val="24"/>
          <w:szCs w:val="24"/>
        </w:rPr>
        <w:t xml:space="preserve">and low </w:t>
      </w:r>
      <w:r w:rsidR="00D33D77" w:rsidRPr="00996A6D">
        <w:rPr>
          <w:rFonts w:ascii="Times New Roman" w:hAnsi="Times New Roman" w:cs="Times New Roman"/>
          <w:sz w:val="24"/>
          <w:szCs w:val="24"/>
        </w:rPr>
        <w:t>Al contents</w:t>
      </w:r>
      <w:r w:rsidR="004E6393" w:rsidRPr="00996A6D">
        <w:rPr>
          <w:rFonts w:ascii="Times New Roman" w:hAnsi="Times New Roman" w:cs="Times New Roman"/>
          <w:sz w:val="24"/>
          <w:szCs w:val="24"/>
        </w:rPr>
        <w:t>, respectively</w:t>
      </w:r>
      <w:r w:rsidR="00D33D77" w:rsidRPr="00996A6D">
        <w:rPr>
          <w:rFonts w:ascii="Times New Roman" w:hAnsi="Times New Roman" w:cs="Times New Roman"/>
          <w:sz w:val="24"/>
          <w:szCs w:val="24"/>
        </w:rPr>
        <w:t>. The ferrite with high Al content is brittle and detrimental to bendability</w:t>
      </w:r>
      <w:r w:rsidR="004E6393" w:rsidRPr="00996A6D">
        <w:rPr>
          <w:rFonts w:ascii="Times New Roman" w:hAnsi="Times New Roman" w:cs="Times New Roman"/>
          <w:sz w:val="24"/>
          <w:szCs w:val="24"/>
        </w:rPr>
        <w:t xml:space="preserve"> while the other </w:t>
      </w:r>
      <w:r w:rsidR="00D33D77" w:rsidRPr="00996A6D">
        <w:rPr>
          <w:rFonts w:ascii="Times New Roman" w:hAnsi="Times New Roman" w:cs="Times New Roman"/>
          <w:sz w:val="24"/>
          <w:szCs w:val="24"/>
        </w:rPr>
        <w:t xml:space="preserve">ferrite with low Al content is ductile and beneficial for improving bendability. </w:t>
      </w:r>
    </w:p>
    <w:p w14:paraId="0877F694" w14:textId="77777777" w:rsidR="00493CF0" w:rsidRPr="00996A6D" w:rsidRDefault="00493CF0" w:rsidP="003D02BF">
      <w:pPr>
        <w:spacing w:line="480" w:lineRule="auto"/>
        <w:ind w:firstLine="720"/>
        <w:jc w:val="both"/>
        <w:rPr>
          <w:rFonts w:ascii="Times New Roman" w:hAnsi="Times New Roman" w:cs="Times New Roman"/>
          <w:sz w:val="24"/>
          <w:szCs w:val="24"/>
        </w:rPr>
      </w:pPr>
    </w:p>
    <w:p w14:paraId="39BF4EB6" w14:textId="5AA1BDB7" w:rsidR="00493CF0" w:rsidRPr="00996A6D" w:rsidRDefault="0073785C" w:rsidP="00493CF0">
      <w:pPr>
        <w:pStyle w:val="Title"/>
        <w:spacing w:beforeLines="0" w:before="120" w:after="360"/>
        <w:rPr>
          <w:rFonts w:cs="Times New Roman"/>
        </w:rPr>
      </w:pPr>
      <w:r w:rsidRPr="00996A6D">
        <w:rPr>
          <w:rFonts w:cs="Times New Roman"/>
        </w:rPr>
        <w:t>Acknowledgment</w:t>
      </w:r>
      <w:r w:rsidR="00493CF0" w:rsidRPr="00996A6D">
        <w:rPr>
          <w:rFonts w:cs="Times New Roman"/>
        </w:rPr>
        <w:t xml:space="preserve"> </w:t>
      </w:r>
    </w:p>
    <w:p w14:paraId="7B3B817E" w14:textId="61363B24" w:rsidR="00493CF0" w:rsidRPr="00996A6D" w:rsidRDefault="00493CF0" w:rsidP="00493CF0">
      <w:pPr>
        <w:pStyle w:val="TDAcknowledgments"/>
        <w:ind w:firstLine="0"/>
        <w:rPr>
          <w:rFonts w:ascii="Times New Roman" w:hAnsi="Times New Roman"/>
        </w:rPr>
      </w:pPr>
      <w:r w:rsidRPr="00996A6D">
        <w:rPr>
          <w:rFonts w:ascii="Times New Roman" w:hAnsi="Times New Roman"/>
        </w:rPr>
        <w:lastRenderedPageBreak/>
        <w:t>M</w:t>
      </w:r>
      <w:r w:rsidRPr="00996A6D">
        <w:rPr>
          <w:rFonts w:ascii="Times New Roman" w:hAnsi="Times New Roman" w:hint="eastAsia"/>
          <w:lang w:eastAsia="zh-CN"/>
        </w:rPr>
        <w:t>.X.</w:t>
      </w:r>
      <w:r w:rsidRPr="00996A6D">
        <w:rPr>
          <w:rFonts w:ascii="Times New Roman" w:hAnsi="Times New Roman"/>
        </w:rPr>
        <w:t xml:space="preserve"> Huang acknowledges the support from National Key Research and Development Program of China (No. 2019YFA0209900), National Natural Science Foundation of China (No. 52130102), Innovation and Technology Fund (</w:t>
      </w:r>
      <w:r w:rsidR="00492457" w:rsidRPr="00996A6D">
        <w:rPr>
          <w:rFonts w:ascii="Times New Roman" w:hAnsi="Times New Roman"/>
        </w:rPr>
        <w:t>ITP-004-21AP</w:t>
      </w:r>
      <w:r w:rsidRPr="00996A6D">
        <w:rPr>
          <w:rFonts w:ascii="Times New Roman" w:hAnsi="Times New Roman"/>
        </w:rPr>
        <w:t xml:space="preserve">), Research Grants Council of Hong Kong (No. R7066-18). </w:t>
      </w:r>
    </w:p>
    <w:p w14:paraId="6FB13296" w14:textId="77777777" w:rsidR="0021199C" w:rsidRPr="00996A6D" w:rsidRDefault="0021199C" w:rsidP="0021199C">
      <w:pPr>
        <w:rPr>
          <w:lang w:eastAsia="en-US"/>
        </w:rPr>
      </w:pPr>
    </w:p>
    <w:p w14:paraId="68F0D66B" w14:textId="67B8D2D9" w:rsidR="00A55111" w:rsidRPr="00996A6D" w:rsidRDefault="00A55111" w:rsidP="00A55111">
      <w:pPr>
        <w:spacing w:line="480" w:lineRule="auto"/>
        <w:rPr>
          <w:rFonts w:ascii="Times New Roman" w:hAnsi="Times New Roman" w:cs="Times New Roman"/>
          <w:b/>
          <w:bCs/>
          <w:sz w:val="24"/>
          <w:szCs w:val="24"/>
        </w:rPr>
      </w:pPr>
      <w:r w:rsidRPr="00996A6D">
        <w:rPr>
          <w:rFonts w:ascii="Times New Roman" w:hAnsi="Times New Roman" w:cs="Times New Roman" w:hint="eastAsia"/>
          <w:b/>
          <w:bCs/>
          <w:sz w:val="24"/>
          <w:szCs w:val="24"/>
        </w:rPr>
        <w:t>Re</w:t>
      </w:r>
      <w:r w:rsidRPr="00996A6D">
        <w:rPr>
          <w:rFonts w:ascii="Times New Roman" w:hAnsi="Times New Roman" w:cs="Times New Roman"/>
          <w:b/>
          <w:bCs/>
          <w:sz w:val="24"/>
          <w:szCs w:val="24"/>
        </w:rPr>
        <w:t>ference</w:t>
      </w:r>
    </w:p>
    <w:bookmarkEnd w:id="0"/>
    <w:p w14:paraId="21C76E12" w14:textId="77777777" w:rsidR="00D632DA" w:rsidRPr="00996A6D" w:rsidRDefault="000F3A12" w:rsidP="00D632DA">
      <w:pPr>
        <w:pStyle w:val="EndNoteBibliography"/>
        <w:spacing w:after="0"/>
      </w:pPr>
      <w:r w:rsidRPr="00996A6D">
        <w:rPr>
          <w:rFonts w:ascii="Times New Roman" w:hAnsi="Times New Roman" w:cs="Times New Roman"/>
          <w:sz w:val="24"/>
          <w:szCs w:val="24"/>
        </w:rPr>
        <w:fldChar w:fldCharType="begin"/>
      </w:r>
      <w:r w:rsidRPr="00996A6D">
        <w:rPr>
          <w:rFonts w:ascii="Times New Roman" w:hAnsi="Times New Roman" w:cs="Times New Roman"/>
          <w:sz w:val="24"/>
          <w:szCs w:val="24"/>
        </w:rPr>
        <w:instrText xml:space="preserve"> ADDIN EN.REFLIST </w:instrText>
      </w:r>
      <w:r w:rsidRPr="00996A6D">
        <w:rPr>
          <w:rFonts w:ascii="Times New Roman" w:hAnsi="Times New Roman" w:cs="Times New Roman"/>
          <w:sz w:val="24"/>
          <w:szCs w:val="24"/>
        </w:rPr>
        <w:fldChar w:fldCharType="separate"/>
      </w:r>
      <w:r w:rsidR="00D632DA" w:rsidRPr="00996A6D">
        <w:t>[1] H. Karbasian, A.E. Tekkaya, J Mater Process Tech 210(15) (2010) 2103-2118.</w:t>
      </w:r>
    </w:p>
    <w:p w14:paraId="0E7AA146" w14:textId="77777777" w:rsidR="00D632DA" w:rsidRPr="00996A6D" w:rsidRDefault="00D632DA" w:rsidP="00D632DA">
      <w:pPr>
        <w:pStyle w:val="EndNoteBibliography"/>
        <w:spacing w:after="0"/>
      </w:pPr>
      <w:r w:rsidRPr="00996A6D">
        <w:t>[2] D.W. Fan, B.C. De Cooman, steel research international 83(5) (2012) 412-433.</w:t>
      </w:r>
    </w:p>
    <w:p w14:paraId="68EFF9D0" w14:textId="77777777" w:rsidR="00D632DA" w:rsidRPr="00996A6D" w:rsidRDefault="00D632DA" w:rsidP="00D632DA">
      <w:pPr>
        <w:pStyle w:val="EndNoteBibliography"/>
        <w:spacing w:after="0"/>
      </w:pPr>
      <w:r w:rsidRPr="00996A6D">
        <w:t>[3] T. Taylor, A. Clough, Materials Science and Technology 34(7) (2018) 809-861.</w:t>
      </w:r>
    </w:p>
    <w:p w14:paraId="1AECF61C" w14:textId="77777777" w:rsidR="00D632DA" w:rsidRPr="00996A6D" w:rsidRDefault="00D632DA" w:rsidP="00D632DA">
      <w:pPr>
        <w:pStyle w:val="EndNoteBibliography"/>
        <w:spacing w:after="0"/>
      </w:pPr>
      <w:r w:rsidRPr="00996A6D">
        <w:t>[4] Z.S. Chai, Q. Lu, J. Hu, L.Y. Wang, Z. Wang, J.F. Wang, W. Xu, Journal of Materials Science &amp; Technology 135 (2023) 34-45.</w:t>
      </w:r>
    </w:p>
    <w:p w14:paraId="164A76EE" w14:textId="77777777" w:rsidR="00D632DA" w:rsidRPr="00996A6D" w:rsidRDefault="00D632DA" w:rsidP="00D632DA">
      <w:pPr>
        <w:pStyle w:val="EndNoteBibliography"/>
        <w:spacing w:after="0"/>
      </w:pPr>
      <w:r w:rsidRPr="00996A6D">
        <w:t>[5] K.R. Jo, L. Cho, D.H. Sulistiyo, E.J. Seo, S.W. Kim, B.C. De Cooman, Surface &amp; Coatings Technology 374 (2019) 1108-1119.</w:t>
      </w:r>
    </w:p>
    <w:p w14:paraId="4872E706" w14:textId="77777777" w:rsidR="00D632DA" w:rsidRPr="00996A6D" w:rsidRDefault="00D632DA" w:rsidP="00D632DA">
      <w:pPr>
        <w:pStyle w:val="EndNoteBibliography"/>
        <w:spacing w:after="0"/>
      </w:pPr>
      <w:r w:rsidRPr="00996A6D">
        <w:t>[6] W.J. Cheng, C.J. Wang, Materials Characterization 61(4) (2010) 467-473.</w:t>
      </w:r>
    </w:p>
    <w:p w14:paraId="0806FF3C" w14:textId="77777777" w:rsidR="00D632DA" w:rsidRPr="00996A6D" w:rsidRDefault="00D632DA" w:rsidP="00D632DA">
      <w:pPr>
        <w:pStyle w:val="EndNoteBibliography"/>
        <w:spacing w:after="0"/>
      </w:pPr>
      <w:r w:rsidRPr="00996A6D">
        <w:t>[7] C.M. Klassen, R.D.L. Smith, K.J. Daun, Materials Characterization 189 (2022).</w:t>
      </w:r>
    </w:p>
    <w:p w14:paraId="6458C395" w14:textId="77777777" w:rsidR="00D632DA" w:rsidRPr="00996A6D" w:rsidRDefault="00D632DA" w:rsidP="00D632DA">
      <w:pPr>
        <w:pStyle w:val="EndNoteBibliography"/>
        <w:spacing w:after="0"/>
      </w:pPr>
      <w:r w:rsidRPr="00996A6D">
        <w:t>[8] O. Bouaziz, H. Zurob, M.X. Huang, Steel Research International 84(10) (2013) 937-947.</w:t>
      </w:r>
    </w:p>
    <w:p w14:paraId="52403A20" w14:textId="77777777" w:rsidR="00D632DA" w:rsidRPr="00996A6D" w:rsidRDefault="00D632DA" w:rsidP="00D632DA">
      <w:pPr>
        <w:pStyle w:val="EndNoteBibliography"/>
        <w:spacing w:after="0"/>
      </w:pPr>
      <w:r w:rsidRPr="00996A6D">
        <w:t>[9] A. Merklein, J. Lechler, J Mater Process Tech 177(1-3) (2006) 452-455.</w:t>
      </w:r>
    </w:p>
    <w:p w14:paraId="5559157C" w14:textId="77777777" w:rsidR="00D632DA" w:rsidRPr="00996A6D" w:rsidRDefault="00D632DA" w:rsidP="00D632DA">
      <w:pPr>
        <w:pStyle w:val="EndNoteBibliography"/>
        <w:spacing w:after="0"/>
      </w:pPr>
      <w:r w:rsidRPr="00996A6D">
        <w:t>[10] W.S. Choi, B.C. De Cooman, Steel Research International 85(5) (2014) 824-835.</w:t>
      </w:r>
    </w:p>
    <w:p w14:paraId="1E0DBB47" w14:textId="6CEE7F1E" w:rsidR="00D632DA" w:rsidRPr="00996A6D" w:rsidRDefault="00D632DA" w:rsidP="00D632DA">
      <w:pPr>
        <w:pStyle w:val="EndNoteBibliography"/>
        <w:spacing w:after="0"/>
      </w:pPr>
      <w:r w:rsidRPr="00996A6D">
        <w:t xml:space="preserve">[11] Z.C. H. Yi, Z. Liu, D. Yang, X. Xiong, Hot press-formed component, hot press-formed </w:t>
      </w:r>
      <w:r w:rsidR="00907AF2" w:rsidRPr="00996A6D">
        <w:t>pre-coating</w:t>
      </w:r>
      <w:r w:rsidRPr="00996A6D">
        <w:t xml:space="preserve"> steel plate and hot press-formed technique, in: C.N.I.P. Administration (Ed.) Mstar Technology Ltd (suzhou), China, 2019.</w:t>
      </w:r>
    </w:p>
    <w:p w14:paraId="0A27CBCA" w14:textId="77777777" w:rsidR="00D632DA" w:rsidRPr="00996A6D" w:rsidRDefault="00D632DA" w:rsidP="00D632DA">
      <w:pPr>
        <w:pStyle w:val="EndNoteBibliography"/>
        <w:spacing w:after="0"/>
      </w:pPr>
      <w:r w:rsidRPr="00996A6D">
        <w:t>[12] L. Cho, D.H. Sulistiyo, E.J. Seo, K.R. Jo, S.W. Kim, J.K. Oh, Y.R. Cho, B.C. De Cooman, Materials Science and Engineering a-Structural Materials Properties Microstructure and Processing 734 (2018) 416-426.</w:t>
      </w:r>
    </w:p>
    <w:p w14:paraId="2A2A3F6C" w14:textId="77777777" w:rsidR="00D632DA" w:rsidRPr="00996A6D" w:rsidRDefault="00D632DA" w:rsidP="00D632DA">
      <w:pPr>
        <w:pStyle w:val="EndNoteBibliography"/>
        <w:spacing w:after="0"/>
      </w:pPr>
      <w:r w:rsidRPr="00996A6D">
        <w:t>[13] Z. Wang, Z.H. Cao, J.F. Wang, M.X. Huang, Scripta Materialia 192 (2021) 19-25.</w:t>
      </w:r>
    </w:p>
    <w:p w14:paraId="0EDA3B03" w14:textId="77777777" w:rsidR="00D632DA" w:rsidRPr="00996A6D" w:rsidRDefault="00D632DA" w:rsidP="00D632DA">
      <w:pPr>
        <w:pStyle w:val="EndNoteBibliography"/>
        <w:spacing w:after="0"/>
      </w:pPr>
      <w:r w:rsidRPr="00996A6D">
        <w:t>[14] J. Yoo, S. Kim, S. Kim, J. Oh, S.H. Kim, S. Lee, S.S. Sohn, M.C. Jo, Acta Materialia 225 (2022).</w:t>
      </w:r>
    </w:p>
    <w:p w14:paraId="2FAAC2E9" w14:textId="77777777" w:rsidR="00D632DA" w:rsidRPr="00996A6D" w:rsidRDefault="00D632DA" w:rsidP="00D632DA">
      <w:pPr>
        <w:pStyle w:val="EndNoteBibliography"/>
        <w:spacing w:after="0"/>
      </w:pPr>
      <w:r w:rsidRPr="00996A6D">
        <w:t>[15] L. Golem, L. Cho, J.G. Speer, K.O. Findley, Materials &amp; Design 172 (2019).</w:t>
      </w:r>
    </w:p>
    <w:p w14:paraId="4C00EDB2" w14:textId="77777777" w:rsidR="00D632DA" w:rsidRPr="00996A6D" w:rsidRDefault="00D632DA" w:rsidP="00D632DA">
      <w:pPr>
        <w:pStyle w:val="EndNoteBibliography"/>
        <w:spacing w:after="0"/>
      </w:pPr>
      <w:r w:rsidRPr="00996A6D">
        <w:t>[16] Z.R. Hou, W. Song, H.L. Yi, J.F. Wang, J.Y. Min, Materials 15(20) (2022).</w:t>
      </w:r>
    </w:p>
    <w:p w14:paraId="07437052" w14:textId="77777777" w:rsidR="00D632DA" w:rsidRPr="00996A6D" w:rsidRDefault="00D632DA" w:rsidP="00D632DA">
      <w:pPr>
        <w:pStyle w:val="EndNoteBibliography"/>
        <w:spacing w:after="0"/>
      </w:pPr>
      <w:r w:rsidRPr="00996A6D">
        <w:t>[17] M. Windmann, A. Rottger, W. Theisen, Surface &amp; Coatings Technology 226 (2013) 130-139.</w:t>
      </w:r>
    </w:p>
    <w:p w14:paraId="08C27AF9" w14:textId="77777777" w:rsidR="00D632DA" w:rsidRPr="00996A6D" w:rsidRDefault="00D632DA" w:rsidP="00D632DA">
      <w:pPr>
        <w:pStyle w:val="EndNoteBibliography"/>
        <w:spacing w:after="0"/>
      </w:pPr>
      <w:r w:rsidRPr="00996A6D">
        <w:t>[18] Z.X. Gui, W.K. Liang, Y.S. Zhang, Science China-Technological Sciences 57(9) (2014) 1785-1793.</w:t>
      </w:r>
    </w:p>
    <w:p w14:paraId="56ADC9FE" w14:textId="77777777" w:rsidR="00D632DA" w:rsidRPr="00996A6D" w:rsidRDefault="00D632DA" w:rsidP="00D632DA">
      <w:pPr>
        <w:pStyle w:val="EndNoteBibliography"/>
        <w:spacing w:after="0"/>
      </w:pPr>
      <w:r w:rsidRPr="00996A6D">
        <w:t>[19] S.D. Drillet Pascal, Kefferstein Ronald., Coated steel strips, methods of making the same, methods of using the same, stamping blanks prepared from the same, stamped products prepared from the same, and articles of manufacture which contains, in: C.N.I.P. Administration (Ed.) ArcelorMittal SA, China, 2014.</w:t>
      </w:r>
    </w:p>
    <w:p w14:paraId="5F578F5E" w14:textId="77777777" w:rsidR="00D632DA" w:rsidRPr="00996A6D" w:rsidRDefault="00D632DA" w:rsidP="00D632DA">
      <w:pPr>
        <w:pStyle w:val="EndNoteBibliography"/>
        <w:spacing w:after="0"/>
      </w:pPr>
      <w:r w:rsidRPr="00996A6D">
        <w:t>[20] VDA 238-100, 2017.</w:t>
      </w:r>
    </w:p>
    <w:p w14:paraId="279F14DD" w14:textId="77777777" w:rsidR="00D632DA" w:rsidRPr="00996A6D" w:rsidRDefault="00D632DA" w:rsidP="00D632DA">
      <w:pPr>
        <w:pStyle w:val="EndNoteBibliography"/>
        <w:spacing w:after="0"/>
      </w:pPr>
      <w:r w:rsidRPr="00996A6D">
        <w:t>[21] R. Rana, C. Liu, R.K. Ray, Scripta Materialia 68(6) (2013) 354-359.</w:t>
      </w:r>
    </w:p>
    <w:p w14:paraId="1E09429B" w14:textId="77777777" w:rsidR="00D632DA" w:rsidRPr="00996A6D" w:rsidRDefault="00D632DA" w:rsidP="00D632DA">
      <w:pPr>
        <w:pStyle w:val="EndNoteBibliography"/>
        <w:spacing w:after="0"/>
      </w:pPr>
      <w:r w:rsidRPr="00996A6D">
        <w:t>[22] J. Wang, C. Enloe, J. Singh, C. Horvath, Sae International Journal of Materials and Manufacturing 9(2) (2016) 488-493.</w:t>
      </w:r>
    </w:p>
    <w:p w14:paraId="79B4AA07" w14:textId="77777777" w:rsidR="00D632DA" w:rsidRPr="00996A6D" w:rsidRDefault="00D632DA" w:rsidP="00D632DA">
      <w:pPr>
        <w:pStyle w:val="EndNoteBibliography"/>
        <w:spacing w:after="0"/>
      </w:pPr>
      <w:r w:rsidRPr="00996A6D">
        <w:t>[23] A. Kubošová, M. Karlík, P. Haušild, J. Prahl, Materials Science Forum 567-568 (2007) 349-352.</w:t>
      </w:r>
    </w:p>
    <w:p w14:paraId="1B45565D" w14:textId="77777777" w:rsidR="00D632DA" w:rsidRPr="00996A6D" w:rsidRDefault="00D632DA" w:rsidP="00D632DA">
      <w:pPr>
        <w:pStyle w:val="EndNoteBibliography"/>
        <w:spacing w:after="0"/>
      </w:pPr>
      <w:r w:rsidRPr="00996A6D">
        <w:t>[24] Z.H. Cao, B.N. Zhang, M.X. Huang, Journal of Materials Science &amp; Technology 124 (2022) 109-115.</w:t>
      </w:r>
    </w:p>
    <w:p w14:paraId="2D828664" w14:textId="77777777" w:rsidR="00D632DA" w:rsidRPr="00996A6D" w:rsidRDefault="00D632DA" w:rsidP="00D632DA">
      <w:pPr>
        <w:pStyle w:val="EndNoteBibliography"/>
        <w:spacing w:after="0"/>
      </w:pPr>
      <w:r w:rsidRPr="00996A6D">
        <w:t>[25] B. Zhou,  (2022).</w:t>
      </w:r>
    </w:p>
    <w:p w14:paraId="259A171C" w14:textId="77777777" w:rsidR="00D632DA" w:rsidRPr="00996A6D" w:rsidRDefault="00D632DA" w:rsidP="00D632DA">
      <w:pPr>
        <w:pStyle w:val="EndNoteBibliography"/>
        <w:spacing w:after="0"/>
      </w:pPr>
      <w:r w:rsidRPr="00996A6D">
        <w:t>[26] H. Qiu, T. Hanamura, S. Torizuka, ISIJ International 54(8) (2014) 1958-1964.</w:t>
      </w:r>
    </w:p>
    <w:p w14:paraId="09C88E09" w14:textId="77777777" w:rsidR="00D632DA" w:rsidRPr="00996A6D" w:rsidRDefault="00D632DA" w:rsidP="00D632DA">
      <w:pPr>
        <w:pStyle w:val="EndNoteBibliography"/>
        <w:spacing w:after="0"/>
      </w:pPr>
      <w:r w:rsidRPr="00996A6D">
        <w:t>[27] R.J. Klassen, M.N. Bassim, M.R. Bayoumi, H.G.F. Wilsdorf, Materials Science and Engineering 80(1) (1986) 25-35.</w:t>
      </w:r>
    </w:p>
    <w:p w14:paraId="35033A73" w14:textId="77777777" w:rsidR="00D632DA" w:rsidRPr="00996A6D" w:rsidRDefault="00D632DA" w:rsidP="00D632DA">
      <w:pPr>
        <w:pStyle w:val="EndNoteBibliography"/>
      </w:pPr>
      <w:r w:rsidRPr="00996A6D">
        <w:lastRenderedPageBreak/>
        <w:t>[28] T.L. Anderson, Fracture mechanics : fundamentals and applications, CRC press2017.</w:t>
      </w:r>
    </w:p>
    <w:p w14:paraId="5FD13182" w14:textId="6DFD99D4" w:rsidR="0096024B" w:rsidRDefault="000F3A12" w:rsidP="00E05BCF">
      <w:pPr>
        <w:widowControl w:val="0"/>
        <w:autoSpaceDE w:val="0"/>
        <w:autoSpaceDN w:val="0"/>
        <w:adjustRightInd w:val="0"/>
        <w:spacing w:line="480" w:lineRule="auto"/>
        <w:jc w:val="both"/>
        <w:rPr>
          <w:rFonts w:ascii="Times New Roman" w:hAnsi="Times New Roman" w:cs="Times New Roman"/>
          <w:sz w:val="24"/>
          <w:szCs w:val="24"/>
        </w:rPr>
      </w:pPr>
      <w:r w:rsidRPr="00996A6D">
        <w:rPr>
          <w:rFonts w:ascii="Times New Roman" w:hAnsi="Times New Roman" w:cs="Times New Roman"/>
          <w:sz w:val="24"/>
          <w:szCs w:val="24"/>
        </w:rPr>
        <w:fldChar w:fldCharType="end"/>
      </w:r>
    </w:p>
    <w:sectPr w:rsidR="0096024B" w:rsidSect="00BC6DA2">
      <w:footerReference w:type="default" r:id="rId14"/>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847E9" w14:textId="77777777" w:rsidR="009B7A5C" w:rsidRDefault="009B7A5C" w:rsidP="00A93FE1">
      <w:pPr>
        <w:spacing w:after="0" w:line="240" w:lineRule="auto"/>
      </w:pPr>
      <w:r>
        <w:separator/>
      </w:r>
    </w:p>
  </w:endnote>
  <w:endnote w:type="continuationSeparator" w:id="0">
    <w:p w14:paraId="20C45798" w14:textId="77777777" w:rsidR="009B7A5C" w:rsidRDefault="009B7A5C" w:rsidP="00A93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badi">
    <w:altName w:val="Calibri"/>
    <w:charset w:val="00"/>
    <w:family w:val="swiss"/>
    <w:pitch w:val="variable"/>
    <w:sig w:usb0="80000003"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3320321"/>
      <w:docPartObj>
        <w:docPartGallery w:val="Page Numbers (Bottom of Page)"/>
        <w:docPartUnique/>
      </w:docPartObj>
    </w:sdtPr>
    <w:sdtEndPr>
      <w:rPr>
        <w:noProof/>
      </w:rPr>
    </w:sdtEndPr>
    <w:sdtContent>
      <w:p w14:paraId="4BE17513" w14:textId="18807CBF" w:rsidR="00734C5D" w:rsidRDefault="00734C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1B7DB3" w14:textId="77777777" w:rsidR="00734C5D" w:rsidRDefault="00734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D8C1B" w14:textId="77777777" w:rsidR="009B7A5C" w:rsidRDefault="009B7A5C" w:rsidP="00A93FE1">
      <w:pPr>
        <w:spacing w:after="0" w:line="240" w:lineRule="auto"/>
      </w:pPr>
      <w:r>
        <w:separator/>
      </w:r>
    </w:p>
  </w:footnote>
  <w:footnote w:type="continuationSeparator" w:id="0">
    <w:p w14:paraId="221BB427" w14:textId="77777777" w:rsidR="009B7A5C" w:rsidRDefault="009B7A5C" w:rsidP="00A93F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ripta Materiali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5s9x9xk2tet0e0v94xwf0mv9t5xatrtw5t&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2&lt;/item&gt;&lt;item&gt;23&lt;/item&gt;&lt;item&gt;25&lt;/item&gt;&lt;item&gt;27&lt;/item&gt;&lt;item&gt;31&lt;/item&gt;&lt;item&gt;33&lt;/item&gt;&lt;item&gt;34&lt;/item&gt;&lt;item&gt;35&lt;/item&gt;&lt;/record-ids&gt;&lt;/item&gt;&lt;/Libraries&gt;"/>
  </w:docVars>
  <w:rsids>
    <w:rsidRoot w:val="00EC7508"/>
    <w:rsid w:val="00002A11"/>
    <w:rsid w:val="00003826"/>
    <w:rsid w:val="00005EFE"/>
    <w:rsid w:val="00007805"/>
    <w:rsid w:val="00010AD8"/>
    <w:rsid w:val="00011E7A"/>
    <w:rsid w:val="00013005"/>
    <w:rsid w:val="0001426B"/>
    <w:rsid w:val="00014A0F"/>
    <w:rsid w:val="00020E08"/>
    <w:rsid w:val="00025B3F"/>
    <w:rsid w:val="00031521"/>
    <w:rsid w:val="000328C2"/>
    <w:rsid w:val="000352EF"/>
    <w:rsid w:val="000359E3"/>
    <w:rsid w:val="00044EF1"/>
    <w:rsid w:val="00045C0C"/>
    <w:rsid w:val="00047AD2"/>
    <w:rsid w:val="00050C0F"/>
    <w:rsid w:val="00052AE3"/>
    <w:rsid w:val="0005378F"/>
    <w:rsid w:val="0005419E"/>
    <w:rsid w:val="00060648"/>
    <w:rsid w:val="000612E4"/>
    <w:rsid w:val="000625E1"/>
    <w:rsid w:val="0006491C"/>
    <w:rsid w:val="000667E9"/>
    <w:rsid w:val="00067261"/>
    <w:rsid w:val="00071C02"/>
    <w:rsid w:val="00071DCB"/>
    <w:rsid w:val="00072A22"/>
    <w:rsid w:val="00073CDD"/>
    <w:rsid w:val="00080856"/>
    <w:rsid w:val="000814C6"/>
    <w:rsid w:val="00086806"/>
    <w:rsid w:val="00087B5D"/>
    <w:rsid w:val="000911D4"/>
    <w:rsid w:val="00091965"/>
    <w:rsid w:val="00093A91"/>
    <w:rsid w:val="000955EE"/>
    <w:rsid w:val="00097E8B"/>
    <w:rsid w:val="000A0094"/>
    <w:rsid w:val="000A28B1"/>
    <w:rsid w:val="000A2D48"/>
    <w:rsid w:val="000A5074"/>
    <w:rsid w:val="000A57BE"/>
    <w:rsid w:val="000B00EE"/>
    <w:rsid w:val="000B6EF6"/>
    <w:rsid w:val="000B7B26"/>
    <w:rsid w:val="000C19C5"/>
    <w:rsid w:val="000C20F3"/>
    <w:rsid w:val="000C4292"/>
    <w:rsid w:val="000C59CC"/>
    <w:rsid w:val="000C768E"/>
    <w:rsid w:val="000D0FC9"/>
    <w:rsid w:val="000D2240"/>
    <w:rsid w:val="000D247C"/>
    <w:rsid w:val="000D4B88"/>
    <w:rsid w:val="000D730F"/>
    <w:rsid w:val="000F0094"/>
    <w:rsid w:val="000F1698"/>
    <w:rsid w:val="000F21D6"/>
    <w:rsid w:val="000F2445"/>
    <w:rsid w:val="000F3A12"/>
    <w:rsid w:val="000F5FB8"/>
    <w:rsid w:val="000F73CE"/>
    <w:rsid w:val="000F7941"/>
    <w:rsid w:val="00103B3A"/>
    <w:rsid w:val="00105C2B"/>
    <w:rsid w:val="00110A50"/>
    <w:rsid w:val="001118ED"/>
    <w:rsid w:val="001141DF"/>
    <w:rsid w:val="001150F9"/>
    <w:rsid w:val="00117103"/>
    <w:rsid w:val="001172A9"/>
    <w:rsid w:val="001207B1"/>
    <w:rsid w:val="00121855"/>
    <w:rsid w:val="001218A9"/>
    <w:rsid w:val="001221A6"/>
    <w:rsid w:val="00126F47"/>
    <w:rsid w:val="00127B20"/>
    <w:rsid w:val="001300FA"/>
    <w:rsid w:val="00134213"/>
    <w:rsid w:val="00137046"/>
    <w:rsid w:val="00137453"/>
    <w:rsid w:val="0014269B"/>
    <w:rsid w:val="00143CE4"/>
    <w:rsid w:val="00146588"/>
    <w:rsid w:val="00147F74"/>
    <w:rsid w:val="00161565"/>
    <w:rsid w:val="00165278"/>
    <w:rsid w:val="00165826"/>
    <w:rsid w:val="00166675"/>
    <w:rsid w:val="00166C78"/>
    <w:rsid w:val="001723E3"/>
    <w:rsid w:val="0017277F"/>
    <w:rsid w:val="001742DB"/>
    <w:rsid w:val="00174ED8"/>
    <w:rsid w:val="00176DC5"/>
    <w:rsid w:val="00177414"/>
    <w:rsid w:val="001778B2"/>
    <w:rsid w:val="00177C8F"/>
    <w:rsid w:val="00180C23"/>
    <w:rsid w:val="00184114"/>
    <w:rsid w:val="001850EB"/>
    <w:rsid w:val="00185CDE"/>
    <w:rsid w:val="0018733F"/>
    <w:rsid w:val="00187C53"/>
    <w:rsid w:val="00190DEC"/>
    <w:rsid w:val="001A4D64"/>
    <w:rsid w:val="001B1E33"/>
    <w:rsid w:val="001B29C6"/>
    <w:rsid w:val="001B3C3A"/>
    <w:rsid w:val="001B4A84"/>
    <w:rsid w:val="001B7433"/>
    <w:rsid w:val="001C0182"/>
    <w:rsid w:val="001C08C9"/>
    <w:rsid w:val="001C3096"/>
    <w:rsid w:val="001C47EC"/>
    <w:rsid w:val="001C6622"/>
    <w:rsid w:val="001C7B97"/>
    <w:rsid w:val="001D14FA"/>
    <w:rsid w:val="001D3D39"/>
    <w:rsid w:val="001D41D9"/>
    <w:rsid w:val="001D6668"/>
    <w:rsid w:val="001D758C"/>
    <w:rsid w:val="001E0DE2"/>
    <w:rsid w:val="001E1975"/>
    <w:rsid w:val="001E6C07"/>
    <w:rsid w:val="00200196"/>
    <w:rsid w:val="00202815"/>
    <w:rsid w:val="002100B2"/>
    <w:rsid w:val="002102DC"/>
    <w:rsid w:val="0021158A"/>
    <w:rsid w:val="0021199C"/>
    <w:rsid w:val="00214970"/>
    <w:rsid w:val="00214A01"/>
    <w:rsid w:val="002257DE"/>
    <w:rsid w:val="0023075E"/>
    <w:rsid w:val="00232B82"/>
    <w:rsid w:val="002335FA"/>
    <w:rsid w:val="00233893"/>
    <w:rsid w:val="00234927"/>
    <w:rsid w:val="002435F0"/>
    <w:rsid w:val="00246539"/>
    <w:rsid w:val="00246CB7"/>
    <w:rsid w:val="00250E4C"/>
    <w:rsid w:val="00253FD4"/>
    <w:rsid w:val="002546D1"/>
    <w:rsid w:val="0025745E"/>
    <w:rsid w:val="00257B49"/>
    <w:rsid w:val="0026742E"/>
    <w:rsid w:val="002700E2"/>
    <w:rsid w:val="00270D7A"/>
    <w:rsid w:val="0027236D"/>
    <w:rsid w:val="002731B4"/>
    <w:rsid w:val="00274220"/>
    <w:rsid w:val="00276794"/>
    <w:rsid w:val="002820B7"/>
    <w:rsid w:val="002860EF"/>
    <w:rsid w:val="0028713D"/>
    <w:rsid w:val="002903CC"/>
    <w:rsid w:val="00291E07"/>
    <w:rsid w:val="0029319A"/>
    <w:rsid w:val="00296421"/>
    <w:rsid w:val="002A2E6D"/>
    <w:rsid w:val="002B126F"/>
    <w:rsid w:val="002B23CB"/>
    <w:rsid w:val="002B33CB"/>
    <w:rsid w:val="002B5797"/>
    <w:rsid w:val="002C171C"/>
    <w:rsid w:val="002C4A86"/>
    <w:rsid w:val="002C7CE2"/>
    <w:rsid w:val="002C7D1C"/>
    <w:rsid w:val="002D3021"/>
    <w:rsid w:val="002D41B6"/>
    <w:rsid w:val="002D7B7E"/>
    <w:rsid w:val="002E3071"/>
    <w:rsid w:val="002F1F9D"/>
    <w:rsid w:val="002F5A95"/>
    <w:rsid w:val="002F6D17"/>
    <w:rsid w:val="002F7691"/>
    <w:rsid w:val="00301D84"/>
    <w:rsid w:val="00304796"/>
    <w:rsid w:val="00313117"/>
    <w:rsid w:val="00313470"/>
    <w:rsid w:val="00313946"/>
    <w:rsid w:val="00316549"/>
    <w:rsid w:val="003176D1"/>
    <w:rsid w:val="003205D8"/>
    <w:rsid w:val="00321338"/>
    <w:rsid w:val="00323BE0"/>
    <w:rsid w:val="00332163"/>
    <w:rsid w:val="00332F9B"/>
    <w:rsid w:val="00336251"/>
    <w:rsid w:val="00340200"/>
    <w:rsid w:val="00343A70"/>
    <w:rsid w:val="00344FF2"/>
    <w:rsid w:val="00346D61"/>
    <w:rsid w:val="003537B9"/>
    <w:rsid w:val="00355A36"/>
    <w:rsid w:val="00361897"/>
    <w:rsid w:val="003622E5"/>
    <w:rsid w:val="003705FA"/>
    <w:rsid w:val="00373274"/>
    <w:rsid w:val="00373D46"/>
    <w:rsid w:val="003748A4"/>
    <w:rsid w:val="00377FB6"/>
    <w:rsid w:val="00380799"/>
    <w:rsid w:val="00381B37"/>
    <w:rsid w:val="003822F0"/>
    <w:rsid w:val="0038316E"/>
    <w:rsid w:val="003833DE"/>
    <w:rsid w:val="00387633"/>
    <w:rsid w:val="00387BB0"/>
    <w:rsid w:val="0039408D"/>
    <w:rsid w:val="003948D2"/>
    <w:rsid w:val="00394DC5"/>
    <w:rsid w:val="003A22F4"/>
    <w:rsid w:val="003A30CF"/>
    <w:rsid w:val="003A489B"/>
    <w:rsid w:val="003B3BBC"/>
    <w:rsid w:val="003B591D"/>
    <w:rsid w:val="003C0F09"/>
    <w:rsid w:val="003C15BA"/>
    <w:rsid w:val="003D02BF"/>
    <w:rsid w:val="003D082F"/>
    <w:rsid w:val="003D5302"/>
    <w:rsid w:val="003D7287"/>
    <w:rsid w:val="003E05EA"/>
    <w:rsid w:val="003E08DF"/>
    <w:rsid w:val="003E1161"/>
    <w:rsid w:val="003E217D"/>
    <w:rsid w:val="003E3E4B"/>
    <w:rsid w:val="003E4874"/>
    <w:rsid w:val="003E5F44"/>
    <w:rsid w:val="003F0290"/>
    <w:rsid w:val="003F186C"/>
    <w:rsid w:val="003F2CD4"/>
    <w:rsid w:val="003F5515"/>
    <w:rsid w:val="003F67A4"/>
    <w:rsid w:val="003F7B6D"/>
    <w:rsid w:val="00402C29"/>
    <w:rsid w:val="004044AF"/>
    <w:rsid w:val="00406285"/>
    <w:rsid w:val="00406910"/>
    <w:rsid w:val="00406A34"/>
    <w:rsid w:val="00406DD4"/>
    <w:rsid w:val="00413B46"/>
    <w:rsid w:val="00416313"/>
    <w:rsid w:val="004217A7"/>
    <w:rsid w:val="004242E2"/>
    <w:rsid w:val="00424AA7"/>
    <w:rsid w:val="0042538B"/>
    <w:rsid w:val="00433203"/>
    <w:rsid w:val="00433FE2"/>
    <w:rsid w:val="00434F70"/>
    <w:rsid w:val="00444CF6"/>
    <w:rsid w:val="00446285"/>
    <w:rsid w:val="00457191"/>
    <w:rsid w:val="00457CF2"/>
    <w:rsid w:val="0046082B"/>
    <w:rsid w:val="0046412F"/>
    <w:rsid w:val="004651A2"/>
    <w:rsid w:val="0046656C"/>
    <w:rsid w:val="004670EB"/>
    <w:rsid w:val="00472224"/>
    <w:rsid w:val="00473176"/>
    <w:rsid w:val="0047374E"/>
    <w:rsid w:val="004738AA"/>
    <w:rsid w:val="00475BA8"/>
    <w:rsid w:val="004769F4"/>
    <w:rsid w:val="00481B23"/>
    <w:rsid w:val="00483822"/>
    <w:rsid w:val="004841D2"/>
    <w:rsid w:val="00486EE1"/>
    <w:rsid w:val="00487566"/>
    <w:rsid w:val="00487AB1"/>
    <w:rsid w:val="004922B7"/>
    <w:rsid w:val="00492457"/>
    <w:rsid w:val="0049304B"/>
    <w:rsid w:val="00493CF0"/>
    <w:rsid w:val="00493E05"/>
    <w:rsid w:val="0049616E"/>
    <w:rsid w:val="00496C2B"/>
    <w:rsid w:val="004A2604"/>
    <w:rsid w:val="004A4707"/>
    <w:rsid w:val="004A491C"/>
    <w:rsid w:val="004B269C"/>
    <w:rsid w:val="004B3B2F"/>
    <w:rsid w:val="004C10AB"/>
    <w:rsid w:val="004C6A28"/>
    <w:rsid w:val="004D42CF"/>
    <w:rsid w:val="004D49C6"/>
    <w:rsid w:val="004D64F7"/>
    <w:rsid w:val="004E493E"/>
    <w:rsid w:val="004E6393"/>
    <w:rsid w:val="004E7960"/>
    <w:rsid w:val="004F5791"/>
    <w:rsid w:val="004F7A82"/>
    <w:rsid w:val="00500E99"/>
    <w:rsid w:val="00505EE6"/>
    <w:rsid w:val="00512364"/>
    <w:rsid w:val="00522483"/>
    <w:rsid w:val="00523301"/>
    <w:rsid w:val="00524A9B"/>
    <w:rsid w:val="0053480B"/>
    <w:rsid w:val="005352A4"/>
    <w:rsid w:val="00535961"/>
    <w:rsid w:val="00537206"/>
    <w:rsid w:val="00542D99"/>
    <w:rsid w:val="0055010A"/>
    <w:rsid w:val="00551E29"/>
    <w:rsid w:val="00552D11"/>
    <w:rsid w:val="005553DB"/>
    <w:rsid w:val="00557399"/>
    <w:rsid w:val="00560E2C"/>
    <w:rsid w:val="0056130D"/>
    <w:rsid w:val="00561B9D"/>
    <w:rsid w:val="00561C93"/>
    <w:rsid w:val="00562D0D"/>
    <w:rsid w:val="00564A45"/>
    <w:rsid w:val="0056704C"/>
    <w:rsid w:val="0056725B"/>
    <w:rsid w:val="00573451"/>
    <w:rsid w:val="00580019"/>
    <w:rsid w:val="00580534"/>
    <w:rsid w:val="00583757"/>
    <w:rsid w:val="00586C3D"/>
    <w:rsid w:val="00591B9D"/>
    <w:rsid w:val="00596D21"/>
    <w:rsid w:val="005A20A9"/>
    <w:rsid w:val="005A51E0"/>
    <w:rsid w:val="005B0094"/>
    <w:rsid w:val="005B0DC1"/>
    <w:rsid w:val="005B1E67"/>
    <w:rsid w:val="005B3523"/>
    <w:rsid w:val="005B40D8"/>
    <w:rsid w:val="005B471C"/>
    <w:rsid w:val="005C1E13"/>
    <w:rsid w:val="005C211F"/>
    <w:rsid w:val="005C5A72"/>
    <w:rsid w:val="005C63E4"/>
    <w:rsid w:val="005C66A2"/>
    <w:rsid w:val="005D08F8"/>
    <w:rsid w:val="005D3D6A"/>
    <w:rsid w:val="005D7778"/>
    <w:rsid w:val="005E014C"/>
    <w:rsid w:val="005E2894"/>
    <w:rsid w:val="005E6EA6"/>
    <w:rsid w:val="005F3837"/>
    <w:rsid w:val="005F59BB"/>
    <w:rsid w:val="005F61E7"/>
    <w:rsid w:val="005F7999"/>
    <w:rsid w:val="005F7C66"/>
    <w:rsid w:val="005F7DD0"/>
    <w:rsid w:val="00600E1E"/>
    <w:rsid w:val="00600EDB"/>
    <w:rsid w:val="00601FA7"/>
    <w:rsid w:val="0060221C"/>
    <w:rsid w:val="00605DF9"/>
    <w:rsid w:val="006078C3"/>
    <w:rsid w:val="00607A31"/>
    <w:rsid w:val="00607F64"/>
    <w:rsid w:val="006123BF"/>
    <w:rsid w:val="006236B2"/>
    <w:rsid w:val="006252E0"/>
    <w:rsid w:val="0063409A"/>
    <w:rsid w:val="00640365"/>
    <w:rsid w:val="006425BF"/>
    <w:rsid w:val="00643655"/>
    <w:rsid w:val="00647750"/>
    <w:rsid w:val="00647D24"/>
    <w:rsid w:val="00647D87"/>
    <w:rsid w:val="00651E69"/>
    <w:rsid w:val="00652429"/>
    <w:rsid w:val="00652511"/>
    <w:rsid w:val="00656249"/>
    <w:rsid w:val="00665446"/>
    <w:rsid w:val="00665940"/>
    <w:rsid w:val="0066677C"/>
    <w:rsid w:val="00670536"/>
    <w:rsid w:val="006735E7"/>
    <w:rsid w:val="006845A5"/>
    <w:rsid w:val="00686C16"/>
    <w:rsid w:val="006936FF"/>
    <w:rsid w:val="00695120"/>
    <w:rsid w:val="00695B73"/>
    <w:rsid w:val="006A35B4"/>
    <w:rsid w:val="006A4255"/>
    <w:rsid w:val="006A4302"/>
    <w:rsid w:val="006A52CC"/>
    <w:rsid w:val="006A5747"/>
    <w:rsid w:val="006A6DFF"/>
    <w:rsid w:val="006B5A4A"/>
    <w:rsid w:val="006B6110"/>
    <w:rsid w:val="006B771C"/>
    <w:rsid w:val="006C246E"/>
    <w:rsid w:val="006C4DAC"/>
    <w:rsid w:val="006D26A7"/>
    <w:rsid w:val="006D2C88"/>
    <w:rsid w:val="006D521D"/>
    <w:rsid w:val="006E005A"/>
    <w:rsid w:val="006E0180"/>
    <w:rsid w:val="006E1685"/>
    <w:rsid w:val="006E1CAD"/>
    <w:rsid w:val="006E2CD6"/>
    <w:rsid w:val="006E4576"/>
    <w:rsid w:val="006E6214"/>
    <w:rsid w:val="006E69CB"/>
    <w:rsid w:val="006E6D9A"/>
    <w:rsid w:val="006F34E5"/>
    <w:rsid w:val="006F41AA"/>
    <w:rsid w:val="006F52B4"/>
    <w:rsid w:val="00701DA3"/>
    <w:rsid w:val="00702165"/>
    <w:rsid w:val="007100E7"/>
    <w:rsid w:val="0071564C"/>
    <w:rsid w:val="0071615D"/>
    <w:rsid w:val="00721D04"/>
    <w:rsid w:val="00726D2A"/>
    <w:rsid w:val="0073029F"/>
    <w:rsid w:val="00731884"/>
    <w:rsid w:val="00731F3C"/>
    <w:rsid w:val="00732C82"/>
    <w:rsid w:val="00733A09"/>
    <w:rsid w:val="00734C5D"/>
    <w:rsid w:val="00734F5F"/>
    <w:rsid w:val="00735AF6"/>
    <w:rsid w:val="0073785C"/>
    <w:rsid w:val="00740A91"/>
    <w:rsid w:val="00743FAC"/>
    <w:rsid w:val="007467C3"/>
    <w:rsid w:val="00747503"/>
    <w:rsid w:val="0075062A"/>
    <w:rsid w:val="00751074"/>
    <w:rsid w:val="00751C4A"/>
    <w:rsid w:val="00753575"/>
    <w:rsid w:val="00753C7C"/>
    <w:rsid w:val="00755EA7"/>
    <w:rsid w:val="007677CD"/>
    <w:rsid w:val="00770790"/>
    <w:rsid w:val="00770D5C"/>
    <w:rsid w:val="00775304"/>
    <w:rsid w:val="00776CAD"/>
    <w:rsid w:val="00777BDA"/>
    <w:rsid w:val="007804B5"/>
    <w:rsid w:val="007838A8"/>
    <w:rsid w:val="00783928"/>
    <w:rsid w:val="0078526F"/>
    <w:rsid w:val="00785748"/>
    <w:rsid w:val="00785891"/>
    <w:rsid w:val="00790153"/>
    <w:rsid w:val="007922B8"/>
    <w:rsid w:val="007932D7"/>
    <w:rsid w:val="0079493E"/>
    <w:rsid w:val="007967AA"/>
    <w:rsid w:val="00797A43"/>
    <w:rsid w:val="007A39B8"/>
    <w:rsid w:val="007A72B0"/>
    <w:rsid w:val="007A77A9"/>
    <w:rsid w:val="007B04C0"/>
    <w:rsid w:val="007B1295"/>
    <w:rsid w:val="007B2444"/>
    <w:rsid w:val="007C0BE6"/>
    <w:rsid w:val="007C40BD"/>
    <w:rsid w:val="007C5F63"/>
    <w:rsid w:val="007C7233"/>
    <w:rsid w:val="007D5167"/>
    <w:rsid w:val="007E127D"/>
    <w:rsid w:val="007E4A2B"/>
    <w:rsid w:val="007E5E93"/>
    <w:rsid w:val="007E77E1"/>
    <w:rsid w:val="007F0F1B"/>
    <w:rsid w:val="007F5A1E"/>
    <w:rsid w:val="007F5FFF"/>
    <w:rsid w:val="0080667B"/>
    <w:rsid w:val="008123F9"/>
    <w:rsid w:val="00816741"/>
    <w:rsid w:val="008233A0"/>
    <w:rsid w:val="00824190"/>
    <w:rsid w:val="00824514"/>
    <w:rsid w:val="0082728D"/>
    <w:rsid w:val="00830BE9"/>
    <w:rsid w:val="0083218C"/>
    <w:rsid w:val="0083562C"/>
    <w:rsid w:val="0085022E"/>
    <w:rsid w:val="00850922"/>
    <w:rsid w:val="008521DD"/>
    <w:rsid w:val="008521FB"/>
    <w:rsid w:val="0086018A"/>
    <w:rsid w:val="008615BF"/>
    <w:rsid w:val="0086162F"/>
    <w:rsid w:val="00861AEB"/>
    <w:rsid w:val="008620F4"/>
    <w:rsid w:val="008631CC"/>
    <w:rsid w:val="00871922"/>
    <w:rsid w:val="008740C4"/>
    <w:rsid w:val="0087773A"/>
    <w:rsid w:val="0087774D"/>
    <w:rsid w:val="00881FD0"/>
    <w:rsid w:val="0088364F"/>
    <w:rsid w:val="00884FB7"/>
    <w:rsid w:val="0088577C"/>
    <w:rsid w:val="00885A64"/>
    <w:rsid w:val="00887CBD"/>
    <w:rsid w:val="00892C0B"/>
    <w:rsid w:val="00893084"/>
    <w:rsid w:val="0089471B"/>
    <w:rsid w:val="00897105"/>
    <w:rsid w:val="008A1FD7"/>
    <w:rsid w:val="008A4919"/>
    <w:rsid w:val="008B1C07"/>
    <w:rsid w:val="008C1A8A"/>
    <w:rsid w:val="008C58D4"/>
    <w:rsid w:val="008C6675"/>
    <w:rsid w:val="008C7999"/>
    <w:rsid w:val="008D25F3"/>
    <w:rsid w:val="008D2FC7"/>
    <w:rsid w:val="008D7565"/>
    <w:rsid w:val="008D7A94"/>
    <w:rsid w:val="008D7F83"/>
    <w:rsid w:val="008E1490"/>
    <w:rsid w:val="008E264C"/>
    <w:rsid w:val="008E2BD5"/>
    <w:rsid w:val="008E39AF"/>
    <w:rsid w:val="008E4879"/>
    <w:rsid w:val="008E53E4"/>
    <w:rsid w:val="008E61A6"/>
    <w:rsid w:val="008F072E"/>
    <w:rsid w:val="008F08E8"/>
    <w:rsid w:val="008F18E7"/>
    <w:rsid w:val="008F1E26"/>
    <w:rsid w:val="00901241"/>
    <w:rsid w:val="009042E4"/>
    <w:rsid w:val="00906642"/>
    <w:rsid w:val="00907930"/>
    <w:rsid w:val="00907AF2"/>
    <w:rsid w:val="00911B62"/>
    <w:rsid w:val="00913906"/>
    <w:rsid w:val="00914CDC"/>
    <w:rsid w:val="00915FC2"/>
    <w:rsid w:val="00924447"/>
    <w:rsid w:val="00924890"/>
    <w:rsid w:val="009256B5"/>
    <w:rsid w:val="00926DF4"/>
    <w:rsid w:val="00933FC9"/>
    <w:rsid w:val="00936153"/>
    <w:rsid w:val="00941158"/>
    <w:rsid w:val="009414F3"/>
    <w:rsid w:val="0094456B"/>
    <w:rsid w:val="0094728C"/>
    <w:rsid w:val="009538A5"/>
    <w:rsid w:val="00955D3B"/>
    <w:rsid w:val="0095763B"/>
    <w:rsid w:val="0096024B"/>
    <w:rsid w:val="00960657"/>
    <w:rsid w:val="0096447F"/>
    <w:rsid w:val="009656F0"/>
    <w:rsid w:val="00965CF1"/>
    <w:rsid w:val="00972C27"/>
    <w:rsid w:val="0097427A"/>
    <w:rsid w:val="00981C6D"/>
    <w:rsid w:val="00984BE4"/>
    <w:rsid w:val="00984D4F"/>
    <w:rsid w:val="00985A71"/>
    <w:rsid w:val="00987975"/>
    <w:rsid w:val="00987D6D"/>
    <w:rsid w:val="00990B53"/>
    <w:rsid w:val="00996A6D"/>
    <w:rsid w:val="00996CA4"/>
    <w:rsid w:val="009A4005"/>
    <w:rsid w:val="009A44B3"/>
    <w:rsid w:val="009A4537"/>
    <w:rsid w:val="009A4B1E"/>
    <w:rsid w:val="009A5A8F"/>
    <w:rsid w:val="009A6625"/>
    <w:rsid w:val="009A768A"/>
    <w:rsid w:val="009B0B11"/>
    <w:rsid w:val="009B30AE"/>
    <w:rsid w:val="009B3117"/>
    <w:rsid w:val="009B4D7A"/>
    <w:rsid w:val="009B7021"/>
    <w:rsid w:val="009B7A5C"/>
    <w:rsid w:val="009C1067"/>
    <w:rsid w:val="009C449C"/>
    <w:rsid w:val="009C4854"/>
    <w:rsid w:val="009C66B0"/>
    <w:rsid w:val="009C7D8B"/>
    <w:rsid w:val="009D1C70"/>
    <w:rsid w:val="009D31E6"/>
    <w:rsid w:val="009D3832"/>
    <w:rsid w:val="009D5BCA"/>
    <w:rsid w:val="009E2A4E"/>
    <w:rsid w:val="009E3115"/>
    <w:rsid w:val="009E3C63"/>
    <w:rsid w:val="009E6CCD"/>
    <w:rsid w:val="009E78DA"/>
    <w:rsid w:val="009F0E7F"/>
    <w:rsid w:val="009F5E05"/>
    <w:rsid w:val="009F7F19"/>
    <w:rsid w:val="00A11310"/>
    <w:rsid w:val="00A12463"/>
    <w:rsid w:val="00A26D53"/>
    <w:rsid w:val="00A27705"/>
    <w:rsid w:val="00A27BA2"/>
    <w:rsid w:val="00A31C00"/>
    <w:rsid w:val="00A41C47"/>
    <w:rsid w:val="00A42DE8"/>
    <w:rsid w:val="00A442EA"/>
    <w:rsid w:val="00A47E23"/>
    <w:rsid w:val="00A5179B"/>
    <w:rsid w:val="00A51B2A"/>
    <w:rsid w:val="00A52FA6"/>
    <w:rsid w:val="00A53CCA"/>
    <w:rsid w:val="00A55111"/>
    <w:rsid w:val="00A556B0"/>
    <w:rsid w:val="00A5745D"/>
    <w:rsid w:val="00A67712"/>
    <w:rsid w:val="00A74DC0"/>
    <w:rsid w:val="00A75FAF"/>
    <w:rsid w:val="00A8148F"/>
    <w:rsid w:val="00A83CBB"/>
    <w:rsid w:val="00A84226"/>
    <w:rsid w:val="00A91389"/>
    <w:rsid w:val="00A92C94"/>
    <w:rsid w:val="00A93FE1"/>
    <w:rsid w:val="00A9653E"/>
    <w:rsid w:val="00A96768"/>
    <w:rsid w:val="00AA2248"/>
    <w:rsid w:val="00AA67C5"/>
    <w:rsid w:val="00AA76F4"/>
    <w:rsid w:val="00AA7C49"/>
    <w:rsid w:val="00AB1A34"/>
    <w:rsid w:val="00AB2A85"/>
    <w:rsid w:val="00AC0D19"/>
    <w:rsid w:val="00AC102A"/>
    <w:rsid w:val="00AC197D"/>
    <w:rsid w:val="00AC4BE0"/>
    <w:rsid w:val="00AD1131"/>
    <w:rsid w:val="00AD1604"/>
    <w:rsid w:val="00AD35FE"/>
    <w:rsid w:val="00AD64E1"/>
    <w:rsid w:val="00AD7075"/>
    <w:rsid w:val="00AD72B4"/>
    <w:rsid w:val="00AE172C"/>
    <w:rsid w:val="00AE1DA4"/>
    <w:rsid w:val="00AE37B0"/>
    <w:rsid w:val="00AE4154"/>
    <w:rsid w:val="00AF0764"/>
    <w:rsid w:val="00AF1AFA"/>
    <w:rsid w:val="00AF23B7"/>
    <w:rsid w:val="00AF318D"/>
    <w:rsid w:val="00AF4E94"/>
    <w:rsid w:val="00AF5930"/>
    <w:rsid w:val="00AF5FD3"/>
    <w:rsid w:val="00B01A88"/>
    <w:rsid w:val="00B0225E"/>
    <w:rsid w:val="00B02377"/>
    <w:rsid w:val="00B02C18"/>
    <w:rsid w:val="00B10C4B"/>
    <w:rsid w:val="00B159CA"/>
    <w:rsid w:val="00B15F05"/>
    <w:rsid w:val="00B1775D"/>
    <w:rsid w:val="00B2177D"/>
    <w:rsid w:val="00B309E5"/>
    <w:rsid w:val="00B32962"/>
    <w:rsid w:val="00B3349D"/>
    <w:rsid w:val="00B33D2F"/>
    <w:rsid w:val="00B34601"/>
    <w:rsid w:val="00B34AEE"/>
    <w:rsid w:val="00B41500"/>
    <w:rsid w:val="00B419B3"/>
    <w:rsid w:val="00B43962"/>
    <w:rsid w:val="00B51BB2"/>
    <w:rsid w:val="00B51E66"/>
    <w:rsid w:val="00B520B6"/>
    <w:rsid w:val="00B52353"/>
    <w:rsid w:val="00B564FF"/>
    <w:rsid w:val="00B56668"/>
    <w:rsid w:val="00B57795"/>
    <w:rsid w:val="00B6167C"/>
    <w:rsid w:val="00B63AFF"/>
    <w:rsid w:val="00B66AFF"/>
    <w:rsid w:val="00B70A54"/>
    <w:rsid w:val="00B7512E"/>
    <w:rsid w:val="00B836C5"/>
    <w:rsid w:val="00B837BD"/>
    <w:rsid w:val="00B84089"/>
    <w:rsid w:val="00B846A9"/>
    <w:rsid w:val="00B86635"/>
    <w:rsid w:val="00B8705C"/>
    <w:rsid w:val="00B926E4"/>
    <w:rsid w:val="00B931DA"/>
    <w:rsid w:val="00B95E84"/>
    <w:rsid w:val="00BA1082"/>
    <w:rsid w:val="00BA30DB"/>
    <w:rsid w:val="00BA30E8"/>
    <w:rsid w:val="00BA7E9C"/>
    <w:rsid w:val="00BB04D6"/>
    <w:rsid w:val="00BB24AC"/>
    <w:rsid w:val="00BB6108"/>
    <w:rsid w:val="00BB6ABB"/>
    <w:rsid w:val="00BC17CD"/>
    <w:rsid w:val="00BC5932"/>
    <w:rsid w:val="00BC6DA2"/>
    <w:rsid w:val="00BC731D"/>
    <w:rsid w:val="00BD0A4A"/>
    <w:rsid w:val="00BD1820"/>
    <w:rsid w:val="00BD1986"/>
    <w:rsid w:val="00BD23F0"/>
    <w:rsid w:val="00BD3135"/>
    <w:rsid w:val="00BD4EA1"/>
    <w:rsid w:val="00BD6E15"/>
    <w:rsid w:val="00BE0199"/>
    <w:rsid w:val="00BE04B8"/>
    <w:rsid w:val="00BE0C7D"/>
    <w:rsid w:val="00BE3620"/>
    <w:rsid w:val="00BE62CC"/>
    <w:rsid w:val="00BF0D68"/>
    <w:rsid w:val="00BF38C2"/>
    <w:rsid w:val="00BF51DA"/>
    <w:rsid w:val="00BF53B9"/>
    <w:rsid w:val="00C00722"/>
    <w:rsid w:val="00C05699"/>
    <w:rsid w:val="00C1162E"/>
    <w:rsid w:val="00C12E5C"/>
    <w:rsid w:val="00C14932"/>
    <w:rsid w:val="00C21DDE"/>
    <w:rsid w:val="00C22C89"/>
    <w:rsid w:val="00C25056"/>
    <w:rsid w:val="00C262AF"/>
    <w:rsid w:val="00C272C0"/>
    <w:rsid w:val="00C2799E"/>
    <w:rsid w:val="00C30428"/>
    <w:rsid w:val="00C33772"/>
    <w:rsid w:val="00C34986"/>
    <w:rsid w:val="00C3625B"/>
    <w:rsid w:val="00C37464"/>
    <w:rsid w:val="00C452B6"/>
    <w:rsid w:val="00C467E4"/>
    <w:rsid w:val="00C47922"/>
    <w:rsid w:val="00C52F72"/>
    <w:rsid w:val="00C53876"/>
    <w:rsid w:val="00C541DA"/>
    <w:rsid w:val="00C54C5B"/>
    <w:rsid w:val="00C55288"/>
    <w:rsid w:val="00C5648F"/>
    <w:rsid w:val="00C602C7"/>
    <w:rsid w:val="00C63C45"/>
    <w:rsid w:val="00C65068"/>
    <w:rsid w:val="00C70FF0"/>
    <w:rsid w:val="00C74DBF"/>
    <w:rsid w:val="00C755F6"/>
    <w:rsid w:val="00C76DF8"/>
    <w:rsid w:val="00C8034D"/>
    <w:rsid w:val="00C838A6"/>
    <w:rsid w:val="00C85316"/>
    <w:rsid w:val="00C853CE"/>
    <w:rsid w:val="00C92AFC"/>
    <w:rsid w:val="00C977CA"/>
    <w:rsid w:val="00CA0A2F"/>
    <w:rsid w:val="00CA152B"/>
    <w:rsid w:val="00CA1946"/>
    <w:rsid w:val="00CA338C"/>
    <w:rsid w:val="00CA38CA"/>
    <w:rsid w:val="00CA6244"/>
    <w:rsid w:val="00CA6C26"/>
    <w:rsid w:val="00CB0A47"/>
    <w:rsid w:val="00CB390F"/>
    <w:rsid w:val="00CB52D5"/>
    <w:rsid w:val="00CB5EF0"/>
    <w:rsid w:val="00CB6A22"/>
    <w:rsid w:val="00CB6A29"/>
    <w:rsid w:val="00CC0359"/>
    <w:rsid w:val="00CD07F8"/>
    <w:rsid w:val="00CD0D0C"/>
    <w:rsid w:val="00CD4C6E"/>
    <w:rsid w:val="00CD4FCD"/>
    <w:rsid w:val="00CD6D90"/>
    <w:rsid w:val="00CE03E3"/>
    <w:rsid w:val="00CE08CE"/>
    <w:rsid w:val="00CE17A1"/>
    <w:rsid w:val="00CE3EF8"/>
    <w:rsid w:val="00CE3FE6"/>
    <w:rsid w:val="00CE58F5"/>
    <w:rsid w:val="00CE5933"/>
    <w:rsid w:val="00CE72B5"/>
    <w:rsid w:val="00CE785F"/>
    <w:rsid w:val="00CF28ED"/>
    <w:rsid w:val="00CF2B52"/>
    <w:rsid w:val="00CF318B"/>
    <w:rsid w:val="00CF3E65"/>
    <w:rsid w:val="00CF432A"/>
    <w:rsid w:val="00CF62C1"/>
    <w:rsid w:val="00CF6612"/>
    <w:rsid w:val="00CF69D5"/>
    <w:rsid w:val="00CF6D1D"/>
    <w:rsid w:val="00CF7EA0"/>
    <w:rsid w:val="00D005FA"/>
    <w:rsid w:val="00D0169A"/>
    <w:rsid w:val="00D01E0C"/>
    <w:rsid w:val="00D01F36"/>
    <w:rsid w:val="00D06819"/>
    <w:rsid w:val="00D06CCF"/>
    <w:rsid w:val="00D07C92"/>
    <w:rsid w:val="00D10B01"/>
    <w:rsid w:val="00D13B6B"/>
    <w:rsid w:val="00D17DF0"/>
    <w:rsid w:val="00D20409"/>
    <w:rsid w:val="00D211AD"/>
    <w:rsid w:val="00D2124D"/>
    <w:rsid w:val="00D21577"/>
    <w:rsid w:val="00D22151"/>
    <w:rsid w:val="00D23EE3"/>
    <w:rsid w:val="00D25053"/>
    <w:rsid w:val="00D270EF"/>
    <w:rsid w:val="00D33A02"/>
    <w:rsid w:val="00D33D77"/>
    <w:rsid w:val="00D366D5"/>
    <w:rsid w:val="00D3720C"/>
    <w:rsid w:val="00D40FB6"/>
    <w:rsid w:val="00D41FB3"/>
    <w:rsid w:val="00D42C67"/>
    <w:rsid w:val="00D42CEB"/>
    <w:rsid w:val="00D44285"/>
    <w:rsid w:val="00D460FB"/>
    <w:rsid w:val="00D467E3"/>
    <w:rsid w:val="00D51E2D"/>
    <w:rsid w:val="00D52CD6"/>
    <w:rsid w:val="00D53C66"/>
    <w:rsid w:val="00D55F0C"/>
    <w:rsid w:val="00D57D58"/>
    <w:rsid w:val="00D60D58"/>
    <w:rsid w:val="00D632DA"/>
    <w:rsid w:val="00D6495C"/>
    <w:rsid w:val="00D70606"/>
    <w:rsid w:val="00D70A2F"/>
    <w:rsid w:val="00D70F80"/>
    <w:rsid w:val="00D7576B"/>
    <w:rsid w:val="00D76157"/>
    <w:rsid w:val="00D8588A"/>
    <w:rsid w:val="00D87DD1"/>
    <w:rsid w:val="00D972A1"/>
    <w:rsid w:val="00D97982"/>
    <w:rsid w:val="00DA0509"/>
    <w:rsid w:val="00DA346A"/>
    <w:rsid w:val="00DA4EBD"/>
    <w:rsid w:val="00DB0110"/>
    <w:rsid w:val="00DB104D"/>
    <w:rsid w:val="00DB445D"/>
    <w:rsid w:val="00DC26E2"/>
    <w:rsid w:val="00DC7B0F"/>
    <w:rsid w:val="00DD07AC"/>
    <w:rsid w:val="00DD3278"/>
    <w:rsid w:val="00DD4095"/>
    <w:rsid w:val="00DE12C3"/>
    <w:rsid w:val="00DE17E8"/>
    <w:rsid w:val="00DE2F35"/>
    <w:rsid w:val="00DE4E48"/>
    <w:rsid w:val="00DE505F"/>
    <w:rsid w:val="00DE53D3"/>
    <w:rsid w:val="00E00318"/>
    <w:rsid w:val="00E05BCF"/>
    <w:rsid w:val="00E11395"/>
    <w:rsid w:val="00E139E5"/>
    <w:rsid w:val="00E15470"/>
    <w:rsid w:val="00E17590"/>
    <w:rsid w:val="00E211CF"/>
    <w:rsid w:val="00E22403"/>
    <w:rsid w:val="00E268AB"/>
    <w:rsid w:val="00E273DB"/>
    <w:rsid w:val="00E2755B"/>
    <w:rsid w:val="00E320C6"/>
    <w:rsid w:val="00E4280D"/>
    <w:rsid w:val="00E50DBB"/>
    <w:rsid w:val="00E566AE"/>
    <w:rsid w:val="00E61B24"/>
    <w:rsid w:val="00E6226D"/>
    <w:rsid w:val="00E64AC5"/>
    <w:rsid w:val="00E665A5"/>
    <w:rsid w:val="00E71938"/>
    <w:rsid w:val="00E77AF9"/>
    <w:rsid w:val="00E800C7"/>
    <w:rsid w:val="00E810DF"/>
    <w:rsid w:val="00E82334"/>
    <w:rsid w:val="00E82952"/>
    <w:rsid w:val="00E84400"/>
    <w:rsid w:val="00E86BCC"/>
    <w:rsid w:val="00E87AF8"/>
    <w:rsid w:val="00E93173"/>
    <w:rsid w:val="00E951A6"/>
    <w:rsid w:val="00EA0A28"/>
    <w:rsid w:val="00EA1EFD"/>
    <w:rsid w:val="00EA3206"/>
    <w:rsid w:val="00EA4DD7"/>
    <w:rsid w:val="00EA56F3"/>
    <w:rsid w:val="00EB0290"/>
    <w:rsid w:val="00EB0BAE"/>
    <w:rsid w:val="00EB13BD"/>
    <w:rsid w:val="00EB3E33"/>
    <w:rsid w:val="00EB77C3"/>
    <w:rsid w:val="00EC0975"/>
    <w:rsid w:val="00EC6E33"/>
    <w:rsid w:val="00EC7508"/>
    <w:rsid w:val="00ED0315"/>
    <w:rsid w:val="00ED038D"/>
    <w:rsid w:val="00ED4C85"/>
    <w:rsid w:val="00ED62B7"/>
    <w:rsid w:val="00ED6CE2"/>
    <w:rsid w:val="00EE0C0D"/>
    <w:rsid w:val="00EE63F5"/>
    <w:rsid w:val="00EF36CF"/>
    <w:rsid w:val="00EF3C13"/>
    <w:rsid w:val="00EF724B"/>
    <w:rsid w:val="00F07A26"/>
    <w:rsid w:val="00F07E83"/>
    <w:rsid w:val="00F11AC5"/>
    <w:rsid w:val="00F1465B"/>
    <w:rsid w:val="00F15D3C"/>
    <w:rsid w:val="00F17DFD"/>
    <w:rsid w:val="00F23B95"/>
    <w:rsid w:val="00F23E1E"/>
    <w:rsid w:val="00F26B01"/>
    <w:rsid w:val="00F26C68"/>
    <w:rsid w:val="00F31715"/>
    <w:rsid w:val="00F345F9"/>
    <w:rsid w:val="00F35DF1"/>
    <w:rsid w:val="00F36E7B"/>
    <w:rsid w:val="00F46901"/>
    <w:rsid w:val="00F5099D"/>
    <w:rsid w:val="00F50BF2"/>
    <w:rsid w:val="00F50E38"/>
    <w:rsid w:val="00F52BFE"/>
    <w:rsid w:val="00F531AC"/>
    <w:rsid w:val="00F61360"/>
    <w:rsid w:val="00F6299F"/>
    <w:rsid w:val="00F644DF"/>
    <w:rsid w:val="00F64D4B"/>
    <w:rsid w:val="00F750C5"/>
    <w:rsid w:val="00F77DB1"/>
    <w:rsid w:val="00F80CB1"/>
    <w:rsid w:val="00F8718E"/>
    <w:rsid w:val="00F909A3"/>
    <w:rsid w:val="00FA028B"/>
    <w:rsid w:val="00FA081E"/>
    <w:rsid w:val="00FA4BFB"/>
    <w:rsid w:val="00FA7E27"/>
    <w:rsid w:val="00FC1E0C"/>
    <w:rsid w:val="00FC2A39"/>
    <w:rsid w:val="00FC60B8"/>
    <w:rsid w:val="00FD03BA"/>
    <w:rsid w:val="00FD3C45"/>
    <w:rsid w:val="00FD43DF"/>
    <w:rsid w:val="00FE054D"/>
    <w:rsid w:val="00FE0AB0"/>
    <w:rsid w:val="00FE0E04"/>
    <w:rsid w:val="00FE374B"/>
    <w:rsid w:val="00FE76F3"/>
    <w:rsid w:val="00FE7E73"/>
    <w:rsid w:val="00FF2DB0"/>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EE714"/>
  <w15:chartTrackingRefBased/>
  <w15:docId w15:val="{C45C1FE4-0A7C-4D9C-AA15-35F6E02F0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FE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FE1"/>
    <w:pPr>
      <w:tabs>
        <w:tab w:val="center" w:pos="4513"/>
        <w:tab w:val="right" w:pos="9026"/>
      </w:tabs>
      <w:spacing w:after="0" w:line="240" w:lineRule="auto"/>
    </w:pPr>
    <w:rPr>
      <w:lang w:val="en-HK"/>
    </w:rPr>
  </w:style>
  <w:style w:type="character" w:customStyle="1" w:styleId="HeaderChar">
    <w:name w:val="Header Char"/>
    <w:basedOn w:val="DefaultParagraphFont"/>
    <w:link w:val="Header"/>
    <w:uiPriority w:val="99"/>
    <w:rsid w:val="00A93FE1"/>
  </w:style>
  <w:style w:type="paragraph" w:styleId="Footer">
    <w:name w:val="footer"/>
    <w:basedOn w:val="Normal"/>
    <w:link w:val="FooterChar"/>
    <w:uiPriority w:val="99"/>
    <w:unhideWhenUsed/>
    <w:rsid w:val="00A93FE1"/>
    <w:pPr>
      <w:tabs>
        <w:tab w:val="center" w:pos="4513"/>
        <w:tab w:val="right" w:pos="9026"/>
      </w:tabs>
      <w:spacing w:after="0" w:line="240" w:lineRule="auto"/>
    </w:pPr>
    <w:rPr>
      <w:lang w:val="en-HK"/>
    </w:rPr>
  </w:style>
  <w:style w:type="character" w:customStyle="1" w:styleId="FooterChar">
    <w:name w:val="Footer Char"/>
    <w:basedOn w:val="DefaultParagraphFont"/>
    <w:link w:val="Footer"/>
    <w:uiPriority w:val="99"/>
    <w:rsid w:val="00A93FE1"/>
  </w:style>
  <w:style w:type="character" w:styleId="Hyperlink">
    <w:name w:val="Hyperlink"/>
    <w:basedOn w:val="DefaultParagraphFont"/>
    <w:uiPriority w:val="99"/>
    <w:unhideWhenUsed/>
    <w:rsid w:val="00A93FE1"/>
    <w:rPr>
      <w:color w:val="0563C1" w:themeColor="hyperlink"/>
      <w:u w:val="single"/>
    </w:rPr>
  </w:style>
  <w:style w:type="character" w:styleId="PlaceholderText">
    <w:name w:val="Placeholder Text"/>
    <w:basedOn w:val="DefaultParagraphFont"/>
    <w:uiPriority w:val="99"/>
    <w:semiHidden/>
    <w:rsid w:val="00E320C6"/>
    <w:rPr>
      <w:color w:val="808080"/>
    </w:rPr>
  </w:style>
  <w:style w:type="character" w:styleId="CommentReference">
    <w:name w:val="annotation reference"/>
    <w:basedOn w:val="DefaultParagraphFont"/>
    <w:uiPriority w:val="99"/>
    <w:semiHidden/>
    <w:unhideWhenUsed/>
    <w:rsid w:val="00CB6A29"/>
    <w:rPr>
      <w:sz w:val="21"/>
      <w:szCs w:val="21"/>
    </w:rPr>
  </w:style>
  <w:style w:type="paragraph" w:styleId="CommentText">
    <w:name w:val="annotation text"/>
    <w:basedOn w:val="Normal"/>
    <w:link w:val="CommentTextChar"/>
    <w:uiPriority w:val="99"/>
    <w:unhideWhenUsed/>
    <w:rsid w:val="00CB6A29"/>
  </w:style>
  <w:style w:type="character" w:customStyle="1" w:styleId="CommentTextChar">
    <w:name w:val="Comment Text Char"/>
    <w:basedOn w:val="DefaultParagraphFont"/>
    <w:link w:val="CommentText"/>
    <w:uiPriority w:val="99"/>
    <w:rsid w:val="00CB6A29"/>
    <w:rPr>
      <w:lang w:val="en-US"/>
    </w:rPr>
  </w:style>
  <w:style w:type="paragraph" w:styleId="CommentSubject">
    <w:name w:val="annotation subject"/>
    <w:basedOn w:val="CommentText"/>
    <w:next w:val="CommentText"/>
    <w:link w:val="CommentSubjectChar"/>
    <w:uiPriority w:val="99"/>
    <w:semiHidden/>
    <w:unhideWhenUsed/>
    <w:rsid w:val="00CB6A29"/>
    <w:rPr>
      <w:b/>
      <w:bCs/>
    </w:rPr>
  </w:style>
  <w:style w:type="character" w:customStyle="1" w:styleId="CommentSubjectChar">
    <w:name w:val="Comment Subject Char"/>
    <w:basedOn w:val="CommentTextChar"/>
    <w:link w:val="CommentSubject"/>
    <w:uiPriority w:val="99"/>
    <w:semiHidden/>
    <w:rsid w:val="00CB6A29"/>
    <w:rPr>
      <w:b/>
      <w:bCs/>
      <w:lang w:val="en-US"/>
    </w:rPr>
  </w:style>
  <w:style w:type="paragraph" w:styleId="Revision">
    <w:name w:val="Revision"/>
    <w:hidden/>
    <w:uiPriority w:val="99"/>
    <w:semiHidden/>
    <w:rsid w:val="00E93173"/>
    <w:pPr>
      <w:spacing w:after="0" w:line="240" w:lineRule="auto"/>
    </w:pPr>
    <w:rPr>
      <w:lang w:val="en-US"/>
    </w:rPr>
  </w:style>
  <w:style w:type="table" w:styleId="TableGrid">
    <w:name w:val="Table Grid"/>
    <w:basedOn w:val="TableNormal"/>
    <w:uiPriority w:val="39"/>
    <w:rsid w:val="00BE0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34F5F"/>
  </w:style>
  <w:style w:type="paragraph" w:styleId="BalloonText">
    <w:name w:val="Balloon Text"/>
    <w:basedOn w:val="Normal"/>
    <w:link w:val="BalloonTextChar"/>
    <w:uiPriority w:val="99"/>
    <w:semiHidden/>
    <w:unhideWhenUsed/>
    <w:rsid w:val="006E1C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CAD"/>
    <w:rPr>
      <w:rFonts w:ascii="Segoe UI" w:hAnsi="Segoe UI" w:cs="Segoe UI"/>
      <w:sz w:val="18"/>
      <w:szCs w:val="18"/>
      <w:lang w:val="en-US"/>
    </w:rPr>
  </w:style>
  <w:style w:type="paragraph" w:styleId="Title">
    <w:name w:val="Title"/>
    <w:basedOn w:val="Normal"/>
    <w:next w:val="Normal"/>
    <w:link w:val="TitleChar"/>
    <w:uiPriority w:val="10"/>
    <w:qFormat/>
    <w:rsid w:val="00493CF0"/>
    <w:pPr>
      <w:spacing w:beforeLines="150" w:before="150" w:afterLines="150" w:after="150" w:line="240" w:lineRule="auto"/>
      <w:jc w:val="both"/>
      <w:outlineLvl w:val="0"/>
    </w:pPr>
    <w:rPr>
      <w:rFonts w:ascii="Times New Roman" w:eastAsia="Times New Roman" w:hAnsi="Times New Roman" w:cstheme="majorBidi"/>
      <w:b/>
      <w:bCs/>
      <w:sz w:val="24"/>
      <w:szCs w:val="32"/>
    </w:rPr>
  </w:style>
  <w:style w:type="character" w:customStyle="1" w:styleId="TitleChar">
    <w:name w:val="Title Char"/>
    <w:basedOn w:val="DefaultParagraphFont"/>
    <w:link w:val="Title"/>
    <w:uiPriority w:val="10"/>
    <w:rsid w:val="00493CF0"/>
    <w:rPr>
      <w:rFonts w:ascii="Times New Roman" w:eastAsia="Times New Roman" w:hAnsi="Times New Roman" w:cstheme="majorBidi"/>
      <w:b/>
      <w:bCs/>
      <w:sz w:val="24"/>
      <w:szCs w:val="32"/>
      <w:lang w:val="en-US"/>
    </w:rPr>
  </w:style>
  <w:style w:type="paragraph" w:customStyle="1" w:styleId="TDAcknowledgments">
    <w:name w:val="TD_Acknowledgments"/>
    <w:basedOn w:val="Normal"/>
    <w:next w:val="Normal"/>
    <w:rsid w:val="00493CF0"/>
    <w:pPr>
      <w:spacing w:before="200" w:after="200" w:line="480" w:lineRule="auto"/>
      <w:ind w:firstLine="202"/>
      <w:jc w:val="both"/>
    </w:pPr>
    <w:rPr>
      <w:rFonts w:ascii="Times" w:eastAsia="SimSun" w:hAnsi="Times" w:cs="Times New Roman"/>
      <w:sz w:val="24"/>
      <w:szCs w:val="20"/>
      <w:lang w:eastAsia="en-US"/>
    </w:rPr>
  </w:style>
  <w:style w:type="paragraph" w:customStyle="1" w:styleId="EndNoteBibliographyTitle">
    <w:name w:val="EndNote Bibliography Title"/>
    <w:basedOn w:val="Normal"/>
    <w:link w:val="EndNoteBibliographyTitleChar"/>
    <w:rsid w:val="000F3A1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F3A12"/>
    <w:rPr>
      <w:rFonts w:ascii="Calibri" w:hAnsi="Calibri" w:cs="Calibri"/>
      <w:noProof/>
      <w:lang w:val="en-US"/>
    </w:rPr>
  </w:style>
  <w:style w:type="paragraph" w:customStyle="1" w:styleId="EndNoteBibliography">
    <w:name w:val="EndNote Bibliography"/>
    <w:basedOn w:val="Normal"/>
    <w:link w:val="EndNoteBibliographyChar"/>
    <w:rsid w:val="000F3A12"/>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0F3A12"/>
    <w:rPr>
      <w:rFonts w:ascii="Calibri" w:hAnsi="Calibri" w:cs="Calibri"/>
      <w:noProof/>
      <w:lang w:val="en-US"/>
    </w:rPr>
  </w:style>
  <w:style w:type="character" w:styleId="UnresolvedMention">
    <w:name w:val="Unresolved Mention"/>
    <w:basedOn w:val="DefaultParagraphFont"/>
    <w:uiPriority w:val="99"/>
    <w:semiHidden/>
    <w:unhideWhenUsed/>
    <w:rsid w:val="00926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ou.wang@gm.com(Z" TargetMode="External"/><Relationship Id="rId13" Type="http://schemas.openxmlformats.org/officeDocument/2006/relationships/image" Target="media/image5.pn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mailto:mxhuang@hku.hk" TargetMode="External"/><Relationship Id="rId12" Type="http://schemas.openxmlformats.org/officeDocument/2006/relationships/image" Target="media/image4.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401EBB-3092-474D-9064-ECFC2D4FDC14}">
  <ds:schemaRefs>
    <ds:schemaRef ds:uri="http://schemas.openxmlformats.org/officeDocument/2006/bibliography"/>
  </ds:schemaRefs>
</ds:datastoreItem>
</file>

<file path=customXml/itemProps2.xml><?xml version="1.0" encoding="utf-8"?>
<ds:datastoreItem xmlns:ds="http://schemas.openxmlformats.org/officeDocument/2006/customXml" ds:itemID="{0988AF26-AB43-475D-8FA6-054FE76733F7}"/>
</file>

<file path=customXml/itemProps3.xml><?xml version="1.0" encoding="utf-8"?>
<ds:datastoreItem xmlns:ds="http://schemas.openxmlformats.org/officeDocument/2006/customXml" ds:itemID="{12B1A7F7-C16B-42C5-A350-548100263832}"/>
</file>

<file path=customXml/itemProps4.xml><?xml version="1.0" encoding="utf-8"?>
<ds:datastoreItem xmlns:ds="http://schemas.openxmlformats.org/officeDocument/2006/customXml" ds:itemID="{8A821441-7A15-4BDA-AF12-5984BB42CDA1}"/>
</file>

<file path=docProps/app.xml><?xml version="1.0" encoding="utf-8"?>
<Properties xmlns="http://schemas.openxmlformats.org/officeDocument/2006/extended-properties" xmlns:vt="http://schemas.openxmlformats.org/officeDocument/2006/docPropsVTypes">
  <Template>Normal</Template>
  <TotalTime>13298</TotalTime>
  <Pages>1</Pages>
  <Words>5614</Words>
  <Characters>32005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 Ming</dc:creator>
  <cp:keywords/>
  <dc:description/>
  <cp:lastModifiedBy>u3008369@connect.hku.hk</cp:lastModifiedBy>
  <cp:revision>462</cp:revision>
  <dcterms:created xsi:type="dcterms:W3CDTF">2023-01-03T08:47:00Z</dcterms:created>
  <dcterms:modified xsi:type="dcterms:W3CDTF">2025-12-04T11:38:00Z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6bc2db11893d699848ebf4a2c3efdeb85a09057de1470f2b9388f3f99844dad6</vt:lpwstr>
  </property>
  <property fmtid="{D5CDD505-2E9C-101B-9397-08002B2CF9AE}" pid="3" name="ContentTypeId">
    <vt:lpwstr>0x0101001A0E3DAEA65ABA4696FB57E9DC05F090</vt:lpwstr>
  </property>
</Properties>
</file>