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CDC" w:rsidRPr="009B0B2E" w:rsidRDefault="004D326B" w:rsidP="00E94A5A">
      <w:pPr>
        <w:spacing w:line="360" w:lineRule="auto"/>
        <w:jc w:val="center"/>
        <w:rPr>
          <w:rFonts w:cs="Times New Roman"/>
          <w:b/>
          <w:color w:val="000000" w:themeColor="text1"/>
          <w:sz w:val="32"/>
          <w:szCs w:val="32"/>
        </w:rPr>
      </w:pPr>
      <w:r w:rsidRPr="004D326B">
        <w:rPr>
          <w:rFonts w:cs="Times New Roman"/>
          <w:b/>
          <w:color w:val="000000" w:themeColor="text1"/>
          <w:sz w:val="32"/>
          <w:szCs w:val="32"/>
        </w:rPr>
        <w:t>Digital twin-enabled smart modular integrated construction system for on-site assembly</w:t>
      </w:r>
      <w:bookmarkStart w:id="0" w:name="_GoBack"/>
      <w:bookmarkEnd w:id="0"/>
    </w:p>
    <w:p w:rsidR="00EF67B7" w:rsidRPr="009B0B2E" w:rsidRDefault="00EF67B7" w:rsidP="00500AF1">
      <w:pPr>
        <w:spacing w:before="600" w:after="600" w:line="360" w:lineRule="auto"/>
        <w:ind w:left="432" w:right="432"/>
        <w:jc w:val="center"/>
        <w:rPr>
          <w:rFonts w:cs="Times New Roman"/>
          <w:color w:val="000000" w:themeColor="text1"/>
          <w:szCs w:val="24"/>
        </w:rPr>
      </w:pPr>
      <w:r w:rsidRPr="009B0B2E">
        <w:rPr>
          <w:rFonts w:cs="Times New Roman"/>
          <w:color w:val="000000" w:themeColor="text1"/>
          <w:szCs w:val="24"/>
        </w:rPr>
        <w:t>Yishuo Jiang</w:t>
      </w:r>
      <w:r w:rsidRPr="009B0B2E">
        <w:rPr>
          <w:rFonts w:cs="Times New Roman"/>
          <w:color w:val="000000" w:themeColor="text1"/>
          <w:szCs w:val="24"/>
          <w:vertAlign w:val="superscript"/>
        </w:rPr>
        <w:t>1</w:t>
      </w:r>
      <w:r w:rsidRPr="009B0B2E">
        <w:rPr>
          <w:rFonts w:cs="Times New Roman"/>
          <w:color w:val="000000" w:themeColor="text1"/>
          <w:szCs w:val="24"/>
        </w:rPr>
        <w:t>, Ming Li</w:t>
      </w:r>
      <w:r w:rsidRPr="009B0B2E">
        <w:rPr>
          <w:rFonts w:cs="Times New Roman"/>
          <w:color w:val="000000" w:themeColor="text1"/>
          <w:szCs w:val="24"/>
          <w:vertAlign w:val="superscript"/>
        </w:rPr>
        <w:t>2,3</w:t>
      </w:r>
      <w:r w:rsidRPr="009B0B2E">
        <w:rPr>
          <w:rFonts w:cs="Times New Roman"/>
          <w:color w:val="000000" w:themeColor="text1"/>
          <w:szCs w:val="24"/>
        </w:rPr>
        <w:t>,</w:t>
      </w:r>
      <w:r w:rsidR="00475EFD" w:rsidRPr="009B0B2E">
        <w:rPr>
          <w:rFonts w:cs="Times New Roman"/>
          <w:color w:val="000000" w:themeColor="text1"/>
          <w:szCs w:val="24"/>
        </w:rPr>
        <w:t xml:space="preserve"> </w:t>
      </w:r>
      <w:proofErr w:type="spellStart"/>
      <w:r w:rsidR="00475EFD" w:rsidRPr="009B0B2E">
        <w:rPr>
          <w:rFonts w:cs="Times New Roman"/>
          <w:color w:val="000000" w:themeColor="text1"/>
          <w:szCs w:val="24"/>
        </w:rPr>
        <w:t>Mingxin</w:t>
      </w:r>
      <w:r w:rsidR="00A437D1" w:rsidRPr="009B0B2E">
        <w:rPr>
          <w:rFonts w:cs="Times New Roman"/>
          <w:color w:val="000000" w:themeColor="text1"/>
          <w:szCs w:val="24"/>
        </w:rPr>
        <w:t>g</w:t>
      </w:r>
      <w:proofErr w:type="spellEnd"/>
      <w:r w:rsidR="00475EFD" w:rsidRPr="009B0B2E">
        <w:rPr>
          <w:rFonts w:cs="Times New Roman"/>
          <w:color w:val="000000" w:themeColor="text1"/>
          <w:szCs w:val="24"/>
        </w:rPr>
        <w:t xml:space="preserve"> Li</w:t>
      </w:r>
      <w:r w:rsidR="00475EFD" w:rsidRPr="009B0B2E">
        <w:rPr>
          <w:rFonts w:cs="Times New Roman"/>
          <w:color w:val="000000" w:themeColor="text1"/>
          <w:szCs w:val="24"/>
          <w:vertAlign w:val="superscript"/>
        </w:rPr>
        <w:t>1</w:t>
      </w:r>
      <w:r w:rsidR="00475EFD" w:rsidRPr="009B0B2E">
        <w:rPr>
          <w:rFonts w:cs="Times New Roman"/>
          <w:color w:val="000000" w:themeColor="text1"/>
          <w:szCs w:val="24"/>
        </w:rPr>
        <w:t xml:space="preserve">, </w:t>
      </w:r>
      <w:proofErr w:type="spellStart"/>
      <w:r w:rsidR="00C50C41" w:rsidRPr="009B0B2E">
        <w:rPr>
          <w:rFonts w:cs="Times New Roman"/>
          <w:color w:val="000000" w:themeColor="text1"/>
          <w:szCs w:val="24"/>
        </w:rPr>
        <w:t>Xinlai</w:t>
      </w:r>
      <w:proofErr w:type="spellEnd"/>
      <w:r w:rsidR="00C50C41" w:rsidRPr="009B0B2E">
        <w:rPr>
          <w:rFonts w:cs="Times New Roman"/>
          <w:color w:val="000000" w:themeColor="text1"/>
          <w:szCs w:val="24"/>
        </w:rPr>
        <w:t xml:space="preserve"> Liu</w:t>
      </w:r>
      <w:r w:rsidR="00C50C41" w:rsidRPr="009B0B2E">
        <w:rPr>
          <w:rFonts w:cs="Times New Roman"/>
          <w:color w:val="000000" w:themeColor="text1"/>
          <w:szCs w:val="24"/>
          <w:vertAlign w:val="superscript"/>
        </w:rPr>
        <w:t>1</w:t>
      </w:r>
      <w:r w:rsidRPr="009B0B2E">
        <w:rPr>
          <w:rFonts w:cs="Times New Roman"/>
          <w:color w:val="000000" w:themeColor="text1"/>
          <w:szCs w:val="24"/>
        </w:rPr>
        <w:t>, Ray Y. Zhong</w:t>
      </w:r>
      <w:r w:rsidRPr="009B0B2E">
        <w:rPr>
          <w:rFonts w:cs="Times New Roman"/>
          <w:color w:val="000000" w:themeColor="text1"/>
          <w:szCs w:val="24"/>
          <w:vertAlign w:val="superscript"/>
        </w:rPr>
        <w:t>1</w:t>
      </w:r>
      <w:r w:rsidRPr="009B0B2E">
        <w:rPr>
          <w:rFonts w:cs="Times New Roman"/>
          <w:color w:val="000000" w:themeColor="text1"/>
          <w:szCs w:val="24"/>
        </w:rPr>
        <w:t xml:space="preserve">, </w:t>
      </w:r>
      <w:r w:rsidR="00EF225E" w:rsidRPr="009B0B2E">
        <w:rPr>
          <w:rFonts w:cs="Times New Roman"/>
          <w:color w:val="000000" w:themeColor="text1"/>
          <w:szCs w:val="24"/>
        </w:rPr>
        <w:t>Wei Pan</w:t>
      </w:r>
      <w:r w:rsidR="00EF225E" w:rsidRPr="009B0B2E">
        <w:rPr>
          <w:rFonts w:cs="Times New Roman"/>
          <w:color w:val="000000" w:themeColor="text1"/>
          <w:szCs w:val="24"/>
          <w:vertAlign w:val="superscript"/>
        </w:rPr>
        <w:t>4</w:t>
      </w:r>
      <w:r w:rsidR="00EF225E" w:rsidRPr="009B0B2E">
        <w:rPr>
          <w:rFonts w:cs="Times New Roman"/>
          <w:color w:val="000000" w:themeColor="text1"/>
          <w:szCs w:val="24"/>
        </w:rPr>
        <w:t xml:space="preserve">, </w:t>
      </w:r>
      <w:r w:rsidRPr="009B0B2E">
        <w:rPr>
          <w:rFonts w:cs="Times New Roman"/>
          <w:color w:val="000000" w:themeColor="text1"/>
          <w:szCs w:val="24"/>
        </w:rPr>
        <w:t>and George Q. Huang</w:t>
      </w:r>
      <w:proofErr w:type="gramStart"/>
      <w:r w:rsidRPr="009B0B2E">
        <w:rPr>
          <w:rFonts w:cs="Times New Roman"/>
          <w:color w:val="000000" w:themeColor="text1"/>
          <w:szCs w:val="24"/>
          <w:vertAlign w:val="superscript"/>
        </w:rPr>
        <w:t>1,</w:t>
      </w:r>
      <w:r w:rsidRPr="009B0B2E">
        <w:rPr>
          <w:rFonts w:cs="Times New Roman"/>
          <w:color w:val="000000" w:themeColor="text1"/>
          <w:szCs w:val="24"/>
        </w:rPr>
        <w:t>*</w:t>
      </w:r>
      <w:proofErr w:type="gramEnd"/>
    </w:p>
    <w:p w:rsidR="00EF67B7" w:rsidRPr="009B0B2E" w:rsidRDefault="00EF67B7" w:rsidP="00604F5E">
      <w:pPr>
        <w:spacing w:after="60" w:line="360" w:lineRule="auto"/>
        <w:ind w:left="288" w:right="288"/>
        <w:jc w:val="center"/>
        <w:rPr>
          <w:rFonts w:cs="Times New Roman"/>
          <w:i/>
          <w:color w:val="000000" w:themeColor="text1"/>
          <w:szCs w:val="24"/>
        </w:rPr>
      </w:pPr>
      <w:r w:rsidRPr="009B0B2E">
        <w:rPr>
          <w:rFonts w:cs="Times New Roman"/>
          <w:i/>
          <w:color w:val="000000" w:themeColor="text1"/>
          <w:szCs w:val="24"/>
          <w:vertAlign w:val="superscript"/>
        </w:rPr>
        <w:t>1</w:t>
      </w:r>
      <w:r w:rsidRPr="009B0B2E">
        <w:rPr>
          <w:rFonts w:cs="Times New Roman"/>
          <w:i/>
          <w:color w:val="000000" w:themeColor="text1"/>
          <w:szCs w:val="24"/>
        </w:rPr>
        <w:t>Department of Industrial and Manufacturing Systems Engineering, The University of Hong Kong, Hong Kong, China</w:t>
      </w:r>
    </w:p>
    <w:p w:rsidR="00EF67B7" w:rsidRPr="009B0B2E" w:rsidRDefault="00EF67B7" w:rsidP="00604F5E">
      <w:pPr>
        <w:spacing w:after="60" w:line="360" w:lineRule="auto"/>
        <w:ind w:left="288" w:right="288"/>
        <w:jc w:val="center"/>
        <w:rPr>
          <w:rFonts w:cs="Times New Roman"/>
          <w:i/>
          <w:color w:val="000000" w:themeColor="text1"/>
          <w:szCs w:val="24"/>
        </w:rPr>
      </w:pPr>
      <w:r w:rsidRPr="009B0B2E">
        <w:rPr>
          <w:rFonts w:cs="Times New Roman"/>
          <w:i/>
          <w:color w:val="000000" w:themeColor="text1"/>
          <w:szCs w:val="24"/>
          <w:vertAlign w:val="superscript"/>
        </w:rPr>
        <w:t>2</w:t>
      </w:r>
      <w:r w:rsidRPr="009B0B2E">
        <w:rPr>
          <w:rFonts w:cs="Times New Roman"/>
          <w:i/>
          <w:color w:val="000000" w:themeColor="text1"/>
          <w:szCs w:val="24"/>
        </w:rPr>
        <w:t>School of Intelligent Systems Science and Engineering, Jinan University (Zhuhai Campus), Zhuhai 519070, China</w:t>
      </w:r>
    </w:p>
    <w:p w:rsidR="00EF67B7" w:rsidRPr="009B0B2E" w:rsidRDefault="00EF67B7" w:rsidP="00604F5E">
      <w:pPr>
        <w:spacing w:after="60" w:line="360" w:lineRule="auto"/>
        <w:ind w:left="288" w:right="288"/>
        <w:jc w:val="center"/>
        <w:rPr>
          <w:rFonts w:cs="Times New Roman"/>
          <w:i/>
          <w:color w:val="000000" w:themeColor="text1"/>
          <w:szCs w:val="24"/>
        </w:rPr>
      </w:pPr>
      <w:r w:rsidRPr="009B0B2E">
        <w:rPr>
          <w:rFonts w:cs="Times New Roman"/>
          <w:i/>
          <w:color w:val="000000" w:themeColor="text1"/>
          <w:szCs w:val="24"/>
          <w:vertAlign w:val="superscript"/>
        </w:rPr>
        <w:t>3</w:t>
      </w:r>
      <w:r w:rsidRPr="009B0B2E">
        <w:rPr>
          <w:rFonts w:cs="Times New Roman"/>
          <w:i/>
          <w:color w:val="000000" w:themeColor="text1"/>
          <w:szCs w:val="24"/>
        </w:rPr>
        <w:t>Institute of Physical Internet, Jinan University (Zhuhai Campus), Zhuhai 519070, China</w:t>
      </w:r>
    </w:p>
    <w:p w:rsidR="0067604C" w:rsidRPr="009B0B2E" w:rsidRDefault="00100C5D" w:rsidP="00604F5E">
      <w:pPr>
        <w:spacing w:after="60" w:line="360" w:lineRule="auto"/>
        <w:ind w:left="288" w:right="288"/>
        <w:jc w:val="center"/>
        <w:rPr>
          <w:rFonts w:cs="Times New Roman"/>
          <w:i/>
          <w:color w:val="000000" w:themeColor="text1"/>
          <w:szCs w:val="24"/>
        </w:rPr>
      </w:pPr>
      <w:r w:rsidRPr="009B0B2E">
        <w:rPr>
          <w:rFonts w:cs="Times New Roman"/>
          <w:i/>
          <w:color w:val="000000" w:themeColor="text1"/>
          <w:szCs w:val="24"/>
          <w:vertAlign w:val="superscript"/>
        </w:rPr>
        <w:t>4</w:t>
      </w:r>
      <w:r w:rsidR="0067604C" w:rsidRPr="009B0B2E">
        <w:rPr>
          <w:rFonts w:cs="Times New Roman"/>
          <w:i/>
          <w:color w:val="000000" w:themeColor="text1"/>
          <w:szCs w:val="24"/>
        </w:rPr>
        <w:t>Department of Civil Engineering, The University of Hong Kong, Hong Kong, China</w:t>
      </w:r>
    </w:p>
    <w:p w:rsidR="008226EA" w:rsidRPr="009B0B2E" w:rsidRDefault="008226EA" w:rsidP="009669CF">
      <w:pPr>
        <w:pStyle w:val="Heading1"/>
        <w:spacing w:before="12000"/>
        <w:jc w:val="center"/>
        <w:rPr>
          <w:rFonts w:cs="Times New Roman"/>
        </w:rPr>
      </w:pPr>
      <w:r w:rsidRPr="009B0B2E">
        <w:rPr>
          <w:rFonts w:cs="Times New Roman"/>
        </w:rPr>
        <w:lastRenderedPageBreak/>
        <w:t>Abstract</w:t>
      </w:r>
    </w:p>
    <w:p w:rsidR="008226EA" w:rsidRPr="009B0B2E" w:rsidRDefault="0012021E" w:rsidP="00531E78">
      <w:pPr>
        <w:spacing w:line="360" w:lineRule="auto"/>
        <w:jc w:val="both"/>
        <w:rPr>
          <w:rFonts w:cs="Times New Roman"/>
          <w:color w:val="000000" w:themeColor="text1"/>
          <w:szCs w:val="24"/>
        </w:rPr>
      </w:pPr>
      <w:r w:rsidRPr="009B0B2E">
        <w:rPr>
          <w:rFonts w:cs="Times New Roman"/>
          <w:color w:val="000000" w:themeColor="text1"/>
          <w:szCs w:val="24"/>
        </w:rPr>
        <w:t>Planning, scheduling, and e</w:t>
      </w:r>
      <w:r w:rsidR="008226EA" w:rsidRPr="009B0B2E">
        <w:rPr>
          <w:rFonts w:cs="Times New Roman"/>
          <w:color w:val="000000" w:themeColor="text1"/>
          <w:szCs w:val="24"/>
        </w:rPr>
        <w:t xml:space="preserve">xecution (PSE) </w:t>
      </w:r>
      <w:r w:rsidRPr="009B0B2E">
        <w:rPr>
          <w:rFonts w:cs="Times New Roman"/>
          <w:color w:val="000000" w:themeColor="text1"/>
          <w:szCs w:val="24"/>
        </w:rPr>
        <w:t>are</w:t>
      </w:r>
      <w:r w:rsidR="003D4B49" w:rsidRPr="009B0B2E">
        <w:rPr>
          <w:rFonts w:cs="Times New Roman"/>
          <w:color w:val="000000" w:themeColor="text1"/>
          <w:szCs w:val="24"/>
        </w:rPr>
        <w:t xml:space="preserve"> </w:t>
      </w:r>
      <w:r w:rsidR="008226EA" w:rsidRPr="009B0B2E">
        <w:rPr>
          <w:rFonts w:cs="Times New Roman"/>
          <w:color w:val="000000" w:themeColor="text1"/>
          <w:szCs w:val="24"/>
        </w:rPr>
        <w:t xml:space="preserve">essential </w:t>
      </w:r>
      <w:r w:rsidRPr="009B0B2E">
        <w:rPr>
          <w:rFonts w:cs="Times New Roman"/>
          <w:color w:val="000000" w:themeColor="text1"/>
          <w:szCs w:val="24"/>
        </w:rPr>
        <w:t>for coordinating</w:t>
      </w:r>
      <w:r w:rsidR="008226EA" w:rsidRPr="009B0B2E">
        <w:rPr>
          <w:rFonts w:cs="Times New Roman"/>
          <w:color w:val="000000" w:themeColor="text1"/>
          <w:szCs w:val="24"/>
        </w:rPr>
        <w:t xml:space="preserve"> </w:t>
      </w:r>
      <w:r w:rsidR="003D4B49" w:rsidRPr="009B0B2E">
        <w:rPr>
          <w:rFonts w:cs="Times New Roman"/>
          <w:color w:val="000000" w:themeColor="text1"/>
          <w:szCs w:val="24"/>
        </w:rPr>
        <w:t>tasks</w:t>
      </w:r>
      <w:r w:rsidR="00BA65DF" w:rsidRPr="009B0B2E">
        <w:rPr>
          <w:rFonts w:cs="Times New Roman"/>
          <w:color w:val="000000" w:themeColor="text1"/>
          <w:szCs w:val="24"/>
        </w:rPr>
        <w:t xml:space="preserve"> during </w:t>
      </w:r>
      <w:r w:rsidR="008226EA" w:rsidRPr="009B0B2E">
        <w:rPr>
          <w:rFonts w:cs="Times New Roman"/>
          <w:color w:val="000000" w:themeColor="text1"/>
          <w:szCs w:val="24"/>
        </w:rPr>
        <w:t>on-site assembly</w:t>
      </w:r>
      <w:r w:rsidR="003D4B49" w:rsidRPr="009B0B2E">
        <w:rPr>
          <w:rFonts w:cs="Times New Roman"/>
          <w:color w:val="000000" w:themeColor="text1"/>
          <w:szCs w:val="24"/>
        </w:rPr>
        <w:t xml:space="preserve"> </w:t>
      </w:r>
      <w:r w:rsidR="00BA65DF" w:rsidRPr="009B0B2E">
        <w:rPr>
          <w:rFonts w:cs="Times New Roman"/>
          <w:color w:val="000000" w:themeColor="text1"/>
          <w:szCs w:val="24"/>
        </w:rPr>
        <w:t>in prefabricated construction</w:t>
      </w:r>
      <w:r w:rsidR="008226EA" w:rsidRPr="009B0B2E">
        <w:rPr>
          <w:rFonts w:cs="Times New Roman"/>
          <w:color w:val="000000" w:themeColor="text1"/>
          <w:szCs w:val="24"/>
        </w:rPr>
        <w:t>. Real-time synchronization</w:t>
      </w:r>
      <w:r w:rsidR="00F2169A" w:rsidRPr="009B0B2E">
        <w:rPr>
          <w:rFonts w:cs="Times New Roman"/>
          <w:color w:val="000000" w:themeColor="text1"/>
          <w:szCs w:val="24"/>
        </w:rPr>
        <w:t xml:space="preserve"> supports</w:t>
      </w:r>
      <w:r w:rsidR="008226EA" w:rsidRPr="009B0B2E">
        <w:rPr>
          <w:rFonts w:cs="Times New Roman"/>
          <w:color w:val="000000" w:themeColor="text1"/>
          <w:szCs w:val="24"/>
        </w:rPr>
        <w:t xml:space="preserve"> </w:t>
      </w:r>
      <w:r w:rsidR="00F2169A" w:rsidRPr="009B0B2E">
        <w:rPr>
          <w:rFonts w:cs="Times New Roman"/>
          <w:color w:val="000000" w:themeColor="text1"/>
          <w:szCs w:val="24"/>
        </w:rPr>
        <w:t xml:space="preserve">collaborative decision making </w:t>
      </w:r>
      <w:r w:rsidR="00720FDC" w:rsidRPr="009B0B2E">
        <w:rPr>
          <w:rFonts w:cs="Times New Roman"/>
          <w:color w:val="000000" w:themeColor="text1"/>
          <w:szCs w:val="24"/>
        </w:rPr>
        <w:t>for</w:t>
      </w:r>
      <w:r w:rsidR="00F2169A" w:rsidRPr="009B0B2E">
        <w:rPr>
          <w:rFonts w:cs="Times New Roman"/>
          <w:color w:val="000000" w:themeColor="text1"/>
          <w:szCs w:val="24"/>
        </w:rPr>
        <w:t xml:space="preserve"> </w:t>
      </w:r>
      <w:r w:rsidR="00396505" w:rsidRPr="009B0B2E">
        <w:rPr>
          <w:rFonts w:cs="Times New Roman"/>
          <w:color w:val="000000" w:themeColor="text1"/>
          <w:szCs w:val="24"/>
        </w:rPr>
        <w:t xml:space="preserve">planning and scheduling, and </w:t>
      </w:r>
      <w:r w:rsidR="00720FDC" w:rsidRPr="009B0B2E">
        <w:rPr>
          <w:rFonts w:cs="Times New Roman"/>
          <w:color w:val="000000" w:themeColor="text1"/>
          <w:szCs w:val="24"/>
        </w:rPr>
        <w:t xml:space="preserve">the </w:t>
      </w:r>
      <w:r w:rsidR="00F2169A" w:rsidRPr="009B0B2E">
        <w:rPr>
          <w:rFonts w:cs="Times New Roman"/>
          <w:color w:val="000000" w:themeColor="text1"/>
          <w:szCs w:val="24"/>
        </w:rPr>
        <w:t>dynamic adjustment of execution</w:t>
      </w:r>
      <w:r w:rsidR="00373833" w:rsidRPr="009B0B2E">
        <w:rPr>
          <w:rFonts w:cs="Times New Roman"/>
          <w:color w:val="000000" w:themeColor="text1"/>
          <w:szCs w:val="24"/>
        </w:rPr>
        <w:t xml:space="preserve"> </w:t>
      </w:r>
      <w:r w:rsidR="00720FDC" w:rsidRPr="009B0B2E">
        <w:rPr>
          <w:rFonts w:cs="Times New Roman"/>
          <w:color w:val="000000" w:themeColor="text1"/>
          <w:szCs w:val="24"/>
        </w:rPr>
        <w:t>in</w:t>
      </w:r>
      <w:r w:rsidR="00373833" w:rsidRPr="009B0B2E">
        <w:rPr>
          <w:rFonts w:cs="Times New Roman"/>
          <w:color w:val="000000" w:themeColor="text1"/>
          <w:szCs w:val="24"/>
        </w:rPr>
        <w:t xml:space="preserve"> on-site ass</w:t>
      </w:r>
      <w:r w:rsidR="001C7773" w:rsidRPr="009B0B2E">
        <w:rPr>
          <w:rFonts w:cs="Times New Roman"/>
          <w:color w:val="000000" w:themeColor="text1"/>
          <w:szCs w:val="24"/>
        </w:rPr>
        <w:t>e</w:t>
      </w:r>
      <w:r w:rsidR="00373833" w:rsidRPr="009B0B2E">
        <w:rPr>
          <w:rFonts w:cs="Times New Roman"/>
          <w:color w:val="000000" w:themeColor="text1"/>
          <w:szCs w:val="24"/>
        </w:rPr>
        <w:t>mbly</w:t>
      </w:r>
      <w:r w:rsidR="008226EA" w:rsidRPr="009B0B2E">
        <w:rPr>
          <w:rFonts w:cs="Times New Roman"/>
          <w:color w:val="000000" w:themeColor="text1"/>
          <w:szCs w:val="24"/>
        </w:rPr>
        <w:t xml:space="preserve">. However, </w:t>
      </w:r>
      <w:r w:rsidR="0013597A" w:rsidRPr="009B0B2E">
        <w:rPr>
          <w:rFonts w:cs="Times New Roman"/>
          <w:color w:val="000000" w:themeColor="text1"/>
          <w:szCs w:val="24"/>
        </w:rPr>
        <w:t xml:space="preserve">simple </w:t>
      </w:r>
      <w:r w:rsidR="008226EA" w:rsidRPr="009B0B2E">
        <w:rPr>
          <w:rFonts w:cs="Times New Roman"/>
          <w:color w:val="000000" w:themeColor="text1"/>
          <w:szCs w:val="24"/>
        </w:rPr>
        <w:t xml:space="preserve">and </w:t>
      </w:r>
      <w:r w:rsidR="008F3C77" w:rsidRPr="009B0B2E">
        <w:rPr>
          <w:rFonts w:cs="Times New Roman"/>
          <w:color w:val="000000" w:themeColor="text1"/>
          <w:szCs w:val="24"/>
        </w:rPr>
        <w:t>resilient</w:t>
      </w:r>
      <w:r w:rsidR="008226EA" w:rsidRPr="009B0B2E">
        <w:rPr>
          <w:rFonts w:cs="Times New Roman"/>
          <w:color w:val="000000" w:themeColor="text1"/>
          <w:szCs w:val="24"/>
        </w:rPr>
        <w:t xml:space="preserve"> mechanism</w:t>
      </w:r>
      <w:r w:rsidR="00AD060D" w:rsidRPr="009B0B2E">
        <w:rPr>
          <w:rFonts w:cs="Times New Roman"/>
          <w:color w:val="000000" w:themeColor="text1"/>
          <w:szCs w:val="24"/>
        </w:rPr>
        <w:t>s are</w:t>
      </w:r>
      <w:r w:rsidR="008226EA" w:rsidRPr="009B0B2E">
        <w:rPr>
          <w:rFonts w:cs="Times New Roman"/>
          <w:color w:val="000000" w:themeColor="text1"/>
          <w:szCs w:val="24"/>
        </w:rPr>
        <w:t xml:space="preserve"> </w:t>
      </w:r>
      <w:r w:rsidR="00070021" w:rsidRPr="009B0B2E">
        <w:rPr>
          <w:rFonts w:cs="Times New Roman"/>
          <w:color w:val="000000" w:themeColor="text1"/>
          <w:szCs w:val="24"/>
        </w:rPr>
        <w:t>lacking</w:t>
      </w:r>
      <w:r w:rsidR="008226EA" w:rsidRPr="009B0B2E">
        <w:rPr>
          <w:rFonts w:cs="Times New Roman"/>
          <w:color w:val="000000" w:themeColor="text1"/>
          <w:szCs w:val="24"/>
        </w:rPr>
        <w:t xml:space="preserve"> for on-site </w:t>
      </w:r>
      <w:r w:rsidR="00207053" w:rsidRPr="009B0B2E">
        <w:rPr>
          <w:rFonts w:cs="Times New Roman"/>
          <w:color w:val="000000" w:themeColor="text1"/>
          <w:szCs w:val="24"/>
        </w:rPr>
        <w:t xml:space="preserve">task </w:t>
      </w:r>
      <w:r w:rsidR="008226EA" w:rsidRPr="009B0B2E">
        <w:rPr>
          <w:rFonts w:cs="Times New Roman"/>
          <w:color w:val="000000" w:themeColor="text1"/>
          <w:szCs w:val="24"/>
        </w:rPr>
        <w:t xml:space="preserve">allocation and </w:t>
      </w:r>
      <w:r w:rsidR="00720FDC" w:rsidRPr="009B0B2E">
        <w:rPr>
          <w:rFonts w:cs="Times New Roman"/>
          <w:color w:val="000000" w:themeColor="text1"/>
          <w:szCs w:val="24"/>
        </w:rPr>
        <w:t xml:space="preserve">performance </w:t>
      </w:r>
      <w:r w:rsidR="008226EA" w:rsidRPr="009B0B2E">
        <w:rPr>
          <w:rFonts w:cs="Times New Roman"/>
          <w:color w:val="000000" w:themeColor="text1"/>
          <w:szCs w:val="24"/>
        </w:rPr>
        <w:t>in urban areas with limited bu</w:t>
      </w:r>
      <w:r w:rsidR="00207053" w:rsidRPr="009B0B2E">
        <w:rPr>
          <w:rFonts w:cs="Times New Roman"/>
          <w:color w:val="000000" w:themeColor="text1"/>
          <w:szCs w:val="24"/>
        </w:rPr>
        <w:t>ffer</w:t>
      </w:r>
      <w:r w:rsidR="003768CE" w:rsidRPr="009B0B2E">
        <w:rPr>
          <w:rFonts w:cs="Times New Roman"/>
          <w:color w:val="000000" w:themeColor="text1"/>
          <w:szCs w:val="24"/>
        </w:rPr>
        <w:t>s, and r</w:t>
      </w:r>
      <w:r w:rsidR="00207053" w:rsidRPr="009B0B2E">
        <w:rPr>
          <w:rFonts w:cs="Times New Roman"/>
          <w:color w:val="000000" w:themeColor="text1"/>
          <w:szCs w:val="24"/>
        </w:rPr>
        <w:t xml:space="preserve">eal-time information hasn’t been fully used for </w:t>
      </w:r>
      <w:r w:rsidR="008226EA" w:rsidRPr="009B0B2E">
        <w:rPr>
          <w:rFonts w:cs="Times New Roman"/>
          <w:color w:val="000000" w:themeColor="text1"/>
          <w:szCs w:val="24"/>
        </w:rPr>
        <w:t xml:space="preserve">automatic generation and adjustment of PSE. This paper proposes a digital twin-enabled real-time synchronization </w:t>
      </w:r>
      <w:r w:rsidR="00207053" w:rsidRPr="009B0B2E">
        <w:rPr>
          <w:rFonts w:cs="Times New Roman"/>
          <w:color w:val="000000" w:themeColor="text1"/>
          <w:szCs w:val="24"/>
        </w:rPr>
        <w:t xml:space="preserve">system </w:t>
      </w:r>
      <w:r w:rsidR="008226EA" w:rsidRPr="009B0B2E">
        <w:rPr>
          <w:rFonts w:cs="Times New Roman"/>
          <w:color w:val="000000" w:themeColor="text1"/>
          <w:szCs w:val="24"/>
        </w:rPr>
        <w:t>(</w:t>
      </w:r>
      <w:r w:rsidR="00C814B8" w:rsidRPr="009B0B2E">
        <w:rPr>
          <w:rFonts w:cs="Times New Roman"/>
          <w:color w:val="000000" w:themeColor="text1"/>
          <w:szCs w:val="24"/>
        </w:rPr>
        <w:t>DT-SYNC</w:t>
      </w:r>
      <w:r w:rsidR="008226EA" w:rsidRPr="009B0B2E">
        <w:rPr>
          <w:rFonts w:cs="Times New Roman"/>
          <w:color w:val="000000" w:themeColor="text1"/>
          <w:szCs w:val="24"/>
        </w:rPr>
        <w:t>)</w:t>
      </w:r>
      <w:r w:rsidR="00497D96" w:rsidRPr="009B0B2E">
        <w:rPr>
          <w:rFonts w:cs="Times New Roman"/>
          <w:color w:val="000000" w:themeColor="text1"/>
          <w:szCs w:val="24"/>
        </w:rPr>
        <w:t>, which aims to</w:t>
      </w:r>
      <w:r w:rsidR="008226EA" w:rsidRPr="009B0B2E">
        <w:rPr>
          <w:rFonts w:cs="Times New Roman"/>
          <w:color w:val="000000" w:themeColor="text1"/>
          <w:szCs w:val="24"/>
        </w:rPr>
        <w:t xml:space="preserve"> facilitate </w:t>
      </w:r>
      <w:r w:rsidR="004D3860" w:rsidRPr="009B0B2E">
        <w:rPr>
          <w:rFonts w:cs="Times New Roman"/>
          <w:color w:val="000000" w:themeColor="text1"/>
          <w:szCs w:val="24"/>
        </w:rPr>
        <w:t>PSE</w:t>
      </w:r>
      <w:r w:rsidR="008226EA" w:rsidRPr="009B0B2E">
        <w:rPr>
          <w:rFonts w:cs="Times New Roman"/>
          <w:color w:val="000000" w:themeColor="text1"/>
          <w:szCs w:val="24"/>
        </w:rPr>
        <w:t xml:space="preserve"> </w:t>
      </w:r>
      <w:r w:rsidR="00A71CA0" w:rsidRPr="009B0B2E">
        <w:rPr>
          <w:rFonts w:cs="Times New Roman"/>
          <w:color w:val="000000" w:themeColor="text1"/>
          <w:szCs w:val="24"/>
        </w:rPr>
        <w:t xml:space="preserve">using </w:t>
      </w:r>
      <w:r w:rsidR="008226EA" w:rsidRPr="009B0B2E">
        <w:rPr>
          <w:rFonts w:cs="Times New Roman"/>
          <w:color w:val="000000" w:themeColor="text1"/>
          <w:szCs w:val="24"/>
        </w:rPr>
        <w:t xml:space="preserve">real-time </w:t>
      </w:r>
      <w:r w:rsidR="006D15F1" w:rsidRPr="009B0B2E">
        <w:rPr>
          <w:rFonts w:cs="Times New Roman"/>
          <w:color w:val="000000" w:themeColor="text1"/>
          <w:szCs w:val="24"/>
        </w:rPr>
        <w:t xml:space="preserve">resource </w:t>
      </w:r>
      <w:r w:rsidR="008226EA" w:rsidRPr="009B0B2E">
        <w:rPr>
          <w:rFonts w:cs="Times New Roman"/>
          <w:color w:val="000000" w:themeColor="text1"/>
          <w:szCs w:val="24"/>
        </w:rPr>
        <w:t xml:space="preserve">status and </w:t>
      </w:r>
      <w:r w:rsidR="00EB0D78" w:rsidRPr="009B0B2E">
        <w:rPr>
          <w:rFonts w:cs="Times New Roman"/>
          <w:color w:val="000000" w:themeColor="text1"/>
          <w:szCs w:val="24"/>
        </w:rPr>
        <w:t xml:space="preserve">construction </w:t>
      </w:r>
      <w:r w:rsidR="008226EA" w:rsidRPr="009B0B2E">
        <w:rPr>
          <w:rFonts w:cs="Times New Roman"/>
          <w:color w:val="000000" w:themeColor="text1"/>
          <w:szCs w:val="24"/>
        </w:rPr>
        <w:t>progress</w:t>
      </w:r>
      <w:r w:rsidR="003F3997" w:rsidRPr="009B0B2E">
        <w:rPr>
          <w:rFonts w:cs="Times New Roman"/>
          <w:color w:val="000000" w:themeColor="text1"/>
          <w:szCs w:val="24"/>
        </w:rPr>
        <w:t xml:space="preserve"> information</w:t>
      </w:r>
      <w:r w:rsidR="00184093" w:rsidRPr="009B0B2E">
        <w:rPr>
          <w:rFonts w:cs="Times New Roman"/>
          <w:color w:val="000000" w:themeColor="text1"/>
          <w:szCs w:val="24"/>
        </w:rPr>
        <w:t xml:space="preserve"> </w:t>
      </w:r>
      <w:r w:rsidR="00720FDC" w:rsidRPr="009B0B2E">
        <w:rPr>
          <w:rFonts w:cs="Times New Roman"/>
          <w:color w:val="000000" w:themeColor="text1"/>
          <w:szCs w:val="24"/>
        </w:rPr>
        <w:t xml:space="preserve">obtained </w:t>
      </w:r>
      <w:r w:rsidR="00EE5DE2" w:rsidRPr="009B0B2E">
        <w:rPr>
          <w:rFonts w:cs="Times New Roman"/>
          <w:color w:val="000000" w:themeColor="text1"/>
          <w:szCs w:val="24"/>
        </w:rPr>
        <w:t>from</w:t>
      </w:r>
      <w:r w:rsidR="00585F6B" w:rsidRPr="009B0B2E">
        <w:rPr>
          <w:rFonts w:cs="Times New Roman"/>
          <w:color w:val="000000" w:themeColor="text1"/>
          <w:szCs w:val="24"/>
        </w:rPr>
        <w:t xml:space="preserve"> high-fidelity digital twins</w:t>
      </w:r>
      <w:r w:rsidR="008226EA" w:rsidRPr="009B0B2E">
        <w:rPr>
          <w:rFonts w:cs="Times New Roman"/>
          <w:color w:val="000000" w:themeColor="text1"/>
          <w:szCs w:val="24"/>
        </w:rPr>
        <w:t xml:space="preserve">. Inspired by functional tickets in graduation ceremony, </w:t>
      </w:r>
      <w:r w:rsidR="004F4C72" w:rsidRPr="00511923">
        <w:rPr>
          <w:rFonts w:cs="Times New Roman"/>
          <w:color w:val="C00000"/>
          <w:szCs w:val="24"/>
        </w:rPr>
        <w:t xml:space="preserve">a </w:t>
      </w:r>
      <w:r w:rsidR="008226EA" w:rsidRPr="00511923">
        <w:rPr>
          <w:rFonts w:cs="Times New Roman"/>
          <w:color w:val="C00000"/>
          <w:szCs w:val="24"/>
        </w:rPr>
        <w:t xml:space="preserve">real-time synchronization model </w:t>
      </w:r>
      <w:r w:rsidR="00720FDC" w:rsidRPr="00511923">
        <w:rPr>
          <w:rFonts w:cs="Times New Roman"/>
          <w:color w:val="C00000"/>
          <w:szCs w:val="24"/>
        </w:rPr>
        <w:t>with</w:t>
      </w:r>
      <w:r w:rsidR="00A71CA0" w:rsidRPr="00511923">
        <w:rPr>
          <w:rFonts w:cs="Times New Roman"/>
          <w:color w:val="C00000"/>
          <w:szCs w:val="24"/>
        </w:rPr>
        <w:t xml:space="preserve"> </w:t>
      </w:r>
      <w:r w:rsidR="008226EA" w:rsidRPr="00511923">
        <w:rPr>
          <w:rFonts w:cs="Times New Roman"/>
          <w:color w:val="C00000"/>
          <w:szCs w:val="24"/>
        </w:rPr>
        <w:t xml:space="preserve">cyber-physical visibility and traceability is designed to organize and coordinate operations and resources with </w:t>
      </w:r>
      <w:r w:rsidR="0035095D" w:rsidRPr="00511923">
        <w:rPr>
          <w:rFonts w:cs="Times New Roman"/>
          <w:color w:val="C00000"/>
          <w:szCs w:val="24"/>
        </w:rPr>
        <w:t xml:space="preserve">enhanced </w:t>
      </w:r>
      <w:r w:rsidR="008226EA" w:rsidRPr="00511923">
        <w:rPr>
          <w:rFonts w:cs="Times New Roman"/>
          <w:color w:val="C00000"/>
          <w:szCs w:val="24"/>
        </w:rPr>
        <w:t xml:space="preserve">simplicity and resilience, </w:t>
      </w:r>
      <w:r w:rsidR="008226EA" w:rsidRPr="009B0B2E">
        <w:rPr>
          <w:rFonts w:cs="Times New Roman"/>
          <w:color w:val="000000" w:themeColor="text1"/>
          <w:szCs w:val="24"/>
        </w:rPr>
        <w:t xml:space="preserve">which guarantees that </w:t>
      </w:r>
      <w:r w:rsidR="002620AB" w:rsidRPr="009B0B2E">
        <w:rPr>
          <w:rFonts w:cs="Times New Roman"/>
          <w:color w:val="000000" w:themeColor="text1"/>
          <w:szCs w:val="24"/>
        </w:rPr>
        <w:t xml:space="preserve">appropriate </w:t>
      </w:r>
      <w:r w:rsidR="008226EA" w:rsidRPr="009B0B2E">
        <w:rPr>
          <w:rFonts w:cs="Times New Roman"/>
          <w:color w:val="000000" w:themeColor="text1"/>
          <w:szCs w:val="24"/>
        </w:rPr>
        <w:t>resources are</w:t>
      </w:r>
      <w:r w:rsidR="00326838" w:rsidRPr="009B0B2E">
        <w:rPr>
          <w:rFonts w:cs="Times New Roman"/>
          <w:color w:val="000000" w:themeColor="text1"/>
          <w:szCs w:val="24"/>
        </w:rPr>
        <w:t xml:space="preserve"> spatiotemporally</w:t>
      </w:r>
      <w:r w:rsidR="008226EA" w:rsidRPr="009B0B2E">
        <w:rPr>
          <w:rFonts w:cs="Times New Roman"/>
          <w:color w:val="000000" w:themeColor="text1"/>
          <w:szCs w:val="24"/>
        </w:rPr>
        <w:t xml:space="preserve"> </w:t>
      </w:r>
      <w:r w:rsidR="00497D96" w:rsidRPr="009B0B2E">
        <w:rPr>
          <w:rFonts w:cs="Times New Roman"/>
          <w:color w:val="000000" w:themeColor="text1"/>
          <w:szCs w:val="24"/>
        </w:rPr>
        <w:t>allocated</w:t>
      </w:r>
      <w:r w:rsidR="008226EA" w:rsidRPr="009B0B2E">
        <w:rPr>
          <w:rFonts w:cs="Times New Roman"/>
          <w:color w:val="000000" w:themeColor="text1"/>
          <w:szCs w:val="24"/>
        </w:rPr>
        <w:t xml:space="preserve"> to </w:t>
      </w:r>
      <w:r w:rsidR="00CE63B7" w:rsidRPr="009B0B2E">
        <w:rPr>
          <w:rFonts w:cs="Times New Roman"/>
          <w:color w:val="000000" w:themeColor="text1"/>
          <w:szCs w:val="24"/>
        </w:rPr>
        <w:t>appropriate</w:t>
      </w:r>
      <w:r w:rsidR="008226EA" w:rsidRPr="009B0B2E">
        <w:rPr>
          <w:rFonts w:cs="Times New Roman"/>
          <w:color w:val="000000" w:themeColor="text1"/>
          <w:szCs w:val="24"/>
        </w:rPr>
        <w:t xml:space="preserve"> activities.</w:t>
      </w:r>
      <w:r w:rsidR="00531E78">
        <w:rPr>
          <w:rFonts w:cs="Times New Roman"/>
          <w:color w:val="000000" w:themeColor="text1"/>
          <w:szCs w:val="24"/>
        </w:rPr>
        <w:t xml:space="preserve"> </w:t>
      </w:r>
      <w:r w:rsidR="009024C9" w:rsidRPr="00974798">
        <w:rPr>
          <w:rFonts w:cs="Times New Roman"/>
          <w:color w:val="C00000"/>
          <w:szCs w:val="24"/>
        </w:rPr>
        <w:t xml:space="preserve">Corresponding </w:t>
      </w:r>
      <w:r w:rsidR="009024C9" w:rsidRPr="00974798">
        <w:rPr>
          <w:rFonts w:cs="Times New Roman"/>
          <w:color w:val="C00000"/>
        </w:rPr>
        <w:t>n</w:t>
      </w:r>
      <w:r w:rsidR="00531E78" w:rsidRPr="00974798">
        <w:rPr>
          <w:rFonts w:cs="Times New Roman"/>
          <w:color w:val="C00000"/>
        </w:rPr>
        <w:t>umerical experiment and robotic testbed demonstration are conducted for proof of concept.</w:t>
      </w:r>
    </w:p>
    <w:p w:rsidR="008226EA" w:rsidRPr="009B0B2E" w:rsidRDefault="008226EA" w:rsidP="006F2A22">
      <w:pPr>
        <w:spacing w:before="320" w:line="360" w:lineRule="auto"/>
        <w:jc w:val="both"/>
        <w:rPr>
          <w:rFonts w:cs="Times New Roman"/>
          <w:color w:val="000000" w:themeColor="text1"/>
          <w:szCs w:val="24"/>
        </w:rPr>
      </w:pPr>
      <w:r w:rsidRPr="009B0B2E">
        <w:rPr>
          <w:rFonts w:cs="Times New Roman"/>
          <w:b/>
          <w:color w:val="000000" w:themeColor="text1"/>
          <w:szCs w:val="24"/>
        </w:rPr>
        <w:t>Keywords</w:t>
      </w:r>
      <w:r w:rsidRPr="009B0B2E">
        <w:rPr>
          <w:rFonts w:cs="Times New Roman"/>
          <w:color w:val="000000" w:themeColor="text1"/>
          <w:szCs w:val="24"/>
        </w:rPr>
        <w:t>: Digital Twin; Synchronization; Planning, Sched</w:t>
      </w:r>
      <w:r w:rsidR="00720FDC" w:rsidRPr="009B0B2E">
        <w:rPr>
          <w:rFonts w:cs="Times New Roman"/>
          <w:color w:val="000000" w:themeColor="text1"/>
          <w:szCs w:val="24"/>
        </w:rPr>
        <w:t>uling, and Execution (PSE); On-S</w:t>
      </w:r>
      <w:r w:rsidRPr="009B0B2E">
        <w:rPr>
          <w:rFonts w:cs="Times New Roman"/>
          <w:color w:val="000000" w:themeColor="text1"/>
          <w:szCs w:val="24"/>
        </w:rPr>
        <w:t>ite Assembly; Prefabricated Construction</w:t>
      </w:r>
    </w:p>
    <w:p w:rsidR="008226EA" w:rsidRPr="009B0B2E" w:rsidRDefault="008226EA" w:rsidP="009669CF">
      <w:pPr>
        <w:pStyle w:val="Heading1"/>
        <w:spacing w:before="12000"/>
        <w:rPr>
          <w:rFonts w:cs="Times New Roman"/>
        </w:rPr>
      </w:pPr>
      <w:r w:rsidRPr="009B0B2E">
        <w:rPr>
          <w:rFonts w:cs="Times New Roman"/>
        </w:rPr>
        <w:lastRenderedPageBreak/>
        <w:t>1. Introduction</w:t>
      </w:r>
    </w:p>
    <w:p w:rsidR="005429A7" w:rsidRPr="009B0B2E" w:rsidRDefault="005429A7" w:rsidP="005429A7">
      <w:pPr>
        <w:spacing w:after="320" w:line="360" w:lineRule="auto"/>
        <w:jc w:val="both"/>
        <w:rPr>
          <w:rFonts w:cs="Times New Roman"/>
          <w:color w:val="000000" w:themeColor="text1"/>
          <w:szCs w:val="24"/>
        </w:rPr>
      </w:pPr>
      <w:r w:rsidRPr="00AE054F">
        <w:rPr>
          <w:rFonts w:cs="Times New Roman"/>
          <w:color w:val="C00000"/>
          <w:szCs w:val="24"/>
        </w:rPr>
        <w:t>On-site assembly is</w:t>
      </w:r>
      <w:r w:rsidR="00AE054F" w:rsidRPr="00AE054F">
        <w:rPr>
          <w:rFonts w:cs="Times New Roman"/>
          <w:color w:val="C00000"/>
          <w:szCs w:val="24"/>
        </w:rPr>
        <w:t xml:space="preserve"> one of the</w:t>
      </w:r>
      <w:r w:rsidRPr="00AE054F">
        <w:rPr>
          <w:rFonts w:cs="Times New Roman"/>
          <w:color w:val="C00000"/>
          <w:szCs w:val="24"/>
        </w:rPr>
        <w:t xml:space="preserve"> </w:t>
      </w:r>
      <w:r w:rsidR="00AE054F" w:rsidRPr="00AE054F">
        <w:rPr>
          <w:rFonts w:cs="Times New Roman"/>
          <w:color w:val="C00000"/>
          <w:szCs w:val="24"/>
        </w:rPr>
        <w:t>most</w:t>
      </w:r>
      <w:r w:rsidRPr="00AE054F">
        <w:rPr>
          <w:rFonts w:cs="Times New Roman"/>
          <w:color w:val="C00000"/>
          <w:szCs w:val="24"/>
        </w:rPr>
        <w:t xml:space="preserve"> complex stage</w:t>
      </w:r>
      <w:r w:rsidR="00AE054F" w:rsidRPr="00AE054F">
        <w:rPr>
          <w:rFonts w:cs="Times New Roman"/>
          <w:color w:val="C00000"/>
          <w:szCs w:val="24"/>
        </w:rPr>
        <w:t>s</w:t>
      </w:r>
      <w:r w:rsidRPr="00AE054F">
        <w:rPr>
          <w:rFonts w:cs="Times New Roman"/>
          <w:color w:val="C00000"/>
          <w:szCs w:val="24"/>
        </w:rPr>
        <w:t xml:space="preserve"> in prefabricated construction</w:t>
      </w:r>
      <w:r w:rsidR="008C0616" w:rsidRPr="00AE054F">
        <w:rPr>
          <w:rFonts w:cs="Times New Roman"/>
          <w:color w:val="C00000"/>
          <w:szCs w:val="24"/>
        </w:rPr>
        <w:t xml:space="preserve"> projects</w:t>
      </w:r>
      <w:r w:rsidRPr="00AE054F">
        <w:rPr>
          <w:rFonts w:cs="Times New Roman"/>
          <w:color w:val="C00000"/>
          <w:szCs w:val="24"/>
        </w:rPr>
        <w:t xml:space="preserve"> aiming to address the housing problem especially in megacities</w:t>
      </w:r>
      <w:r w:rsidR="008C0616" w:rsidRPr="00AE054F">
        <w:rPr>
          <w:rFonts w:cs="Times New Roman"/>
          <w:color w:val="C00000"/>
          <w:szCs w:val="24"/>
        </w:rPr>
        <w:t>, which occupies</w:t>
      </w:r>
      <w:r w:rsidRPr="00AE054F">
        <w:rPr>
          <w:rFonts w:cs="Times New Roman"/>
          <w:color w:val="C00000"/>
          <w:szCs w:val="24"/>
        </w:rPr>
        <w:t xml:space="preserve"> </w:t>
      </w:r>
      <w:r w:rsidR="000374BF" w:rsidRPr="00AE054F">
        <w:rPr>
          <w:rFonts w:cs="Times New Roman"/>
          <w:color w:val="C00000"/>
          <w:szCs w:val="24"/>
        </w:rPr>
        <w:t>a</w:t>
      </w:r>
      <w:r w:rsidRPr="00AE054F">
        <w:rPr>
          <w:rFonts w:cs="Times New Roman"/>
          <w:color w:val="C00000"/>
          <w:szCs w:val="24"/>
        </w:rPr>
        <w:t xml:space="preserve"> range of benefits, such as improved quality, productivity, safety, and sustainability </w:t>
      </w:r>
      <w:r w:rsidRPr="00AE054F">
        <w:rPr>
          <w:rFonts w:cs="Times New Roman"/>
          <w:color w:val="C00000"/>
          <w:szCs w:val="24"/>
        </w:rPr>
        <w:fldChar w:fldCharType="begin"/>
      </w:r>
      <w:r w:rsidR="008B4FBB">
        <w:rPr>
          <w:rFonts w:cs="Times New Roman"/>
          <w:color w:val="C00000"/>
          <w:szCs w:val="24"/>
        </w:rPr>
        <w:instrText xml:space="preserve"> ADDIN EN.CITE &lt;EndNote&gt;&lt;Cite&gt;&lt;Author&gt;Zhong&lt;/Author&gt;&lt;Year&gt;2017&lt;/Year&gt;&lt;RecNum&gt;28&lt;/RecNum&gt;&lt;DisplayText&gt;[50]&lt;/DisplayText&gt;&lt;record&gt;&lt;rec-number&gt;28&lt;/rec-number&gt;&lt;foreign-keys&gt;&lt;key app="EN" db-id="ssadtv05nxs0fle9vwpxtzwjzf2vped9effs" timestamp="1605077426"&gt;28&lt;/key&gt;&lt;key app="ENWeb" db-id=""&gt;0&lt;/key&gt;&lt;/foreign-keys&gt;&lt;ref-type name="Journal Article"&gt;17&lt;/ref-type&gt;&lt;contributors&gt;&lt;authors&gt;&lt;author&gt;Zhong, Ray Y.&lt;/author&gt;&lt;author&gt;Peng, Yi&lt;/author&gt;&lt;author&gt;Xue, Fan&lt;/author&gt;&lt;author&gt;Fang, Ji&lt;/author&gt;&lt;author&gt;Zou, Weiwu&lt;/author&gt;&lt;author&gt;Luo, Hao&lt;/author&gt;&lt;author&gt;Thomas Ng, S.&lt;/author&gt;&lt;author&gt;Lu, Weisheng&lt;/author&gt;&lt;author&gt;Shen, Geoffrey Q. 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section&gt;59&lt;/section&gt;&lt;dates&gt;&lt;year&gt;2017&lt;/year&gt;&lt;/dates&gt;&lt;isbn&gt;09265805&lt;/isbn&gt;&lt;urls&gt;&lt;/urls&gt;&lt;electronic-resource-num&gt;10.1016/j.autcon.2017.01.006&lt;/electronic-resource-num&gt;&lt;/record&gt;&lt;/Cite&gt;&lt;/EndNote&gt;</w:instrText>
      </w:r>
      <w:r w:rsidRPr="00AE054F">
        <w:rPr>
          <w:rFonts w:cs="Times New Roman"/>
          <w:color w:val="C00000"/>
          <w:szCs w:val="24"/>
        </w:rPr>
        <w:fldChar w:fldCharType="separate"/>
      </w:r>
      <w:r w:rsidR="008B4FBB">
        <w:rPr>
          <w:rFonts w:cs="Times New Roman"/>
          <w:noProof/>
          <w:color w:val="C00000"/>
          <w:szCs w:val="24"/>
        </w:rPr>
        <w:t>[50]</w:t>
      </w:r>
      <w:r w:rsidRPr="00AE054F">
        <w:rPr>
          <w:rFonts w:cs="Times New Roman"/>
          <w:color w:val="C00000"/>
          <w:szCs w:val="24"/>
        </w:rPr>
        <w:fldChar w:fldCharType="end"/>
      </w:r>
      <w:r w:rsidRPr="00AE054F">
        <w:rPr>
          <w:rFonts w:cs="Times New Roman"/>
          <w:color w:val="C00000"/>
          <w:szCs w:val="24"/>
        </w:rPr>
        <w:t xml:space="preserve">. </w:t>
      </w:r>
      <w:r w:rsidRPr="009B0B2E">
        <w:rPr>
          <w:rFonts w:cs="Times New Roman"/>
          <w:color w:val="000000" w:themeColor="text1"/>
          <w:szCs w:val="24"/>
        </w:rPr>
        <w:t xml:space="preserve">Prefabricated components produced in off-site factories are transported </w:t>
      </w:r>
      <w:r w:rsidR="0056659F" w:rsidRPr="009B0B2E">
        <w:rPr>
          <w:rFonts w:cs="Times New Roman"/>
          <w:color w:val="000000" w:themeColor="text1"/>
          <w:szCs w:val="24"/>
        </w:rPr>
        <w:t xml:space="preserve">to </w:t>
      </w:r>
      <w:r w:rsidRPr="009B0B2E">
        <w:rPr>
          <w:rFonts w:cs="Times New Roman"/>
          <w:color w:val="000000" w:themeColor="text1"/>
          <w:szCs w:val="24"/>
        </w:rPr>
        <w:t>construction site</w:t>
      </w:r>
      <w:r w:rsidR="009344D4" w:rsidRPr="009B0B2E">
        <w:rPr>
          <w:rFonts w:cs="Times New Roman"/>
          <w:color w:val="000000" w:themeColor="text1"/>
          <w:szCs w:val="24"/>
        </w:rPr>
        <w:t>s for installation and join</w:t>
      </w:r>
      <w:r w:rsidR="00F3404B" w:rsidRPr="009B0B2E">
        <w:rPr>
          <w:rFonts w:cs="Times New Roman"/>
          <w:color w:val="000000" w:themeColor="text1"/>
          <w:szCs w:val="24"/>
        </w:rPr>
        <w:t>t</w:t>
      </w:r>
      <w:r w:rsidRPr="009B0B2E">
        <w:rPr>
          <w:rFonts w:cs="Times New Roman"/>
          <w:color w:val="000000" w:themeColor="text1"/>
          <w:szCs w:val="24"/>
        </w:rPr>
        <w:t xml:space="preserve">ing to form the building structures </w:t>
      </w:r>
      <w:r w:rsidRPr="009B0B2E">
        <w:rPr>
          <w:rFonts w:cs="Times New Roman"/>
          <w:color w:val="000000" w:themeColor="text1"/>
          <w:szCs w:val="24"/>
        </w:rPr>
        <w:fldChar w:fldCharType="begin"/>
      </w:r>
      <w:r w:rsidR="00576100">
        <w:rPr>
          <w:rFonts w:cs="Times New Roman"/>
          <w:color w:val="000000" w:themeColor="text1"/>
          <w:szCs w:val="24"/>
        </w:rPr>
        <w:instrText xml:space="preserve"> ADDIN EN.CITE &lt;EndNote&gt;&lt;Cite&gt;&lt;Author&gt;Chen&lt;/Author&gt;&lt;Year&gt;2017&lt;/Year&gt;&lt;RecNum&gt;32&lt;/RecNum&gt;&lt;DisplayText&gt;[4]&lt;/DisplayText&gt;&lt;record&gt;&lt;rec-number&gt;32&lt;/rec-number&gt;&lt;foreign-keys&gt;&lt;key app="EN" db-id="ssadtv05nxs0fle9vwpxtzwjzf2vped9effs" timestamp="1605077439"&gt;32&lt;/key&gt;&lt;key app="ENWeb" db-id=""&gt;0&lt;/key&gt;&lt;/foreign-keys&gt;&lt;ref-type name="Journal Article"&gt;17&lt;/ref-type&gt;&lt;contributors&gt;&lt;authors&gt;&lt;author&gt;Chen, Ke&lt;/author&gt;&lt;author&gt;Xu, Gangyan&lt;/author&gt;&lt;author&gt;Xue, Fan&lt;/author&gt;&lt;author&gt;Zhong, Ray Y.&lt;/author&gt;&lt;author&gt;Liu, Diandian&lt;/author&gt;&lt;author&gt;Lu, Weisheng&lt;/author&gt;&lt;/authors&gt;&lt;/contributors&gt;&lt;titles&gt;&lt;title&gt;A Physical Internet-enabled Building Information Modelling System for prefabricated construction&lt;/title&gt;&lt;secondary-title&gt;International Journal of Computer Integrated Manufacturing&lt;/secondary-title&gt;&lt;/titles&gt;&lt;periodical&gt;&lt;full-title&gt;International Journal of Computer Integrated Manufacturing&lt;/full-title&gt;&lt;/periodical&gt;&lt;pages&gt;349-361&lt;/pages&gt;&lt;volume&gt;31&lt;/volume&gt;&lt;number&gt;4-5&lt;/number&gt;&lt;section&gt;349&lt;/section&gt;&lt;dates&gt;&lt;year&gt;2017&lt;/year&gt;&lt;/dates&gt;&lt;isbn&gt;0951-192X&amp;#xD;1362-3052&lt;/isbn&gt;&lt;urls&gt;&lt;/urls&gt;&lt;electronic-resource-num&gt;10.1080/0951192x.2017.1379095&lt;/electronic-resource-num&gt;&lt;/record&gt;&lt;/Cite&gt;&lt;/EndNote&gt;</w:instrText>
      </w:r>
      <w:r w:rsidRPr="009B0B2E">
        <w:rPr>
          <w:rFonts w:cs="Times New Roman"/>
          <w:color w:val="000000" w:themeColor="text1"/>
          <w:szCs w:val="24"/>
        </w:rPr>
        <w:fldChar w:fldCharType="separate"/>
      </w:r>
      <w:r w:rsidR="00576100">
        <w:rPr>
          <w:rFonts w:cs="Times New Roman"/>
          <w:noProof/>
          <w:color w:val="000000" w:themeColor="text1"/>
          <w:szCs w:val="24"/>
        </w:rPr>
        <w:t>[4]</w:t>
      </w:r>
      <w:r w:rsidRPr="009B0B2E">
        <w:rPr>
          <w:rFonts w:cs="Times New Roman"/>
          <w:color w:val="000000" w:themeColor="text1"/>
          <w:szCs w:val="24"/>
        </w:rPr>
        <w:fldChar w:fldCharType="end"/>
      </w:r>
      <w:r w:rsidRPr="009B0B2E">
        <w:rPr>
          <w:rFonts w:cs="Times New Roman"/>
          <w:color w:val="000000" w:themeColor="text1"/>
          <w:szCs w:val="24"/>
        </w:rPr>
        <w:t>. Multiple stakeholders in prefabrication project</w:t>
      </w:r>
      <w:r w:rsidR="00282FF7" w:rsidRPr="009B0B2E">
        <w:rPr>
          <w:rFonts w:cs="Times New Roman"/>
          <w:color w:val="000000" w:themeColor="text1"/>
          <w:szCs w:val="24"/>
        </w:rPr>
        <w:t>s</w:t>
      </w:r>
      <w:r w:rsidRPr="009B0B2E">
        <w:rPr>
          <w:rFonts w:cs="Times New Roman"/>
          <w:color w:val="000000" w:themeColor="text1"/>
          <w:szCs w:val="24"/>
        </w:rPr>
        <w:t xml:space="preserve"> are often confronted with information fragmentation and inconsistency </w:t>
      </w:r>
      <w:r w:rsidR="001F45EF" w:rsidRPr="009B0B2E">
        <w:rPr>
          <w:rFonts w:cs="Times New Roman"/>
          <w:color w:val="000000" w:themeColor="text1"/>
          <w:szCs w:val="24"/>
        </w:rPr>
        <w:t xml:space="preserve">issues </w:t>
      </w:r>
      <w:r w:rsidRPr="009B0B2E">
        <w:rPr>
          <w:rFonts w:cs="Times New Roman"/>
          <w:color w:val="000000" w:themeColor="text1"/>
          <w:szCs w:val="24"/>
        </w:rPr>
        <w:t xml:space="preserve">during on-site </w:t>
      </w:r>
      <w:r w:rsidR="00CC733A" w:rsidRPr="009B0B2E">
        <w:rPr>
          <w:rFonts w:cs="Times New Roman"/>
          <w:color w:val="000000" w:themeColor="text1"/>
          <w:szCs w:val="24"/>
        </w:rPr>
        <w:t>task</w:t>
      </w:r>
      <w:r w:rsidRPr="009B0B2E">
        <w:rPr>
          <w:rFonts w:cs="Times New Roman"/>
          <w:color w:val="000000" w:themeColor="text1"/>
          <w:szCs w:val="24"/>
        </w:rPr>
        <w:t xml:space="preserve"> allocation and execution </w:t>
      </w:r>
      <w:r w:rsidR="009834A6" w:rsidRPr="009B0B2E">
        <w:rPr>
          <w:rFonts w:cs="Times New Roman"/>
          <w:color w:val="000000" w:themeColor="text1"/>
          <w:szCs w:val="24"/>
        </w:rPr>
        <w:t>in</w:t>
      </w:r>
      <w:r w:rsidRPr="009B0B2E">
        <w:rPr>
          <w:rFonts w:cs="Times New Roman"/>
          <w:color w:val="000000" w:themeColor="text1"/>
          <w:szCs w:val="24"/>
        </w:rPr>
        <w:t xml:space="preserve"> the dynamic and changeable environment</w:t>
      </w:r>
      <w:r w:rsidR="001F45EF" w:rsidRPr="009B0B2E">
        <w:rPr>
          <w:rFonts w:cs="Times New Roman"/>
          <w:color w:val="000000" w:themeColor="text1"/>
          <w:szCs w:val="24"/>
        </w:rPr>
        <w:t>s</w:t>
      </w:r>
      <w:r w:rsidRPr="009B0B2E">
        <w:rPr>
          <w:rFonts w:cs="Times New Roman"/>
          <w:color w:val="000000" w:themeColor="text1"/>
          <w:szCs w:val="24"/>
        </w:rPr>
        <w:t xml:space="preserve"> </w:t>
      </w:r>
      <w:r w:rsidRPr="009B0B2E">
        <w:rPr>
          <w:rFonts w:cs="Times New Roman"/>
          <w:color w:val="000000" w:themeColor="text1"/>
          <w:szCs w:val="24"/>
        </w:rPr>
        <w:fldChar w:fldCharType="begin"/>
      </w:r>
      <w:r w:rsidR="00F0667A">
        <w:rPr>
          <w:rFonts w:cs="Times New Roman"/>
          <w:color w:val="000000" w:themeColor="text1"/>
          <w:szCs w:val="24"/>
        </w:rPr>
        <w:instrText xml:space="preserve"> ADDIN EN.CITE &lt;EndNote&gt;&lt;Cite&gt;&lt;Author&gt;Li&lt;/Author&gt;&lt;Year&gt;2016&lt;/Year&gt;&lt;RecNum&gt;25&lt;/RecNum&gt;&lt;DisplayText&gt;[22]&lt;/DisplayText&gt;&lt;record&gt;&lt;rec-number&gt;25&lt;/rec-number&gt;&lt;foreign-keys&gt;&lt;key app="EN" db-id="ssadtv05nxs0fle9vwpxtzwjzf2vped9effs" timestamp="1605077406"&gt;25&lt;/key&gt;&lt;key app="ENWeb" db-id=""&gt;0&lt;/key&gt;&lt;/foreign-keys&gt;&lt;ref-type name="Journal Article"&gt;17&lt;/ref-type&gt;&lt;contributors&gt;&lt;authors&gt;&lt;author&gt;Li, Clyde Zhengdao&lt;/author&gt;&lt;author&gt;Hong, Jingke&lt;/author&gt;&lt;author&gt;Xue, Fan&lt;/author&gt;&lt;author&gt;Shen, Geoffrey Qiping&lt;/author&gt;&lt;author&gt;Xu, Xiaoxiao&lt;/author&gt;&lt;author&gt;Luo, Lizi&lt;/author&gt;&lt;/authors&gt;&lt;/contributors&gt;&lt;titles&gt;&lt;title&gt;SWOT analysis and Internet of Things-enabled platform for prefabrication housing production in Hong Kong&lt;/title&gt;&lt;secondary-title&gt;Habitat International&lt;/secondary-title&gt;&lt;/titles&gt;&lt;periodical&gt;&lt;full-title&gt;Habitat International&lt;/full-title&gt;&lt;/periodical&gt;&lt;pages&gt;74-87&lt;/pages&gt;&lt;volume&gt;57&lt;/volume&gt;&lt;section&gt;74&lt;/section&gt;&lt;dates&gt;&lt;year&gt;2016&lt;/year&gt;&lt;/dates&gt;&lt;isbn&gt;01973975&lt;/isbn&gt;&lt;urls&gt;&lt;/urls&gt;&lt;electronic-resource-num&gt;10.1016/j.habitatint.2016.07.002&lt;/electronic-resource-num&gt;&lt;/record&gt;&lt;/Cite&gt;&lt;/EndNote&gt;</w:instrText>
      </w:r>
      <w:r w:rsidRPr="009B0B2E">
        <w:rPr>
          <w:rFonts w:cs="Times New Roman"/>
          <w:color w:val="000000" w:themeColor="text1"/>
          <w:szCs w:val="24"/>
        </w:rPr>
        <w:fldChar w:fldCharType="separate"/>
      </w:r>
      <w:r w:rsidR="00F0667A">
        <w:rPr>
          <w:rFonts w:cs="Times New Roman"/>
          <w:noProof/>
          <w:color w:val="000000" w:themeColor="text1"/>
          <w:szCs w:val="24"/>
        </w:rPr>
        <w:t>[22]</w:t>
      </w:r>
      <w:r w:rsidRPr="009B0B2E">
        <w:rPr>
          <w:rFonts w:cs="Times New Roman"/>
          <w:color w:val="000000" w:themeColor="text1"/>
          <w:szCs w:val="24"/>
        </w:rPr>
        <w:fldChar w:fldCharType="end"/>
      </w:r>
      <w:r w:rsidRPr="009B0B2E">
        <w:rPr>
          <w:rFonts w:cs="Times New Roman"/>
          <w:color w:val="000000" w:themeColor="text1"/>
          <w:szCs w:val="24"/>
        </w:rPr>
        <w:t xml:space="preserve">. </w:t>
      </w:r>
      <w:r w:rsidR="008F672B" w:rsidRPr="009B0B2E">
        <w:rPr>
          <w:rFonts w:cs="Times New Roman"/>
          <w:color w:val="000000" w:themeColor="text1"/>
          <w:szCs w:val="24"/>
        </w:rPr>
        <w:t>In addition</w:t>
      </w:r>
      <w:r w:rsidRPr="009B0B2E">
        <w:rPr>
          <w:rFonts w:cs="Times New Roman"/>
          <w:color w:val="000000" w:themeColor="text1"/>
          <w:szCs w:val="24"/>
        </w:rPr>
        <w:t xml:space="preserve">, the space </w:t>
      </w:r>
      <w:r w:rsidR="009D75F3" w:rsidRPr="009B0B2E">
        <w:rPr>
          <w:rFonts w:cs="Times New Roman"/>
          <w:color w:val="000000" w:themeColor="text1"/>
          <w:szCs w:val="24"/>
        </w:rPr>
        <w:t>for</w:t>
      </w:r>
      <w:r w:rsidRPr="009B0B2E">
        <w:rPr>
          <w:rFonts w:cs="Times New Roman"/>
          <w:color w:val="000000" w:themeColor="text1"/>
          <w:szCs w:val="24"/>
        </w:rPr>
        <w:t xml:space="preserve"> on-site buffer</w:t>
      </w:r>
      <w:r w:rsidR="001F45EF" w:rsidRPr="009B0B2E">
        <w:rPr>
          <w:rFonts w:cs="Times New Roman"/>
          <w:color w:val="000000" w:themeColor="text1"/>
          <w:szCs w:val="24"/>
        </w:rPr>
        <w:t>s</w:t>
      </w:r>
      <w:r w:rsidRPr="009B0B2E">
        <w:rPr>
          <w:rFonts w:cs="Times New Roman"/>
          <w:color w:val="000000" w:themeColor="text1"/>
          <w:szCs w:val="24"/>
        </w:rPr>
        <w:t xml:space="preserve"> is </w:t>
      </w:r>
      <w:r w:rsidR="00AC6CED" w:rsidRPr="009B0B2E">
        <w:rPr>
          <w:rFonts w:cs="Times New Roman"/>
          <w:color w:val="000000" w:themeColor="text1"/>
          <w:szCs w:val="24"/>
        </w:rPr>
        <w:t>limited</w:t>
      </w:r>
      <w:r w:rsidRPr="009B0B2E">
        <w:rPr>
          <w:rFonts w:cs="Times New Roman"/>
          <w:color w:val="000000" w:themeColor="text1"/>
          <w:szCs w:val="24"/>
        </w:rPr>
        <w:t xml:space="preserve"> in megacities </w:t>
      </w:r>
      <w:r w:rsidR="0056659F" w:rsidRPr="009B0B2E">
        <w:rPr>
          <w:rFonts w:cs="Times New Roman"/>
          <w:color w:val="000000" w:themeColor="text1"/>
          <w:szCs w:val="24"/>
        </w:rPr>
        <w:t>and the</w:t>
      </w:r>
      <w:r w:rsidRPr="009B0B2E">
        <w:rPr>
          <w:rFonts w:cs="Times New Roman"/>
          <w:color w:val="000000" w:themeColor="text1"/>
          <w:szCs w:val="24"/>
        </w:rPr>
        <w:t xml:space="preserve"> inventory capacity is poor</w:t>
      </w:r>
      <w:r w:rsidR="0056659F" w:rsidRPr="009B0B2E">
        <w:rPr>
          <w:rFonts w:cs="Times New Roman"/>
          <w:color w:val="000000" w:themeColor="text1"/>
          <w:szCs w:val="24"/>
        </w:rPr>
        <w:t>,</w:t>
      </w:r>
      <w:r w:rsidRPr="009B0B2E">
        <w:rPr>
          <w:rFonts w:cs="Times New Roman"/>
          <w:color w:val="000000" w:themeColor="text1"/>
          <w:szCs w:val="24"/>
        </w:rPr>
        <w:t xml:space="preserve"> </w:t>
      </w:r>
      <w:r w:rsidR="00AC6CED" w:rsidRPr="009B0B2E">
        <w:rPr>
          <w:rFonts w:cs="Times New Roman"/>
          <w:color w:val="000000" w:themeColor="text1"/>
          <w:szCs w:val="24"/>
        </w:rPr>
        <w:t xml:space="preserve">and </w:t>
      </w:r>
      <w:r w:rsidRPr="009B0B2E">
        <w:rPr>
          <w:rFonts w:cs="Times New Roman"/>
          <w:color w:val="000000" w:themeColor="text1"/>
          <w:szCs w:val="24"/>
        </w:rPr>
        <w:t xml:space="preserve">material </w:t>
      </w:r>
      <w:r w:rsidR="00211196" w:rsidRPr="009B0B2E">
        <w:rPr>
          <w:rFonts w:cs="Times New Roman"/>
          <w:color w:val="000000" w:themeColor="text1"/>
          <w:szCs w:val="24"/>
        </w:rPr>
        <w:t>delays frequently cause</w:t>
      </w:r>
      <w:r w:rsidRPr="009B0B2E">
        <w:rPr>
          <w:rFonts w:cs="Times New Roman"/>
          <w:color w:val="000000" w:themeColor="text1"/>
          <w:szCs w:val="24"/>
        </w:rPr>
        <w:t xml:space="preserve"> </w:t>
      </w:r>
      <w:r w:rsidR="0056659F" w:rsidRPr="009B0B2E">
        <w:rPr>
          <w:rFonts w:cs="Times New Roman"/>
          <w:color w:val="000000" w:themeColor="text1"/>
          <w:szCs w:val="24"/>
        </w:rPr>
        <w:t>lag</w:t>
      </w:r>
      <w:r w:rsidR="0042486E" w:rsidRPr="009B0B2E">
        <w:rPr>
          <w:rFonts w:cs="Times New Roman"/>
          <w:color w:val="000000" w:themeColor="text1"/>
          <w:szCs w:val="24"/>
        </w:rPr>
        <w:t>s</w:t>
      </w:r>
      <w:r w:rsidR="0056659F" w:rsidRPr="009B0B2E">
        <w:rPr>
          <w:rFonts w:cs="Times New Roman"/>
          <w:color w:val="000000" w:themeColor="text1"/>
          <w:szCs w:val="24"/>
        </w:rPr>
        <w:t xml:space="preserve"> in construction project</w:t>
      </w:r>
      <w:r w:rsidR="0042486E" w:rsidRPr="009B0B2E">
        <w:rPr>
          <w:rFonts w:cs="Times New Roman"/>
          <w:color w:val="000000" w:themeColor="text1"/>
          <w:szCs w:val="24"/>
        </w:rPr>
        <w:t>s</w:t>
      </w:r>
      <w:r w:rsidR="00FA3318" w:rsidRPr="009B0B2E">
        <w:rPr>
          <w:rFonts w:cs="Times New Roman"/>
          <w:color w:val="000000" w:themeColor="text1"/>
          <w:szCs w:val="24"/>
        </w:rPr>
        <w:t>. Thus, planning, scheduling, and e</w:t>
      </w:r>
      <w:r w:rsidRPr="009B0B2E">
        <w:rPr>
          <w:rFonts w:cs="Times New Roman"/>
          <w:color w:val="000000" w:themeColor="text1"/>
          <w:szCs w:val="24"/>
        </w:rPr>
        <w:t xml:space="preserve">xecution (PSE) </w:t>
      </w:r>
      <w:r w:rsidR="00F24830" w:rsidRPr="009B0B2E">
        <w:rPr>
          <w:rFonts w:cs="Times New Roman"/>
          <w:color w:val="000000" w:themeColor="text1"/>
          <w:szCs w:val="24"/>
        </w:rPr>
        <w:t>are</w:t>
      </w:r>
      <w:r w:rsidRPr="009B0B2E">
        <w:rPr>
          <w:rFonts w:cs="Times New Roman"/>
          <w:color w:val="000000" w:themeColor="text1"/>
          <w:szCs w:val="24"/>
        </w:rPr>
        <w:t xml:space="preserve"> essential </w:t>
      </w:r>
      <w:r w:rsidR="007E3DDA" w:rsidRPr="009B0B2E">
        <w:rPr>
          <w:rFonts w:cs="Times New Roman"/>
          <w:color w:val="000000" w:themeColor="text1"/>
          <w:szCs w:val="24"/>
        </w:rPr>
        <w:t>for organizing and coordinating</w:t>
      </w:r>
      <w:r w:rsidRPr="009B0B2E">
        <w:rPr>
          <w:rFonts w:cs="Times New Roman"/>
          <w:color w:val="000000" w:themeColor="text1"/>
          <w:szCs w:val="24"/>
        </w:rPr>
        <w:t xml:space="preserve"> on-site </w:t>
      </w:r>
      <w:r w:rsidR="003D4B49" w:rsidRPr="009B0B2E">
        <w:rPr>
          <w:rFonts w:cs="Times New Roman"/>
          <w:color w:val="000000" w:themeColor="text1"/>
          <w:szCs w:val="24"/>
        </w:rPr>
        <w:t>tasks</w:t>
      </w:r>
      <w:r w:rsidRPr="009B0B2E">
        <w:rPr>
          <w:rFonts w:cs="Times New Roman"/>
          <w:color w:val="000000" w:themeColor="text1"/>
          <w:szCs w:val="24"/>
        </w:rPr>
        <w:t xml:space="preserve"> </w:t>
      </w:r>
      <w:r w:rsidRPr="009B0B2E">
        <w:rPr>
          <w:rFonts w:cs="Times New Roman"/>
          <w:color w:val="000000" w:themeColor="text1"/>
          <w:szCs w:val="24"/>
        </w:rPr>
        <w:fldChar w:fldCharType="begin"/>
      </w:r>
      <w:r w:rsidR="00F0667A">
        <w:rPr>
          <w:rFonts w:cs="Times New Roman"/>
          <w:color w:val="000000" w:themeColor="text1"/>
          <w:szCs w:val="24"/>
        </w:rPr>
        <w:instrText xml:space="preserve"> ADDIN EN.CITE &lt;EndNote&gt;&lt;Cite&gt;&lt;Author&gt;Lee&lt;/Author&gt;&lt;Year&gt;2006&lt;/Year&gt;&lt;RecNum&gt;169&lt;/RecNum&gt;&lt;DisplayText&gt;[21]&lt;/DisplayText&gt;&lt;record&gt;&lt;rec-number&gt;169&lt;/rec-number&gt;&lt;foreign-keys&gt;&lt;key app="EN" db-id="ssadtv05nxs0fle9vwpxtzwjzf2vped9effs" timestamp="1623289071"&gt;169&lt;/key&gt;&lt;key app="ENWeb" db-id=""&gt;0&lt;/key&gt;&lt;/foreign-keys&gt;&lt;ref-type name="Journal Article"&gt;17&lt;/ref-type&gt;&lt;contributors&gt;&lt;authors&gt;&lt;author&gt;Lee, Sang Hyun&lt;/author&gt;&lt;author&gt;Peña-Mora, Feniosky&lt;/author&gt;&lt;author&gt;Park, Moonseo&lt;/author&gt;&lt;/authors&gt;&lt;/contributors&gt;&lt;titles&gt;&lt;title&gt;Dynamic planning and control methodology for strategic and operational construction project management&lt;/title&gt;&lt;secondary-title&gt;Automation in Construction&lt;/secondary-title&gt;&lt;/titles&gt;&lt;periodical&gt;&lt;full-title&gt;Automation in Construction&lt;/full-title&gt;&lt;/periodical&gt;&lt;pages&gt;84-97&lt;/pages&gt;&lt;volume&gt;15&lt;/volume&gt;&lt;number&gt;1&lt;/number&gt;&lt;section&gt;84&lt;/section&gt;&lt;dates&gt;&lt;year&gt;2006&lt;/year&gt;&lt;/dates&gt;&lt;isbn&gt;09265805&lt;/isbn&gt;&lt;urls&gt;&lt;/urls&gt;&lt;electronic-resource-num&gt;10.1016/j.autcon.2005.02.008&lt;/electronic-resource-num&gt;&lt;/record&gt;&lt;/Cite&gt;&lt;/EndNote&gt;</w:instrText>
      </w:r>
      <w:r w:rsidRPr="009B0B2E">
        <w:rPr>
          <w:rFonts w:cs="Times New Roman"/>
          <w:color w:val="000000" w:themeColor="text1"/>
          <w:szCs w:val="24"/>
        </w:rPr>
        <w:fldChar w:fldCharType="separate"/>
      </w:r>
      <w:r w:rsidR="00F0667A">
        <w:rPr>
          <w:rFonts w:cs="Times New Roman"/>
          <w:noProof/>
          <w:color w:val="000000" w:themeColor="text1"/>
          <w:szCs w:val="24"/>
        </w:rPr>
        <w:t>[21]</w:t>
      </w:r>
      <w:r w:rsidRPr="009B0B2E">
        <w:rPr>
          <w:rFonts w:cs="Times New Roman"/>
          <w:color w:val="000000" w:themeColor="text1"/>
          <w:szCs w:val="24"/>
        </w:rPr>
        <w:fldChar w:fldCharType="end"/>
      </w:r>
      <w:r w:rsidRPr="009B0B2E">
        <w:rPr>
          <w:rFonts w:cs="Times New Roman"/>
          <w:color w:val="000000" w:themeColor="text1"/>
          <w:szCs w:val="24"/>
        </w:rPr>
        <w:t xml:space="preserve">. Planning </w:t>
      </w:r>
      <w:r w:rsidR="00FC0CAB" w:rsidRPr="009B0B2E">
        <w:rPr>
          <w:rFonts w:cs="Times New Roman"/>
          <w:color w:val="000000" w:themeColor="text1"/>
          <w:szCs w:val="24"/>
        </w:rPr>
        <w:t>mainly involves</w:t>
      </w:r>
      <w:r w:rsidRPr="009B0B2E">
        <w:rPr>
          <w:rFonts w:cs="Times New Roman"/>
          <w:color w:val="000000" w:themeColor="text1"/>
          <w:szCs w:val="24"/>
        </w:rPr>
        <w:t xml:space="preserve"> project period definition, design review, site deployment, and major resources requirements, </w:t>
      </w:r>
      <w:r w:rsidR="002A432B" w:rsidRPr="009B0B2E">
        <w:rPr>
          <w:rFonts w:cs="Times New Roman"/>
          <w:color w:val="000000" w:themeColor="text1"/>
          <w:szCs w:val="24"/>
        </w:rPr>
        <w:t xml:space="preserve">and </w:t>
      </w:r>
      <w:r w:rsidRPr="009B0B2E">
        <w:rPr>
          <w:rFonts w:cs="Times New Roman"/>
          <w:color w:val="000000" w:themeColor="text1"/>
          <w:szCs w:val="24"/>
        </w:rPr>
        <w:t xml:space="preserve">scheduling </w:t>
      </w:r>
      <w:r w:rsidR="009F3CE7" w:rsidRPr="009B0B2E">
        <w:rPr>
          <w:rFonts w:cs="Times New Roman"/>
          <w:color w:val="000000" w:themeColor="text1"/>
          <w:szCs w:val="24"/>
        </w:rPr>
        <w:t>involves</w:t>
      </w:r>
      <w:r w:rsidRPr="009B0B2E">
        <w:rPr>
          <w:rFonts w:cs="Times New Roman"/>
          <w:color w:val="000000" w:themeColor="text1"/>
          <w:szCs w:val="24"/>
        </w:rPr>
        <w:t xml:space="preserve"> </w:t>
      </w:r>
      <w:r w:rsidR="009F3CE7" w:rsidRPr="009B0B2E">
        <w:rPr>
          <w:rFonts w:cs="Times New Roman"/>
          <w:color w:val="000000" w:themeColor="text1"/>
          <w:szCs w:val="24"/>
        </w:rPr>
        <w:t>dividing</w:t>
      </w:r>
      <w:r w:rsidRPr="009B0B2E">
        <w:rPr>
          <w:rFonts w:cs="Times New Roman"/>
          <w:color w:val="000000" w:themeColor="text1"/>
          <w:szCs w:val="24"/>
        </w:rPr>
        <w:t xml:space="preserve"> major activities into detailed sequential or parallel work packages </w:t>
      </w:r>
      <w:r w:rsidRPr="009B0B2E">
        <w:rPr>
          <w:rFonts w:cs="Times New Roman"/>
          <w:color w:val="000000" w:themeColor="text1"/>
          <w:szCs w:val="24"/>
        </w:rPr>
        <w:fldChar w:fldCharType="begin"/>
      </w:r>
      <w:r w:rsidR="008B4FBB">
        <w:rPr>
          <w:rFonts w:cs="Times New Roman"/>
          <w:color w:val="000000" w:themeColor="text1"/>
          <w:szCs w:val="24"/>
        </w:rPr>
        <w:instrText xml:space="preserve"> ADDIN EN.CITE &lt;EndNote&gt;&lt;Cite&gt;&lt;Author&gt;Andayesh&lt;/Author&gt;&lt;Year&gt;2014&lt;/Year&gt;&lt;RecNum&gt;180&lt;/RecNum&gt;&lt;DisplayText&gt;[2,51]&lt;/DisplayText&gt;&lt;record&gt;&lt;rec-number&gt;180&lt;/rec-number&gt;&lt;foreign-keys&gt;&lt;key app="EN" db-id="ssadtv05nxs0fle9vwpxtzwjzf2vped9effs" timestamp="1623289102"&gt;180&lt;/key&gt;&lt;key app="ENWeb" db-id=""&gt;0&lt;/key&gt;&lt;/foreign-keys&gt;&lt;ref-type name="Journal Article"&gt;17&lt;/ref-type&gt;&lt;contributors&gt;&lt;authors&gt;&lt;author&gt;Andayesh, Mohsen&lt;/author&gt;&lt;author&gt;Sadeghpour, Farnaz&lt;/author&gt;&lt;/authors&gt;&lt;/contributors&gt;&lt;titles&gt;&lt;title&gt;The time dimension in site layout planning&lt;/title&gt;&lt;secondary-title&gt;Automation in Construction&lt;/secondary-title&gt;&lt;/titles&gt;&lt;periodical&gt;&lt;full-title&gt;Automation in Construction&lt;/full-title&gt;&lt;/periodical&gt;&lt;pages&gt;129-139&lt;/pages&gt;&lt;volume&gt;44&lt;/volume&gt;&lt;section&gt;129&lt;/section&gt;&lt;dates&gt;&lt;year&gt;2014&lt;/year&gt;&lt;/dates&gt;&lt;isbn&gt;09265805&lt;/isbn&gt;&lt;urls&gt;&lt;/urls&gt;&lt;electronic-resource-num&gt;10.1016/j.autcon.2014.03.021&lt;/electronic-resource-num&gt;&lt;/record&gt;&lt;/Cite&gt;&lt;Cite&gt;&lt;Author&gt;Zhou&lt;/Author&gt;&lt;Year&gt;2017&lt;/Year&gt;&lt;RecNum&gt;157&lt;/RecNum&gt;&lt;record&gt;&lt;rec-number&gt;157&lt;/rec-number&gt;&lt;foreign-keys&gt;&lt;key app="EN" db-id="ssadtv05nxs0fle9vwpxtzwjzf2vped9effs" timestamp="1623289008"&gt;157&lt;/key&gt;&lt;key app="ENWeb" db-id=""&gt;0&lt;/key&gt;&lt;/foreign-keys&gt;&lt;ref-type name="Journal Article"&gt;17&lt;/ref-type&gt;&lt;contributors&gt;&lt;authors&gt;&lt;author&gt;Zhou, J.&lt;/author&gt;&lt;author&gt;Love, P. E. D.&lt;/author&gt;&lt;author&gt;Wang, X.&lt;/author&gt;&lt;author&gt;Teo, K. L.&lt;/author&gt;&lt;author&gt;Irani, Z.&lt;/author&gt;&lt;/authors&gt;&lt;/contributors&gt;&lt;titles&gt;&lt;title&gt;A review of methods and algorithms for optimizing construction scheduling&lt;/title&gt;&lt;secondary-title&gt;Journal of the Operational Research Society&lt;/secondary-title&gt;&lt;/titles&gt;&lt;periodical&gt;&lt;full-title&gt;Journal of the Operational Research Society&lt;/full-title&gt;&lt;/periodical&gt;&lt;pages&gt;1091-1105&lt;/pages&gt;&lt;volume&gt;64&lt;/volume&gt;&lt;number&gt;8&lt;/number&gt;&lt;section&gt;1091&lt;/section&gt;&lt;dates&gt;&lt;year&gt;2017&lt;/year&gt;&lt;/dates&gt;&lt;isbn&gt;0160-5682&amp;#xD;1476-9360&lt;/isbn&gt;&lt;urls&gt;&lt;/urls&gt;&lt;electronic-resource-num&gt;10.1057/jors.2012.174&lt;/electronic-resource-num&gt;&lt;/record&gt;&lt;/Cite&gt;&lt;/EndNote&gt;</w:instrText>
      </w:r>
      <w:r w:rsidRPr="009B0B2E">
        <w:rPr>
          <w:rFonts w:cs="Times New Roman"/>
          <w:color w:val="000000" w:themeColor="text1"/>
          <w:szCs w:val="24"/>
        </w:rPr>
        <w:fldChar w:fldCharType="separate"/>
      </w:r>
      <w:r w:rsidR="008B4FBB">
        <w:rPr>
          <w:rFonts w:cs="Times New Roman"/>
          <w:noProof/>
          <w:color w:val="000000" w:themeColor="text1"/>
          <w:szCs w:val="24"/>
        </w:rPr>
        <w:t>[2,51]</w:t>
      </w:r>
      <w:r w:rsidRPr="009B0B2E">
        <w:rPr>
          <w:rFonts w:cs="Times New Roman"/>
          <w:color w:val="000000" w:themeColor="text1"/>
          <w:szCs w:val="24"/>
        </w:rPr>
        <w:fldChar w:fldCharType="end"/>
      </w:r>
      <w:r w:rsidRPr="009B0B2E">
        <w:rPr>
          <w:rFonts w:cs="Times New Roman"/>
          <w:color w:val="000000" w:themeColor="text1"/>
          <w:szCs w:val="24"/>
        </w:rPr>
        <w:t>.</w:t>
      </w:r>
      <w:r w:rsidR="00AC6CED" w:rsidRPr="009B0B2E">
        <w:rPr>
          <w:rFonts w:cs="Times New Roman"/>
          <w:color w:val="000000" w:themeColor="text1"/>
          <w:szCs w:val="24"/>
        </w:rPr>
        <w:t xml:space="preserve"> Based on the planning and scheduling decisions,</w:t>
      </w:r>
      <w:r w:rsidRPr="009B0B2E">
        <w:rPr>
          <w:rFonts w:cs="Times New Roman"/>
          <w:color w:val="000000" w:themeColor="text1"/>
          <w:szCs w:val="24"/>
        </w:rPr>
        <w:t xml:space="preserve"> </w:t>
      </w:r>
      <w:r w:rsidR="00AC6CED" w:rsidRPr="009B0B2E">
        <w:rPr>
          <w:rFonts w:cs="Times New Roman"/>
          <w:color w:val="000000" w:themeColor="text1"/>
          <w:szCs w:val="24"/>
        </w:rPr>
        <w:t>e</w:t>
      </w:r>
      <w:r w:rsidRPr="009B0B2E">
        <w:rPr>
          <w:rFonts w:cs="Times New Roman"/>
          <w:color w:val="000000" w:themeColor="text1"/>
          <w:szCs w:val="24"/>
        </w:rPr>
        <w:t xml:space="preserve">xecution is the </w:t>
      </w:r>
      <w:r w:rsidR="00B94A6B" w:rsidRPr="009B0B2E">
        <w:rPr>
          <w:rFonts w:cs="Times New Roman"/>
          <w:color w:val="000000" w:themeColor="text1"/>
          <w:szCs w:val="24"/>
        </w:rPr>
        <w:t xml:space="preserve">final construction </w:t>
      </w:r>
      <w:r w:rsidR="00AC6CED" w:rsidRPr="009B0B2E">
        <w:rPr>
          <w:rFonts w:cs="Times New Roman"/>
          <w:color w:val="000000" w:themeColor="text1"/>
          <w:szCs w:val="24"/>
        </w:rPr>
        <w:t>stage</w:t>
      </w:r>
      <w:r w:rsidRPr="009B0B2E">
        <w:rPr>
          <w:rFonts w:cs="Times New Roman"/>
          <w:color w:val="000000" w:themeColor="text1"/>
          <w:szCs w:val="24"/>
        </w:rPr>
        <w:t xml:space="preserve"> to </w:t>
      </w:r>
      <w:r w:rsidR="00DB789D" w:rsidRPr="009B0B2E">
        <w:rPr>
          <w:rFonts w:cs="Times New Roman"/>
          <w:color w:val="000000" w:themeColor="text1"/>
          <w:szCs w:val="24"/>
        </w:rPr>
        <w:t>implement</w:t>
      </w:r>
      <w:r w:rsidRPr="009B0B2E">
        <w:rPr>
          <w:rFonts w:cs="Times New Roman"/>
          <w:color w:val="000000" w:themeColor="text1"/>
          <w:szCs w:val="24"/>
        </w:rPr>
        <w:t xml:space="preserve"> on-site </w:t>
      </w:r>
      <w:r w:rsidR="003D4B49" w:rsidRPr="009B0B2E">
        <w:rPr>
          <w:rFonts w:cs="Times New Roman"/>
          <w:color w:val="000000" w:themeColor="text1"/>
          <w:szCs w:val="24"/>
        </w:rPr>
        <w:t>tasks</w:t>
      </w:r>
      <w:r w:rsidRPr="009B0B2E">
        <w:rPr>
          <w:rFonts w:cs="Times New Roman"/>
          <w:color w:val="000000" w:themeColor="text1"/>
          <w:szCs w:val="24"/>
        </w:rPr>
        <w:t>, such as lifting, in</w:t>
      </w:r>
      <w:r w:rsidR="005A3173" w:rsidRPr="009B0B2E">
        <w:rPr>
          <w:rFonts w:cs="Times New Roman"/>
          <w:color w:val="000000" w:themeColor="text1"/>
          <w:szCs w:val="24"/>
        </w:rPr>
        <w:t>stalling, casting, and jointing</w:t>
      </w:r>
      <w:r w:rsidRPr="009B0B2E">
        <w:rPr>
          <w:rFonts w:cs="Times New Roman"/>
          <w:color w:val="000000" w:themeColor="text1"/>
          <w:szCs w:val="24"/>
        </w:rPr>
        <w:t xml:space="preserve"> </w:t>
      </w:r>
      <w:r w:rsidRPr="009B0B2E">
        <w:rPr>
          <w:rFonts w:cs="Times New Roman"/>
          <w:color w:val="000000" w:themeColor="text1"/>
          <w:szCs w:val="24"/>
        </w:rPr>
        <w:fldChar w:fldCharType="begin"/>
      </w:r>
      <w:r w:rsidR="00F0667A">
        <w:rPr>
          <w:rFonts w:cs="Times New Roman"/>
          <w:color w:val="000000" w:themeColor="text1"/>
          <w:szCs w:val="24"/>
        </w:rPr>
        <w:instrText xml:space="preserve"> ADDIN EN.CITE &lt;EndNote&gt;&lt;Cite&gt;&lt;Author&gt;Naticchia&lt;/Author&gt;&lt;Year&gt;2019&lt;/Year&gt;&lt;RecNum&gt;171&lt;/RecNum&gt;&lt;DisplayText&gt;[32]&lt;/DisplayText&gt;&lt;record&gt;&lt;rec-number&gt;171&lt;/rec-number&gt;&lt;foreign-keys&gt;&lt;key app="EN" db-id="ssadtv05nxs0fle9vwpxtzwjzf2vped9effs" timestamp="1623289077"&gt;171&lt;/key&gt;&lt;key app="ENWeb" db-id=""&gt;0&lt;/key&gt;&lt;/foreign-keys&gt;&lt;ref-type name="Journal Article"&gt;17&lt;/ref-type&gt;&lt;contributors&gt;&lt;authors&gt;&lt;author&gt;Naticchia, B.&lt;/author&gt;&lt;author&gt;Carbonari, A.&lt;/author&gt;&lt;author&gt;Vaccarini, M.&lt;/author&gt;&lt;author&gt;Giorgi, R.&lt;/author&gt;&lt;/authors&gt;&lt;/contributors&gt;&lt;titles&gt;&lt;title&gt;Holonic execution system for real-time construction management&lt;/title&gt;&lt;secondary-title&gt;Automation in Construction&lt;/secondary-title&gt;&lt;/titles&gt;&lt;periodical&gt;&lt;full-title&gt;Automation in Construction&lt;/full-title&gt;&lt;/periodical&gt;&lt;pages&gt;179-196&lt;/pages&gt;&lt;volume&gt;104&lt;/volume&gt;&lt;section&gt;179&lt;/section&gt;&lt;dates&gt;&lt;year&gt;2019&lt;/year&gt;&lt;/dates&gt;&lt;isbn&gt;09265805&lt;/isbn&gt;&lt;urls&gt;&lt;/urls&gt;&lt;electronic-resource-num&gt;10.1016/j.autcon.2019.04.018&lt;/electronic-resource-num&gt;&lt;/record&gt;&lt;/Cite&gt;&lt;/EndNote&gt;</w:instrText>
      </w:r>
      <w:r w:rsidRPr="009B0B2E">
        <w:rPr>
          <w:rFonts w:cs="Times New Roman"/>
          <w:color w:val="000000" w:themeColor="text1"/>
          <w:szCs w:val="24"/>
        </w:rPr>
        <w:fldChar w:fldCharType="separate"/>
      </w:r>
      <w:r w:rsidR="00F0667A">
        <w:rPr>
          <w:rFonts w:cs="Times New Roman"/>
          <w:noProof/>
          <w:color w:val="000000" w:themeColor="text1"/>
          <w:szCs w:val="24"/>
        </w:rPr>
        <w:t>[32]</w:t>
      </w:r>
      <w:r w:rsidRPr="009B0B2E">
        <w:rPr>
          <w:rFonts w:cs="Times New Roman"/>
          <w:color w:val="000000" w:themeColor="text1"/>
          <w:szCs w:val="24"/>
        </w:rPr>
        <w:fldChar w:fldCharType="end"/>
      </w:r>
      <w:r w:rsidRPr="009B0B2E">
        <w:rPr>
          <w:rFonts w:cs="Times New Roman"/>
          <w:color w:val="000000" w:themeColor="text1"/>
          <w:szCs w:val="24"/>
        </w:rPr>
        <w:t>.</w:t>
      </w:r>
    </w:p>
    <w:p w:rsidR="00117DCB" w:rsidRPr="009B0B2E" w:rsidRDefault="00FC3E92" w:rsidP="005429A7">
      <w:pPr>
        <w:spacing w:after="320" w:line="360" w:lineRule="auto"/>
        <w:jc w:val="both"/>
        <w:rPr>
          <w:rFonts w:cs="Times New Roman"/>
          <w:color w:val="000000" w:themeColor="text1"/>
          <w:szCs w:val="24"/>
        </w:rPr>
      </w:pPr>
      <w:r w:rsidRPr="00C57C46">
        <w:rPr>
          <w:rFonts w:cs="Times New Roman"/>
          <w:color w:val="C00000"/>
          <w:szCs w:val="24"/>
        </w:rPr>
        <w:t xml:space="preserve">Previous </w:t>
      </w:r>
      <w:r w:rsidR="00CF48D7" w:rsidRPr="00C57C46">
        <w:rPr>
          <w:rFonts w:cs="Times New Roman"/>
          <w:color w:val="C00000"/>
          <w:szCs w:val="24"/>
        </w:rPr>
        <w:t>studies have</w:t>
      </w:r>
      <w:r w:rsidR="005429A7" w:rsidRPr="00C57C46">
        <w:rPr>
          <w:rFonts w:cs="Times New Roman"/>
          <w:color w:val="C00000"/>
          <w:szCs w:val="24"/>
        </w:rPr>
        <w:t xml:space="preserve"> adopted many cutting-edge technologies to support </w:t>
      </w:r>
      <w:r w:rsidR="009E04F5" w:rsidRPr="00C57C46">
        <w:rPr>
          <w:rFonts w:cs="Times New Roman"/>
          <w:color w:val="C00000"/>
          <w:szCs w:val="24"/>
        </w:rPr>
        <w:t>PSE in construction, such as Internet-of-Things (</w:t>
      </w:r>
      <w:proofErr w:type="spellStart"/>
      <w:r w:rsidR="009E04F5" w:rsidRPr="00C57C46">
        <w:rPr>
          <w:rFonts w:cs="Times New Roman"/>
          <w:color w:val="C00000"/>
          <w:szCs w:val="24"/>
        </w:rPr>
        <w:t>IoT</w:t>
      </w:r>
      <w:proofErr w:type="spellEnd"/>
      <w:r w:rsidR="009E04F5" w:rsidRPr="00C57C46">
        <w:rPr>
          <w:rFonts w:cs="Times New Roman"/>
          <w:color w:val="C00000"/>
          <w:szCs w:val="24"/>
        </w:rPr>
        <w:t xml:space="preserve">), </w:t>
      </w:r>
      <w:r w:rsidR="00C57C46">
        <w:rPr>
          <w:rFonts w:cs="Times New Roman"/>
          <w:color w:val="C00000"/>
          <w:szCs w:val="24"/>
        </w:rPr>
        <w:t>cloud computing,</w:t>
      </w:r>
      <w:r w:rsidR="009E04F5" w:rsidRPr="00C57C46">
        <w:rPr>
          <w:rFonts w:cs="Times New Roman"/>
          <w:color w:val="C00000"/>
          <w:szCs w:val="24"/>
        </w:rPr>
        <w:t xml:space="preserve"> and Cyber-Physical </w:t>
      </w:r>
      <w:r w:rsidR="009E04F5" w:rsidRPr="000627BD">
        <w:rPr>
          <w:rFonts w:cs="Times New Roman"/>
          <w:color w:val="C00000"/>
          <w:szCs w:val="24"/>
        </w:rPr>
        <w:t>System (CPS)</w:t>
      </w:r>
      <w:r w:rsidR="00F51E4D" w:rsidRPr="000627BD">
        <w:rPr>
          <w:rFonts w:cs="Times New Roman"/>
          <w:color w:val="C00000"/>
          <w:szCs w:val="24"/>
        </w:rPr>
        <w:t xml:space="preserve"> </w:t>
      </w:r>
      <w:r w:rsidR="00F51E4D" w:rsidRPr="000627BD">
        <w:rPr>
          <w:rFonts w:cs="Times New Roman"/>
          <w:color w:val="C00000"/>
          <w:szCs w:val="24"/>
        </w:rPr>
        <w:fldChar w:fldCharType="begin">
          <w:fldData xml:space="preserve">PEVuZE5vdGU+PENpdGU+PEF1dGhvcj5aaG9uZzwvQXV0aG9yPjxZZWFyPjIwMTc8L1llYXI+PFJl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</w:fldData>
        </w:fldChar>
      </w:r>
      <w:r w:rsidR="008B4FBB">
        <w:rPr>
          <w:rFonts w:cs="Times New Roman"/>
          <w:color w:val="C00000"/>
          <w:szCs w:val="24"/>
        </w:rPr>
        <w:instrText xml:space="preserve"> ADDIN EN.CITE </w:instrText>
      </w:r>
      <w:r w:rsidR="008B4FBB">
        <w:rPr>
          <w:rFonts w:cs="Times New Roman"/>
          <w:color w:val="C00000"/>
          <w:szCs w:val="24"/>
        </w:rPr>
        <w:fldChar w:fldCharType="begin">
          <w:fldData xml:space="preserve">PEVuZE5vdGU+PENpdGU+PEF1dGhvcj5aaG9uZzwvQXV0aG9yPjxZZWFyPjIwMTc8L1llYXI+PFJl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</w:fldData>
        </w:fldChar>
      </w:r>
      <w:r w:rsidR="008B4FBB">
        <w:rPr>
          <w:rFonts w:cs="Times New Roman"/>
          <w:color w:val="C00000"/>
          <w:szCs w:val="24"/>
        </w:rPr>
        <w:instrText xml:space="preserve"> ADDIN EN.CITE.DATA </w:instrText>
      </w:r>
      <w:r w:rsidR="008B4FBB">
        <w:rPr>
          <w:rFonts w:cs="Times New Roman"/>
          <w:color w:val="C00000"/>
          <w:szCs w:val="24"/>
        </w:rPr>
      </w:r>
      <w:r w:rsidR="008B4FBB">
        <w:rPr>
          <w:rFonts w:cs="Times New Roman"/>
          <w:color w:val="C00000"/>
          <w:szCs w:val="24"/>
        </w:rPr>
        <w:fldChar w:fldCharType="end"/>
      </w:r>
      <w:r w:rsidR="00F51E4D" w:rsidRPr="000627BD">
        <w:rPr>
          <w:rFonts w:cs="Times New Roman"/>
          <w:color w:val="C00000"/>
          <w:szCs w:val="24"/>
        </w:rPr>
      </w:r>
      <w:r w:rsidR="00F51E4D" w:rsidRPr="000627BD">
        <w:rPr>
          <w:rFonts w:cs="Times New Roman"/>
          <w:color w:val="C00000"/>
          <w:szCs w:val="24"/>
        </w:rPr>
        <w:fldChar w:fldCharType="separate"/>
      </w:r>
      <w:r w:rsidR="008B4FBB">
        <w:rPr>
          <w:rFonts w:cs="Times New Roman"/>
          <w:noProof/>
          <w:color w:val="C00000"/>
          <w:szCs w:val="24"/>
        </w:rPr>
        <w:t>[15,50]</w:t>
      </w:r>
      <w:r w:rsidR="00F51E4D" w:rsidRPr="000627BD">
        <w:rPr>
          <w:rFonts w:cs="Times New Roman"/>
          <w:color w:val="C00000"/>
          <w:szCs w:val="24"/>
        </w:rPr>
        <w:fldChar w:fldCharType="end"/>
      </w:r>
      <w:r w:rsidR="009E04F5" w:rsidRPr="000627BD">
        <w:rPr>
          <w:rFonts w:cs="Times New Roman"/>
          <w:color w:val="C00000"/>
          <w:szCs w:val="24"/>
        </w:rPr>
        <w:t xml:space="preserve">. </w:t>
      </w:r>
      <w:r w:rsidR="003A176A" w:rsidRPr="009B0B2E">
        <w:rPr>
          <w:rFonts w:cs="Times New Roman"/>
          <w:color w:val="000000" w:themeColor="text1"/>
          <w:szCs w:val="24"/>
        </w:rPr>
        <w:t>Traditional</w:t>
      </w:r>
      <w:r w:rsidR="009E04F5" w:rsidRPr="009B0B2E">
        <w:rPr>
          <w:rFonts w:cs="Times New Roman"/>
          <w:color w:val="000000" w:themeColor="text1"/>
          <w:szCs w:val="24"/>
        </w:rPr>
        <w:t xml:space="preserve"> PSE</w:t>
      </w:r>
      <w:r w:rsidR="003A176A" w:rsidRPr="009B0B2E">
        <w:rPr>
          <w:rFonts w:cs="Times New Roman"/>
          <w:color w:val="000000" w:themeColor="text1"/>
          <w:szCs w:val="24"/>
        </w:rPr>
        <w:t xml:space="preserve"> in industry</w:t>
      </w:r>
      <w:r w:rsidR="009E04F5" w:rsidRPr="009B0B2E">
        <w:rPr>
          <w:rFonts w:cs="Times New Roman"/>
          <w:color w:val="000000" w:themeColor="text1"/>
          <w:szCs w:val="24"/>
        </w:rPr>
        <w:t xml:space="preserve"> is a typical complex and stochastic optimization problem</w:t>
      </w:r>
      <w:r w:rsidR="00FA3375" w:rsidRPr="009B0B2E">
        <w:rPr>
          <w:rFonts w:cs="Times New Roman"/>
          <w:color w:val="000000" w:themeColor="text1"/>
          <w:szCs w:val="24"/>
        </w:rPr>
        <w:t>, and d</w:t>
      </w:r>
      <w:r w:rsidR="009E04F5" w:rsidRPr="009B0B2E">
        <w:rPr>
          <w:rFonts w:cs="Times New Roman"/>
          <w:color w:val="000000" w:themeColor="text1"/>
          <w:szCs w:val="24"/>
        </w:rPr>
        <w:t>etermining the sequence of several operations and material suppl</w:t>
      </w:r>
      <w:r w:rsidR="006F13F9" w:rsidRPr="009B0B2E">
        <w:rPr>
          <w:rFonts w:cs="Times New Roman"/>
          <w:color w:val="000000" w:themeColor="text1"/>
          <w:szCs w:val="24"/>
        </w:rPr>
        <w:t>ies</w:t>
      </w:r>
      <w:r w:rsidR="009E04F5" w:rsidRPr="009B0B2E">
        <w:rPr>
          <w:rFonts w:cs="Times New Roman"/>
          <w:color w:val="000000" w:themeColor="text1"/>
          <w:szCs w:val="24"/>
        </w:rPr>
        <w:t xml:space="preserve"> at different stages is a</w:t>
      </w:r>
      <w:r w:rsidR="001F45EF" w:rsidRPr="009B0B2E">
        <w:rPr>
          <w:rFonts w:cs="Times New Roman"/>
          <w:color w:val="000000" w:themeColor="text1"/>
          <w:szCs w:val="24"/>
        </w:rPr>
        <w:t>n</w:t>
      </w:r>
      <w:r w:rsidR="009E04F5" w:rsidRPr="009B0B2E">
        <w:rPr>
          <w:rFonts w:cs="Times New Roman"/>
          <w:color w:val="000000" w:themeColor="text1"/>
          <w:szCs w:val="24"/>
        </w:rPr>
        <w:t xml:space="preserve"> NP-hard problem in most industrial cases.</w:t>
      </w:r>
      <w:r w:rsidR="00527822" w:rsidRPr="009B0B2E">
        <w:rPr>
          <w:rFonts w:cs="Times New Roman"/>
          <w:color w:val="000000" w:themeColor="text1"/>
          <w:szCs w:val="24"/>
        </w:rPr>
        <w:t xml:space="preserve"> Most PSE models are able to generate </w:t>
      </w:r>
      <w:r w:rsidR="009F3CE7" w:rsidRPr="009B0B2E">
        <w:rPr>
          <w:rFonts w:cs="Times New Roman"/>
          <w:color w:val="000000" w:themeColor="text1"/>
          <w:szCs w:val="24"/>
        </w:rPr>
        <w:t xml:space="preserve">theoretically optimal solutions, </w:t>
      </w:r>
      <w:r w:rsidR="00527822" w:rsidRPr="009B0B2E">
        <w:rPr>
          <w:rFonts w:cs="Times New Roman"/>
          <w:color w:val="000000" w:themeColor="text1"/>
          <w:szCs w:val="24"/>
        </w:rPr>
        <w:t xml:space="preserve">but </w:t>
      </w:r>
      <w:r w:rsidR="009F3CE7" w:rsidRPr="009B0B2E">
        <w:rPr>
          <w:rFonts w:cs="Times New Roman"/>
          <w:color w:val="000000" w:themeColor="text1"/>
          <w:szCs w:val="24"/>
        </w:rPr>
        <w:t>these solutions may not be ideal</w:t>
      </w:r>
      <w:r w:rsidR="00527822" w:rsidRPr="009B0B2E">
        <w:rPr>
          <w:rFonts w:cs="Times New Roman"/>
          <w:color w:val="000000" w:themeColor="text1"/>
          <w:szCs w:val="24"/>
        </w:rPr>
        <w:t xml:space="preserve"> </w:t>
      </w:r>
      <w:r w:rsidR="009F3CE7" w:rsidRPr="009B0B2E">
        <w:rPr>
          <w:rFonts w:cs="Times New Roman"/>
          <w:color w:val="000000" w:themeColor="text1"/>
          <w:szCs w:val="24"/>
        </w:rPr>
        <w:t>in</w:t>
      </w:r>
      <w:r w:rsidR="00527822" w:rsidRPr="009B0B2E">
        <w:rPr>
          <w:rFonts w:cs="Times New Roman"/>
          <w:color w:val="000000" w:themeColor="text1"/>
          <w:szCs w:val="24"/>
        </w:rPr>
        <w:t xml:space="preserve"> practice </w:t>
      </w:r>
      <w:r w:rsidR="00530E32" w:rsidRPr="009B0B2E">
        <w:rPr>
          <w:rFonts w:cs="Times New Roman"/>
          <w:color w:val="000000" w:themeColor="text1"/>
          <w:szCs w:val="24"/>
        </w:rPr>
        <w:t>be</w:t>
      </w:r>
      <w:r w:rsidR="001D4A8B" w:rsidRPr="009B0B2E">
        <w:rPr>
          <w:rFonts w:cs="Times New Roman"/>
          <w:color w:val="000000" w:themeColor="text1"/>
          <w:szCs w:val="24"/>
        </w:rPr>
        <w:t xml:space="preserve">cause the </w:t>
      </w:r>
      <w:r w:rsidR="007655DE" w:rsidRPr="009B0B2E">
        <w:rPr>
          <w:rFonts w:cs="Times New Roman"/>
          <w:color w:val="000000" w:themeColor="text1"/>
          <w:szCs w:val="24"/>
        </w:rPr>
        <w:t>uncertainties</w:t>
      </w:r>
      <w:r w:rsidR="001D4A8B" w:rsidRPr="009B0B2E">
        <w:rPr>
          <w:rFonts w:cs="Times New Roman"/>
          <w:color w:val="000000" w:themeColor="text1"/>
          <w:szCs w:val="24"/>
        </w:rPr>
        <w:t xml:space="preserve"> </w:t>
      </w:r>
      <w:r w:rsidR="00530E32" w:rsidRPr="009B0B2E">
        <w:rPr>
          <w:rFonts w:cs="Times New Roman"/>
          <w:color w:val="000000" w:themeColor="text1"/>
          <w:szCs w:val="24"/>
        </w:rPr>
        <w:t xml:space="preserve">are not well </w:t>
      </w:r>
      <w:r w:rsidR="00DB789D" w:rsidRPr="009B0B2E">
        <w:rPr>
          <w:rFonts w:cs="Times New Roman"/>
          <w:color w:val="000000" w:themeColor="text1"/>
          <w:szCs w:val="24"/>
        </w:rPr>
        <w:t>tackled</w:t>
      </w:r>
      <w:r w:rsidR="001D4A8B" w:rsidRPr="009B0B2E">
        <w:rPr>
          <w:rFonts w:cs="Times New Roman"/>
          <w:color w:val="000000" w:themeColor="text1"/>
          <w:szCs w:val="24"/>
        </w:rPr>
        <w:t xml:space="preserve"> in the dynamic</w:t>
      </w:r>
      <w:r w:rsidR="00FD74D9" w:rsidRPr="009B0B2E">
        <w:rPr>
          <w:rFonts w:cs="Times New Roman"/>
          <w:color w:val="000000" w:themeColor="text1"/>
          <w:szCs w:val="24"/>
        </w:rPr>
        <w:t xml:space="preserve"> and changeable</w:t>
      </w:r>
      <w:r w:rsidR="001D4A8B" w:rsidRPr="009B0B2E">
        <w:rPr>
          <w:rFonts w:cs="Times New Roman"/>
          <w:color w:val="000000" w:themeColor="text1"/>
          <w:szCs w:val="24"/>
        </w:rPr>
        <w:t xml:space="preserve"> environment</w:t>
      </w:r>
      <w:r w:rsidR="00FD74D9" w:rsidRPr="009B0B2E">
        <w:rPr>
          <w:rFonts w:cs="Times New Roman"/>
          <w:color w:val="000000" w:themeColor="text1"/>
          <w:szCs w:val="24"/>
        </w:rPr>
        <w:t>s</w:t>
      </w:r>
      <w:r w:rsidR="00F51E4D" w:rsidRPr="009B0B2E">
        <w:rPr>
          <w:rFonts w:cs="Times New Roman"/>
          <w:color w:val="000000" w:themeColor="text1"/>
          <w:szCs w:val="24"/>
        </w:rPr>
        <w:t xml:space="preserve"> </w:t>
      </w:r>
      <w:r w:rsidR="00F51E4D" w:rsidRPr="009B0B2E">
        <w:rPr>
          <w:rFonts w:cs="Times New Roman"/>
          <w:color w:val="000000" w:themeColor="text1"/>
          <w:szCs w:val="24"/>
        </w:rPr>
        <w:fldChar w:fldCharType="begin"/>
      </w:r>
      <w:r w:rsidR="00F0667A">
        <w:rPr>
          <w:rFonts w:cs="Times New Roman"/>
          <w:color w:val="000000" w:themeColor="text1"/>
          <w:szCs w:val="24"/>
        </w:rPr>
        <w:instrText xml:space="preserve"> ADDIN EN.CITE &lt;EndNote&gt;&lt;Cite&gt;&lt;Author&gt;Li&lt;/Author&gt;&lt;Year&gt;2021&lt;/Year&gt;&lt;RecNum&gt;198&lt;/RecNum&gt;&lt;DisplayText&gt;[27]&lt;/DisplayText&gt;&lt;record&gt;&lt;rec-number&gt;198&lt;/rec-number&gt;&lt;foreign-keys&gt;&lt;key app="EN" db-id="ssadtv05nxs0fle9vwpxtzwjzf2vped9effs" timestamp="1623291670"&gt;198&lt;/key&gt;&lt;key app="ENWeb" db-id=""&gt;0&lt;/key&gt;&lt;/foreign-keys&gt;&lt;ref-type name="Journal Article"&gt;17&lt;/ref-type&gt;&lt;contributors&gt;&lt;authors&gt;&lt;author&gt;Li, Mingxing&lt;/author&gt;&lt;author&gt;Zhong, Ray Y.&lt;/author&gt;&lt;author&gt;Qu, Ting&lt;/author&gt;&lt;author&gt;Huang, George Q.&lt;/author&gt;&lt;/authors&gt;&lt;/contributors&gt;&lt;titles&gt;&lt;title&gt;Spatial–temporal out-of-order execution for advanced planning and scheduling in cyber-physical factories&lt;/title&gt;&lt;secondary-title&gt;Journal of Intelligent Manufacturing&lt;/secondary-title&gt;&lt;/titles&gt;&lt;periodical&gt;&lt;full-title&gt;Journal of Intelligent Manufacturing&lt;/full-title&gt;&lt;/periodical&gt;&lt;dates&gt;&lt;year&gt;2021&lt;/year&gt;&lt;/dates&gt;&lt;isbn&gt;0956-5515&amp;#xD;1572-8145&lt;/isbn&gt;&lt;urls&gt;&lt;/urls&gt;&lt;electronic-resource-num&gt;10.1007/s10845-020-01727-2&lt;/electronic-resource-num&gt;&lt;/record&gt;&lt;/Cite&gt;&lt;/EndNote&gt;</w:instrText>
      </w:r>
      <w:r w:rsidR="00F51E4D" w:rsidRPr="009B0B2E">
        <w:rPr>
          <w:rFonts w:cs="Times New Roman"/>
          <w:color w:val="000000" w:themeColor="text1"/>
          <w:szCs w:val="24"/>
        </w:rPr>
        <w:fldChar w:fldCharType="separate"/>
      </w:r>
      <w:r w:rsidR="00F0667A">
        <w:rPr>
          <w:rFonts w:cs="Times New Roman"/>
          <w:noProof/>
          <w:color w:val="000000" w:themeColor="text1"/>
          <w:szCs w:val="24"/>
        </w:rPr>
        <w:t>[27]</w:t>
      </w:r>
      <w:r w:rsidR="00F51E4D" w:rsidRPr="009B0B2E">
        <w:rPr>
          <w:rFonts w:cs="Times New Roman"/>
          <w:color w:val="000000" w:themeColor="text1"/>
          <w:szCs w:val="24"/>
        </w:rPr>
        <w:fldChar w:fldCharType="end"/>
      </w:r>
      <w:r w:rsidR="00530E32" w:rsidRPr="009B0B2E">
        <w:rPr>
          <w:rFonts w:cs="Times New Roman"/>
          <w:color w:val="000000" w:themeColor="text1"/>
          <w:szCs w:val="24"/>
        </w:rPr>
        <w:t>.</w:t>
      </w:r>
      <w:r w:rsidR="00FD5FDD" w:rsidRPr="009B0B2E">
        <w:rPr>
          <w:rFonts w:cs="Times New Roman"/>
          <w:color w:val="000000" w:themeColor="text1"/>
          <w:szCs w:val="24"/>
        </w:rPr>
        <w:t xml:space="preserve"> Facilitated by digital twins, PSE processes ar</w:t>
      </w:r>
      <w:r w:rsidR="00E55B09" w:rsidRPr="009B0B2E">
        <w:rPr>
          <w:rFonts w:cs="Times New Roman"/>
          <w:color w:val="000000" w:themeColor="text1"/>
          <w:szCs w:val="24"/>
        </w:rPr>
        <w:t>e reshaped in such a real-time</w:t>
      </w:r>
      <w:r w:rsidR="00FD5FDD" w:rsidRPr="009B0B2E">
        <w:rPr>
          <w:rFonts w:cs="Times New Roman"/>
          <w:color w:val="000000" w:themeColor="text1"/>
          <w:szCs w:val="24"/>
        </w:rPr>
        <w:t xml:space="preserve"> visible, traceable, and interconnected smart environment.</w:t>
      </w:r>
      <w:r w:rsidR="002812EE" w:rsidRPr="009B0B2E">
        <w:rPr>
          <w:rFonts w:cs="Times New Roman"/>
          <w:color w:val="000000" w:themeColor="text1"/>
          <w:szCs w:val="24"/>
        </w:rPr>
        <w:t xml:space="preserve"> The massive generated real-time data </w:t>
      </w:r>
      <w:r w:rsidR="00E125FD" w:rsidRPr="009B0B2E">
        <w:rPr>
          <w:rFonts w:cs="Times New Roman"/>
          <w:color w:val="000000" w:themeColor="text1"/>
          <w:szCs w:val="24"/>
        </w:rPr>
        <w:t xml:space="preserve">has huge potential to </w:t>
      </w:r>
      <w:r w:rsidR="002812EE" w:rsidRPr="009B0B2E">
        <w:rPr>
          <w:rFonts w:cs="Times New Roman"/>
          <w:color w:val="000000" w:themeColor="text1"/>
          <w:szCs w:val="24"/>
        </w:rPr>
        <w:t>bring enhanced simplicity for the traditional PSE mechanism.</w:t>
      </w:r>
      <w:r w:rsidR="00FD5FDD" w:rsidRPr="009B0B2E">
        <w:rPr>
          <w:rFonts w:cs="Times New Roman"/>
          <w:color w:val="000000" w:themeColor="text1"/>
          <w:szCs w:val="24"/>
        </w:rPr>
        <w:t xml:space="preserve"> Thus, </w:t>
      </w:r>
      <w:r w:rsidR="009F3CE7" w:rsidRPr="009B0B2E">
        <w:rPr>
          <w:rFonts w:cs="Times New Roman"/>
          <w:color w:val="000000" w:themeColor="text1"/>
          <w:szCs w:val="24"/>
        </w:rPr>
        <w:t xml:space="preserve">solving </w:t>
      </w:r>
      <w:r w:rsidR="00FD5FDD" w:rsidRPr="009B0B2E">
        <w:rPr>
          <w:rFonts w:cs="Times New Roman"/>
          <w:color w:val="000000" w:themeColor="text1"/>
          <w:szCs w:val="24"/>
        </w:rPr>
        <w:t xml:space="preserve">the PSE problem </w:t>
      </w:r>
      <w:r w:rsidR="009F3CE7" w:rsidRPr="009B0B2E">
        <w:rPr>
          <w:rFonts w:cs="Times New Roman"/>
          <w:color w:val="000000" w:themeColor="text1"/>
          <w:szCs w:val="24"/>
        </w:rPr>
        <w:t>at</w:t>
      </w:r>
      <w:r w:rsidR="00FD5FDD" w:rsidRPr="009B0B2E">
        <w:rPr>
          <w:rFonts w:cs="Times New Roman"/>
          <w:color w:val="000000" w:themeColor="text1"/>
          <w:szCs w:val="24"/>
        </w:rPr>
        <w:t xml:space="preserve"> smart construction site</w:t>
      </w:r>
      <w:r w:rsidR="009F3CE7" w:rsidRPr="009B0B2E">
        <w:rPr>
          <w:rFonts w:cs="Times New Roman"/>
          <w:color w:val="000000" w:themeColor="text1"/>
          <w:szCs w:val="24"/>
        </w:rPr>
        <w:t>s</w:t>
      </w:r>
      <w:r w:rsidR="00FD5FDD" w:rsidRPr="009B0B2E">
        <w:rPr>
          <w:rFonts w:cs="Times New Roman"/>
          <w:color w:val="000000" w:themeColor="text1"/>
          <w:szCs w:val="24"/>
        </w:rPr>
        <w:t xml:space="preserve"> by leveraging the advantages of real-time cyber-physical visibility and traceability provided by dig</w:t>
      </w:r>
      <w:r w:rsidR="00840051" w:rsidRPr="009B0B2E">
        <w:rPr>
          <w:rFonts w:cs="Times New Roman"/>
          <w:color w:val="000000" w:themeColor="text1"/>
          <w:szCs w:val="24"/>
        </w:rPr>
        <w:t>ital twins needs to be explored, where t</w:t>
      </w:r>
      <w:r w:rsidR="00117DCB" w:rsidRPr="009B0B2E">
        <w:rPr>
          <w:rFonts w:cs="Times New Roman"/>
          <w:color w:val="000000" w:themeColor="text1"/>
          <w:szCs w:val="24"/>
        </w:rPr>
        <w:t>he real-time</w:t>
      </w:r>
      <w:r w:rsidR="00840051" w:rsidRPr="009B0B2E">
        <w:rPr>
          <w:rFonts w:cs="Times New Roman"/>
          <w:color w:val="000000" w:themeColor="text1"/>
          <w:szCs w:val="24"/>
        </w:rPr>
        <w:t xml:space="preserve"> data-enabled</w:t>
      </w:r>
      <w:r w:rsidR="00117DCB" w:rsidRPr="009B0B2E">
        <w:rPr>
          <w:rFonts w:cs="Times New Roman"/>
          <w:color w:val="000000" w:themeColor="text1"/>
          <w:szCs w:val="24"/>
        </w:rPr>
        <w:t xml:space="preserve"> synchronization of resources and operations is essential </w:t>
      </w:r>
      <w:r w:rsidR="00117DCB" w:rsidRPr="009B0B2E">
        <w:rPr>
          <w:rFonts w:cs="Times New Roman"/>
          <w:color w:val="000000" w:themeColor="text1"/>
          <w:szCs w:val="24"/>
        </w:rPr>
        <w:fldChar w:fldCharType="begin"/>
      </w:r>
      <w:r w:rsidR="00F0667A">
        <w:rPr>
          <w:rFonts w:cs="Times New Roman"/>
          <w:color w:val="000000" w:themeColor="text1"/>
          <w:szCs w:val="24"/>
        </w:rPr>
        <w:instrText xml:space="preserve"> ADDIN EN.CITE &lt;EndNote&gt;&lt;Cite&gt;&lt;Author&gt;Li&lt;/Author&gt;&lt;Year&gt;2018&lt;/Year&gt;&lt;RecNum&gt;1&lt;/RecNum&gt;&lt;DisplayText&gt;[9,24]&lt;/DisplayText&gt;&lt;record&gt;&lt;rec-number&gt;1&lt;/rec-number&gt;&lt;foreign-keys&gt;&lt;key app="EN" db-id="ssadtv05nxs0fle9vwpxtzwjzf2vped9effs" timestamp="1604992354"&gt;1&lt;/key&gt;&lt;key app="ENWeb" db-id=""&gt;0&lt;/key&gt;&lt;/foreign-keys&gt;&lt;ref-type name="Journal Article"&gt;17&lt;/ref-type&gt;&lt;contributors&gt;&lt;authors&gt;&lt;author&gt;Li, Clyde Zhengdao&lt;/author&gt;&lt;author&gt;Xue, Fan&lt;/author&gt;&lt;author&gt;Li, Xiao&lt;/author&gt;&lt;author&gt;Hong, Jingke&lt;/author&gt;&lt;author&gt;Shen, Geoffrey Qiping&lt;/author&gt;&lt;/authors&gt;&lt;/contributors&gt;&lt;titles&gt;&lt;title&gt;An Internet of Things-enabled BIM platform for on-site assembly services in prefabricated construction&lt;/title&gt;&lt;secondary-title&gt;Automation in Construction&lt;/secondary-title&gt;&lt;/titles&gt;&lt;periodical&gt;&lt;full-title&gt;Automation in Construction&lt;/full-title&gt;&lt;/periodical&gt;&lt;pages&gt;146-161&lt;/pages&gt;&lt;volume&gt;89&lt;/volume&gt;&lt;section&gt;146&lt;/section&gt;&lt;dates&gt;&lt;year&gt;2018&lt;/year&gt;&lt;/dates&gt;&lt;isbn&gt;09265805&lt;/isbn&gt;&lt;urls&gt;&lt;/urls&gt;&lt;electronic-resource-num&gt;10.1016/j.autcon.2018.01.001&lt;/electronic-resource-num&gt;&lt;/record&gt;&lt;/Cite&gt;&lt;Cite&gt;&lt;Author&gt;Guo&lt;/Author&gt;&lt;Year&gt;2021&lt;/Year&gt;&lt;RecNum&gt;207&lt;/RecNum&gt;&lt;record&gt;&lt;rec-number&gt;207&lt;/rec-number&gt;&lt;foreign-keys&gt;&lt;key app="EN" db-id="ssadtv05nxs0fle9vwpxtzwjzf2vped9effs" timestamp="1623292053"&gt;207&lt;/key&gt;&lt;key app="ENWeb" db-id=""&gt;0&lt;/key&gt;&lt;/foreign-keys&gt;&lt;ref-type name="Journal Article"&gt;17&lt;/ref-type&gt;&lt;contributors&gt;&lt;authors&gt;&lt;author&gt;Guo, Daqiang&lt;/author&gt;&lt;author&gt;Li, Mingxing&lt;/author&gt;&lt;author&gt;Lyu, Zhongyuan&lt;/author&gt;&lt;author&gt;Kang, Kai&lt;/author&gt;&lt;author&gt;Wu, Wei&lt;/author&gt;&lt;author&gt;Zhong, Ray Y.&lt;/author&gt;&lt;author&gt;Huang, George Q.&lt;/author&gt;&lt;/authors&gt;&lt;/contributors&gt;&lt;titles&gt;&lt;title&gt;Synchroperation in industry 4.0 manufacturing&lt;/title&gt;&lt;secondary-title&gt;International Journal of Production Economics&lt;/secondary-title&gt;&lt;/titles&gt;&lt;periodical&gt;&lt;full-title&gt;International Journal of Production Economics&lt;/full-title&gt;&lt;/periodical&gt;&lt;volume&gt;238&lt;/volume&gt;&lt;section&gt;108171&lt;/section&gt;&lt;dates&gt;&lt;year&gt;2021&lt;/year&gt;&lt;/dates&gt;&lt;isbn&gt;09255273&lt;/isbn&gt;&lt;urls&gt;&lt;/urls&gt;&lt;electronic-resource-num&gt;10.1016/j.ijpe.2021.108171&lt;/electronic-resource-num&gt;&lt;/record&gt;&lt;/Cite&gt;&lt;/EndNote&gt;</w:instrText>
      </w:r>
      <w:r w:rsidR="00117DCB" w:rsidRPr="009B0B2E">
        <w:rPr>
          <w:rFonts w:cs="Times New Roman"/>
          <w:color w:val="000000" w:themeColor="text1"/>
          <w:szCs w:val="24"/>
        </w:rPr>
        <w:fldChar w:fldCharType="separate"/>
      </w:r>
      <w:r w:rsidR="00F0667A">
        <w:rPr>
          <w:rFonts w:cs="Times New Roman"/>
          <w:noProof/>
          <w:color w:val="000000" w:themeColor="text1"/>
          <w:szCs w:val="24"/>
        </w:rPr>
        <w:t>[9,24]</w:t>
      </w:r>
      <w:r w:rsidR="00117DCB" w:rsidRPr="009B0B2E">
        <w:rPr>
          <w:rFonts w:cs="Times New Roman"/>
          <w:color w:val="000000" w:themeColor="text1"/>
          <w:szCs w:val="24"/>
        </w:rPr>
        <w:fldChar w:fldCharType="end"/>
      </w:r>
      <w:r w:rsidR="00117DCB" w:rsidRPr="009B0B2E">
        <w:rPr>
          <w:rFonts w:cs="Times New Roman"/>
          <w:color w:val="000000" w:themeColor="text1"/>
          <w:szCs w:val="24"/>
        </w:rPr>
        <w:t xml:space="preserve">. Accurate and timely information about the appropriate operations and resources should be available at the correct time and location in PSE processes, which are often based on just-in-time (JIT) mode and lean construction concept </w:t>
      </w:r>
      <w:r w:rsidR="00117DCB" w:rsidRPr="009B0B2E">
        <w:rPr>
          <w:rFonts w:cs="Times New Roman"/>
          <w:color w:val="000000" w:themeColor="text1"/>
          <w:szCs w:val="24"/>
        </w:rPr>
        <w:fldChar w:fldCharType="begin">
          <w:fldData xml:space="preserve">PEVuZE5vdGU+PENpdGU+PEF1dGhvcj5MaTwvQXV0aG9yPjxZZWFyPjIwMTg8L1llYXI+PFJlY051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</w:fldData>
        </w:fldChar>
      </w:r>
      <w:r w:rsidR="00F0667A">
        <w:rPr>
          <w:rFonts w:cs="Times New Roman"/>
          <w:color w:val="000000" w:themeColor="text1"/>
          <w:szCs w:val="24"/>
        </w:rPr>
        <w:instrText xml:space="preserve"> ADDIN EN.CITE </w:instrText>
      </w:r>
      <w:r w:rsidR="00F0667A">
        <w:rPr>
          <w:rFonts w:cs="Times New Roman"/>
          <w:color w:val="000000" w:themeColor="text1"/>
          <w:szCs w:val="24"/>
        </w:rPr>
        <w:fldChar w:fldCharType="begin">
          <w:fldData xml:space="preserve">PEVuZE5vdGU+PENpdGU+PEF1dGhvcj5MaTwvQXV0aG9yPjxZZWFyPjIwMTg8L1llYXI+PFJlY051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</w:fldData>
        </w:fldChar>
      </w:r>
      <w:r w:rsidR="00F0667A">
        <w:rPr>
          <w:rFonts w:cs="Times New Roman"/>
          <w:color w:val="000000" w:themeColor="text1"/>
          <w:szCs w:val="24"/>
        </w:rPr>
        <w:instrText xml:space="preserve"> ADDIN EN.CITE.DATA </w:instrText>
      </w:r>
      <w:r w:rsidR="00F0667A">
        <w:rPr>
          <w:rFonts w:cs="Times New Roman"/>
          <w:color w:val="000000" w:themeColor="text1"/>
          <w:szCs w:val="24"/>
        </w:rPr>
      </w:r>
      <w:r w:rsidR="00F0667A">
        <w:rPr>
          <w:rFonts w:cs="Times New Roman"/>
          <w:color w:val="000000" w:themeColor="text1"/>
          <w:szCs w:val="24"/>
        </w:rPr>
        <w:fldChar w:fldCharType="end"/>
      </w:r>
      <w:r w:rsidR="00117DCB" w:rsidRPr="009B0B2E">
        <w:rPr>
          <w:rFonts w:cs="Times New Roman"/>
          <w:color w:val="000000" w:themeColor="text1"/>
          <w:szCs w:val="24"/>
        </w:rPr>
      </w:r>
      <w:r w:rsidR="00117DCB" w:rsidRPr="009B0B2E">
        <w:rPr>
          <w:rFonts w:cs="Times New Roman"/>
          <w:color w:val="000000" w:themeColor="text1"/>
          <w:szCs w:val="24"/>
        </w:rPr>
        <w:fldChar w:fldCharType="separate"/>
      </w:r>
      <w:r w:rsidR="00F0667A">
        <w:rPr>
          <w:rFonts w:cs="Times New Roman"/>
          <w:noProof/>
          <w:color w:val="000000" w:themeColor="text1"/>
          <w:szCs w:val="24"/>
        </w:rPr>
        <w:t>[14,19,24]</w:t>
      </w:r>
      <w:r w:rsidR="00117DCB" w:rsidRPr="009B0B2E">
        <w:rPr>
          <w:rFonts w:cs="Times New Roman"/>
          <w:color w:val="000000" w:themeColor="text1"/>
          <w:szCs w:val="24"/>
        </w:rPr>
        <w:fldChar w:fldCharType="end"/>
      </w:r>
      <w:r w:rsidR="00117DCB" w:rsidRPr="009B0B2E">
        <w:rPr>
          <w:rFonts w:cs="Times New Roman"/>
          <w:color w:val="000000" w:themeColor="text1"/>
          <w:szCs w:val="24"/>
        </w:rPr>
        <w:t xml:space="preserve">. On-site tasks </w:t>
      </w:r>
      <w:r w:rsidR="00117DCB" w:rsidRPr="009B0B2E">
        <w:rPr>
          <w:rFonts w:cs="Times New Roman"/>
          <w:color w:val="000000" w:themeColor="text1"/>
          <w:szCs w:val="24"/>
        </w:rPr>
        <w:lastRenderedPageBreak/>
        <w:t>should be cooperated with the supply of materials and different tasks should be coordinated with a rolling horizon based on the constraints such as task pre</w:t>
      </w:r>
      <w:r w:rsidR="00EF25C5" w:rsidRPr="009B0B2E">
        <w:rPr>
          <w:rFonts w:cs="Times New Roman"/>
          <w:color w:val="000000" w:themeColor="text1"/>
          <w:szCs w:val="24"/>
        </w:rPr>
        <w:t>cedence. Collaborative decision-</w:t>
      </w:r>
      <w:r w:rsidR="00117DCB" w:rsidRPr="009B0B2E">
        <w:rPr>
          <w:rFonts w:cs="Times New Roman"/>
          <w:color w:val="000000" w:themeColor="text1"/>
          <w:szCs w:val="24"/>
        </w:rPr>
        <w:t xml:space="preserve">making for planning and scheduling can be implemented based on the real-time resource status and construction progress </w:t>
      </w:r>
      <w:r w:rsidR="00117DCB" w:rsidRPr="009B0B2E">
        <w:rPr>
          <w:rFonts w:cs="Times New Roman"/>
          <w:color w:val="000000" w:themeColor="text1"/>
          <w:szCs w:val="24"/>
        </w:rPr>
        <w:fldChar w:fldCharType="begin">
          <w:fldData xml:space="preserve">PEVuZE5vdGU+PENpdGU+PEF1dGhvcj5OaXU8L0F1dGhvcj48WWVhcj4yMDE3PC9ZZWFyPjxSZWNO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</w:fldData>
        </w:fldChar>
      </w:r>
      <w:r w:rsidR="00F0667A">
        <w:rPr>
          <w:rFonts w:cs="Times New Roman"/>
          <w:color w:val="000000" w:themeColor="text1"/>
          <w:szCs w:val="24"/>
        </w:rPr>
        <w:instrText xml:space="preserve"> ADDIN EN.CITE </w:instrText>
      </w:r>
      <w:r w:rsidR="00F0667A">
        <w:rPr>
          <w:rFonts w:cs="Times New Roman"/>
          <w:color w:val="000000" w:themeColor="text1"/>
          <w:szCs w:val="24"/>
        </w:rPr>
        <w:fldChar w:fldCharType="begin">
          <w:fldData xml:space="preserve">PEVuZE5vdGU+PENpdGU+PEF1dGhvcj5OaXU8L0F1dGhvcj48WWVhcj4yMDE3PC9ZZWFyPjxSZWNO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</w:fldData>
        </w:fldChar>
      </w:r>
      <w:r w:rsidR="00F0667A">
        <w:rPr>
          <w:rFonts w:cs="Times New Roman"/>
          <w:color w:val="000000" w:themeColor="text1"/>
          <w:szCs w:val="24"/>
        </w:rPr>
        <w:instrText xml:space="preserve"> ADDIN EN.CITE.DATA </w:instrText>
      </w:r>
      <w:r w:rsidR="00F0667A">
        <w:rPr>
          <w:rFonts w:cs="Times New Roman"/>
          <w:color w:val="000000" w:themeColor="text1"/>
          <w:szCs w:val="24"/>
        </w:rPr>
      </w:r>
      <w:r w:rsidR="00F0667A">
        <w:rPr>
          <w:rFonts w:cs="Times New Roman"/>
          <w:color w:val="000000" w:themeColor="text1"/>
          <w:szCs w:val="24"/>
        </w:rPr>
        <w:fldChar w:fldCharType="end"/>
      </w:r>
      <w:r w:rsidR="00117DCB" w:rsidRPr="009B0B2E">
        <w:rPr>
          <w:rFonts w:cs="Times New Roman"/>
          <w:color w:val="000000" w:themeColor="text1"/>
          <w:szCs w:val="24"/>
        </w:rPr>
      </w:r>
      <w:r w:rsidR="00117DCB" w:rsidRPr="009B0B2E">
        <w:rPr>
          <w:rFonts w:cs="Times New Roman"/>
          <w:color w:val="000000" w:themeColor="text1"/>
          <w:szCs w:val="24"/>
        </w:rPr>
        <w:fldChar w:fldCharType="separate"/>
      </w:r>
      <w:r w:rsidR="00F0667A">
        <w:rPr>
          <w:rFonts w:cs="Times New Roman"/>
          <w:noProof/>
          <w:color w:val="000000" w:themeColor="text1"/>
          <w:szCs w:val="24"/>
        </w:rPr>
        <w:t>[16,33]</w:t>
      </w:r>
      <w:r w:rsidR="00117DCB" w:rsidRPr="009B0B2E">
        <w:rPr>
          <w:rFonts w:cs="Times New Roman"/>
          <w:color w:val="000000" w:themeColor="text1"/>
          <w:szCs w:val="24"/>
        </w:rPr>
        <w:fldChar w:fldCharType="end"/>
      </w:r>
      <w:r w:rsidR="00117DCB" w:rsidRPr="009B0B2E">
        <w:rPr>
          <w:rFonts w:cs="Times New Roman"/>
          <w:color w:val="000000" w:themeColor="text1"/>
          <w:szCs w:val="24"/>
        </w:rPr>
        <w:t xml:space="preserve">. Potential disturbances in changeable and uncertain environments can be detected in a timely manner and addressed with dynamic </w:t>
      </w:r>
      <w:r w:rsidR="0038262E" w:rsidRPr="009B0B2E">
        <w:rPr>
          <w:rFonts w:cs="Times New Roman"/>
          <w:color w:val="000000" w:themeColor="text1"/>
          <w:szCs w:val="24"/>
        </w:rPr>
        <w:t>adjustments.</w:t>
      </w:r>
    </w:p>
    <w:p w:rsidR="005429A7" w:rsidRPr="009B0B2E" w:rsidRDefault="00D953F7" w:rsidP="005429A7">
      <w:pPr>
        <w:spacing w:after="320" w:line="360" w:lineRule="auto"/>
        <w:jc w:val="both"/>
        <w:rPr>
          <w:rFonts w:cs="Times New Roman"/>
          <w:color w:val="000000" w:themeColor="text1"/>
          <w:szCs w:val="24"/>
        </w:rPr>
      </w:pPr>
      <w:r w:rsidRPr="009B0B2E">
        <w:rPr>
          <w:rFonts w:cs="Times New Roman"/>
          <w:color w:val="000000" w:themeColor="text1"/>
          <w:szCs w:val="24"/>
        </w:rPr>
        <w:t>Several challenges</w:t>
      </w:r>
      <w:r w:rsidR="009E4829" w:rsidRPr="009B0B2E">
        <w:rPr>
          <w:rFonts w:cs="Times New Roman"/>
          <w:color w:val="000000" w:themeColor="text1"/>
          <w:szCs w:val="24"/>
        </w:rPr>
        <w:t xml:space="preserve"> exist</w:t>
      </w:r>
      <w:r w:rsidR="005429A7" w:rsidRPr="009B0B2E">
        <w:rPr>
          <w:rFonts w:cs="Times New Roman"/>
          <w:color w:val="000000" w:themeColor="text1"/>
          <w:szCs w:val="24"/>
        </w:rPr>
        <w:t xml:space="preserve"> </w:t>
      </w:r>
      <w:r w:rsidR="008950F7" w:rsidRPr="009B0B2E">
        <w:rPr>
          <w:rFonts w:cs="Times New Roman"/>
          <w:color w:val="000000" w:themeColor="text1"/>
          <w:szCs w:val="24"/>
        </w:rPr>
        <w:t>in</w:t>
      </w:r>
      <w:r w:rsidRPr="009B0B2E">
        <w:rPr>
          <w:rFonts w:cs="Times New Roman"/>
          <w:color w:val="000000" w:themeColor="text1"/>
          <w:szCs w:val="24"/>
        </w:rPr>
        <w:t xml:space="preserve"> current</w:t>
      </w:r>
      <w:r w:rsidR="005429A7" w:rsidRPr="009B0B2E">
        <w:rPr>
          <w:rFonts w:cs="Times New Roman"/>
          <w:color w:val="000000" w:themeColor="text1"/>
          <w:szCs w:val="24"/>
        </w:rPr>
        <w:t xml:space="preserve"> PSE </w:t>
      </w:r>
      <w:r w:rsidRPr="009B0B2E">
        <w:rPr>
          <w:rFonts w:cs="Times New Roman"/>
          <w:color w:val="000000" w:themeColor="text1"/>
          <w:szCs w:val="24"/>
        </w:rPr>
        <w:t xml:space="preserve">mechanisms </w:t>
      </w:r>
      <w:r w:rsidR="005429A7" w:rsidRPr="009B0B2E">
        <w:rPr>
          <w:rFonts w:cs="Times New Roman"/>
          <w:color w:val="000000" w:themeColor="text1"/>
          <w:szCs w:val="24"/>
        </w:rPr>
        <w:t xml:space="preserve">for </w:t>
      </w:r>
      <w:r w:rsidR="008950F7" w:rsidRPr="009B0B2E">
        <w:rPr>
          <w:rFonts w:cs="Times New Roman"/>
          <w:color w:val="000000" w:themeColor="text1"/>
          <w:szCs w:val="24"/>
        </w:rPr>
        <w:t xml:space="preserve">precast </w:t>
      </w:r>
      <w:r w:rsidR="005429A7" w:rsidRPr="009B0B2E">
        <w:rPr>
          <w:rFonts w:cs="Times New Roman"/>
          <w:color w:val="000000" w:themeColor="text1"/>
          <w:szCs w:val="24"/>
        </w:rPr>
        <w:t xml:space="preserve">on-site assembly. </w:t>
      </w:r>
      <w:r w:rsidR="00E55B09" w:rsidRPr="009B0B2E">
        <w:rPr>
          <w:rFonts w:cs="Times New Roman"/>
          <w:color w:val="000000" w:themeColor="text1"/>
          <w:szCs w:val="24"/>
        </w:rPr>
        <w:t>First</w:t>
      </w:r>
      <w:r w:rsidR="005429A7" w:rsidRPr="009B0B2E">
        <w:rPr>
          <w:rFonts w:cs="Times New Roman"/>
          <w:color w:val="000000" w:themeColor="text1"/>
          <w:szCs w:val="24"/>
        </w:rPr>
        <w:t xml:space="preserve">, the real-time integration </w:t>
      </w:r>
      <w:r w:rsidR="005F0A85" w:rsidRPr="009B0B2E">
        <w:rPr>
          <w:rFonts w:cs="Times New Roman"/>
          <w:color w:val="000000" w:themeColor="text1"/>
          <w:szCs w:val="24"/>
        </w:rPr>
        <w:t>of</w:t>
      </w:r>
      <w:r w:rsidR="005429A7" w:rsidRPr="009B0B2E">
        <w:rPr>
          <w:rFonts w:cs="Times New Roman"/>
          <w:color w:val="000000" w:themeColor="text1"/>
          <w:szCs w:val="24"/>
        </w:rPr>
        <w:t xml:space="preserve"> information flow</w:t>
      </w:r>
      <w:r w:rsidR="005F0A85" w:rsidRPr="009B0B2E">
        <w:rPr>
          <w:rFonts w:cs="Times New Roman"/>
          <w:color w:val="000000" w:themeColor="text1"/>
          <w:szCs w:val="24"/>
        </w:rPr>
        <w:t>s</w:t>
      </w:r>
      <w:r w:rsidR="005429A7" w:rsidRPr="009B0B2E">
        <w:rPr>
          <w:rFonts w:cs="Times New Roman"/>
          <w:color w:val="000000" w:themeColor="text1"/>
          <w:szCs w:val="24"/>
        </w:rPr>
        <w:t xml:space="preserve"> and construction progress </w:t>
      </w:r>
      <w:r w:rsidR="003F3ED4" w:rsidRPr="009B0B2E">
        <w:rPr>
          <w:rFonts w:cs="Times New Roman"/>
          <w:color w:val="000000" w:themeColor="text1"/>
          <w:szCs w:val="24"/>
        </w:rPr>
        <w:t>is</w:t>
      </w:r>
      <w:r w:rsidR="005429A7" w:rsidRPr="009B0B2E">
        <w:rPr>
          <w:rFonts w:cs="Times New Roman"/>
          <w:color w:val="000000" w:themeColor="text1"/>
          <w:szCs w:val="24"/>
        </w:rPr>
        <w:t xml:space="preserve"> limited </w:t>
      </w:r>
      <w:r w:rsidR="00C60FBB" w:rsidRPr="009B0B2E">
        <w:rPr>
          <w:rFonts w:cs="Times New Roman"/>
          <w:color w:val="000000" w:themeColor="text1"/>
          <w:szCs w:val="24"/>
        </w:rPr>
        <w:t>in</w:t>
      </w:r>
      <w:r w:rsidR="005429A7" w:rsidRPr="009B0B2E">
        <w:rPr>
          <w:rFonts w:cs="Times New Roman"/>
          <w:color w:val="000000" w:themeColor="text1"/>
          <w:szCs w:val="24"/>
        </w:rPr>
        <w:t xml:space="preserve"> PSE </w:t>
      </w:r>
      <w:r w:rsidR="005429A7" w:rsidRPr="009B0B2E">
        <w:rPr>
          <w:rFonts w:cs="Times New Roman"/>
          <w:color w:val="000000" w:themeColor="text1"/>
          <w:szCs w:val="24"/>
        </w:rPr>
        <w:fldChar w:fldCharType="begin"/>
      </w:r>
      <w:r w:rsidR="00576100">
        <w:rPr>
          <w:rFonts w:cs="Times New Roman"/>
          <w:color w:val="000000" w:themeColor="text1"/>
          <w:szCs w:val="24"/>
        </w:rPr>
        <w:instrText xml:space="preserve"> ADDIN EN.CITE &lt;EndNote&gt;&lt;Cite&gt;&lt;Author&gt;Kan&lt;/Author&gt;&lt;Year&gt;2018&lt;/Year&gt;&lt;RecNum&gt;87&lt;/RecNum&gt;&lt;DisplayText&gt;[17]&lt;/DisplayText&gt;&lt;record&gt;&lt;rec-number&gt;87&lt;/rec-number&gt;&lt;foreign-keys&gt;&lt;key app="EN" db-id="ssadtv05nxs0fle9vwpxtzwjzf2vped9effs" timestamp="1606100405"&gt;87&lt;/key&gt;&lt;key app="ENWeb" db-id=""&gt;0&lt;/key&gt;&lt;/foreign-keys&gt;&lt;ref-type name="Journal Article"&gt;17&lt;/ref-type&gt;&lt;contributors&gt;&lt;authors&gt;&lt;author&gt;Kan, Congwen&lt;/author&gt;&lt;author&gt;Fang, Yihai&lt;/author&gt;&lt;author&gt;Anumba, Chimay J.&lt;/author&gt;&lt;author&gt;Messner, John I.&lt;/author&gt;&lt;/authors&gt;&lt;/contributors&gt;&lt;titles&gt;&lt;title&gt;A cyber–physical system (CPS) for planning and monitoring mobile cranes on construction sites&lt;/title&gt;&lt;secondary-title&gt;Proceedings of the Institution of Civil Engineers - Management, Procurement and Law&lt;/secondary-title&gt;&lt;/titles&gt;&lt;periodical&gt;&lt;full-title&gt;Proceedings of the Institution of Civil Engineers - Management, Procurement and Law&lt;/full-title&gt;&lt;/periodical&gt;&lt;pages&gt;240-250&lt;/pages&gt;&lt;volume&gt;171&lt;/volume&gt;&lt;number&gt;6&lt;/number&gt;&lt;section&gt;240&lt;/section&gt;&lt;dates&gt;&lt;year&gt;2018&lt;/year&gt;&lt;/dates&gt;&lt;isbn&gt;1751-4304&amp;#xD;1751-4312&lt;/isbn&gt;&lt;urls&gt;&lt;/urls&gt;&lt;electronic-resource-num&gt;10.1680/jmapl.17.00042&lt;/electronic-resource-num&gt;&lt;/record&gt;&lt;/Cite&gt;&lt;/EndNote&gt;</w:instrText>
      </w:r>
      <w:r w:rsidR="005429A7" w:rsidRPr="009B0B2E">
        <w:rPr>
          <w:rFonts w:cs="Times New Roman"/>
          <w:color w:val="000000" w:themeColor="text1"/>
          <w:szCs w:val="24"/>
        </w:rPr>
        <w:fldChar w:fldCharType="separate"/>
      </w:r>
      <w:r w:rsidR="00576100">
        <w:rPr>
          <w:rFonts w:cs="Times New Roman"/>
          <w:noProof/>
          <w:color w:val="000000" w:themeColor="text1"/>
          <w:szCs w:val="24"/>
        </w:rPr>
        <w:t>[17]</w:t>
      </w:r>
      <w:r w:rsidR="005429A7" w:rsidRPr="009B0B2E">
        <w:rPr>
          <w:rFonts w:cs="Times New Roman"/>
          <w:color w:val="000000" w:themeColor="text1"/>
          <w:szCs w:val="24"/>
        </w:rPr>
        <w:fldChar w:fldCharType="end"/>
      </w:r>
      <w:r w:rsidR="005429A7" w:rsidRPr="009B0B2E">
        <w:rPr>
          <w:rFonts w:cs="Times New Roman"/>
          <w:color w:val="000000" w:themeColor="text1"/>
          <w:szCs w:val="24"/>
        </w:rPr>
        <w:t>. The collected information is usuall</w:t>
      </w:r>
      <w:r w:rsidR="00516094" w:rsidRPr="009B0B2E">
        <w:rPr>
          <w:rFonts w:cs="Times New Roman"/>
          <w:color w:val="000000" w:themeColor="text1"/>
          <w:szCs w:val="24"/>
        </w:rPr>
        <w:t xml:space="preserve">y </w:t>
      </w:r>
      <w:r w:rsidR="00ED44B2" w:rsidRPr="009B0B2E">
        <w:rPr>
          <w:rFonts w:cs="Times New Roman"/>
          <w:color w:val="000000" w:themeColor="text1"/>
          <w:szCs w:val="24"/>
        </w:rPr>
        <w:t>outdated</w:t>
      </w:r>
      <w:r w:rsidR="00516094" w:rsidRPr="009B0B2E">
        <w:rPr>
          <w:rFonts w:cs="Times New Roman"/>
          <w:color w:val="000000" w:themeColor="text1"/>
          <w:szCs w:val="24"/>
        </w:rPr>
        <w:t>, and the feedback</w:t>
      </w:r>
      <w:r w:rsidR="005429A7" w:rsidRPr="009B0B2E">
        <w:rPr>
          <w:rFonts w:cs="Times New Roman"/>
          <w:color w:val="000000" w:themeColor="text1"/>
          <w:szCs w:val="24"/>
        </w:rPr>
        <w:t xml:space="preserve"> </w:t>
      </w:r>
      <w:r w:rsidR="0026286A" w:rsidRPr="009B0B2E">
        <w:rPr>
          <w:rFonts w:cs="Times New Roman"/>
          <w:color w:val="000000" w:themeColor="text1"/>
          <w:szCs w:val="24"/>
        </w:rPr>
        <w:t>is</w:t>
      </w:r>
      <w:r w:rsidR="005429A7" w:rsidRPr="009B0B2E">
        <w:rPr>
          <w:rFonts w:cs="Times New Roman"/>
          <w:color w:val="000000" w:themeColor="text1"/>
          <w:szCs w:val="24"/>
        </w:rPr>
        <w:t xml:space="preserve"> </w:t>
      </w:r>
      <w:r w:rsidR="0026286A" w:rsidRPr="009B0B2E">
        <w:rPr>
          <w:rFonts w:cs="Times New Roman"/>
          <w:color w:val="000000" w:themeColor="text1"/>
          <w:szCs w:val="24"/>
        </w:rPr>
        <w:t>gen</w:t>
      </w:r>
      <w:r w:rsidR="0068689B" w:rsidRPr="009B0B2E">
        <w:rPr>
          <w:rFonts w:cs="Times New Roman"/>
          <w:color w:val="000000" w:themeColor="text1"/>
          <w:szCs w:val="24"/>
        </w:rPr>
        <w:t>e</w:t>
      </w:r>
      <w:r w:rsidR="0026286A" w:rsidRPr="009B0B2E">
        <w:rPr>
          <w:rFonts w:cs="Times New Roman"/>
          <w:color w:val="000000" w:themeColor="text1"/>
          <w:szCs w:val="24"/>
        </w:rPr>
        <w:t xml:space="preserve">rally </w:t>
      </w:r>
      <w:r w:rsidR="005429A7" w:rsidRPr="009B0B2E">
        <w:rPr>
          <w:rFonts w:cs="Times New Roman"/>
          <w:color w:val="000000" w:themeColor="text1"/>
          <w:szCs w:val="24"/>
        </w:rPr>
        <w:t xml:space="preserve">fragmented and error-prone </w:t>
      </w:r>
      <w:r w:rsidR="005429A7" w:rsidRPr="009B0B2E">
        <w:rPr>
          <w:rFonts w:cs="Times New Roman"/>
          <w:color w:val="000000" w:themeColor="text1"/>
          <w:szCs w:val="24"/>
        </w:rPr>
        <w:fldChar w:fldCharType="begin"/>
      </w:r>
      <w:r w:rsidR="00576100">
        <w:rPr>
          <w:rFonts w:cs="Times New Roman"/>
          <w:color w:val="000000" w:themeColor="text1"/>
          <w:szCs w:val="24"/>
        </w:rPr>
        <w:instrText xml:space="preserve"> ADDIN EN.CITE &lt;EndNote&gt;&lt;Cite&gt;&lt;Author&gt;Boje&lt;/Author&gt;&lt;Year&gt;2020&lt;/Year&gt;&lt;RecNum&gt;90&lt;/RecNum&gt;&lt;DisplayText&gt;[3]&lt;/DisplayText&gt;&lt;record&gt;&lt;rec-number&gt;90&lt;/rec-number&gt;&lt;foreign-keys&gt;&lt;key app="EN" db-id="ssadtv05nxs0fle9vwpxtzwjzf2vped9effs" timestamp="1606484288"&gt;90&lt;/key&gt;&lt;key app="ENWeb" db-id=""&gt;0&lt;/key&gt;&lt;/foreign-keys&gt;&lt;ref-type name="Journal Article"&gt;17&lt;/ref-type&gt;&lt;contributors&gt;&lt;authors&gt;&lt;author&gt;Boje, Calin&lt;/author&gt;&lt;author&gt;Guerriero, Annie&lt;/author&gt;&lt;author&gt;Kubicki, Sylvain&lt;/author&gt;&lt;author&gt;Rezgui, Yacine&lt;/author&gt;&lt;/authors&gt;&lt;/contributors&gt;&lt;titles&gt;&lt;title&gt;Towards a semantic Construction Digital Twin: Directions for future research&lt;/title&gt;&lt;secondary-title&gt;Automation in Construction&lt;/secondary-title&gt;&lt;/titles&gt;&lt;periodical&gt;&lt;full-title&gt;Automation in Construction&lt;/full-title&gt;&lt;/periodical&gt;&lt;volume&gt;114&lt;/volume&gt;&lt;section&gt;103179&lt;/section&gt;&lt;dates&gt;&lt;year&gt;2020&lt;/year&gt;&lt;/dates&gt;&lt;isbn&gt;09265805&lt;/isbn&gt;&lt;urls&gt;&lt;/urls&gt;&lt;electronic-resource-num&gt;10.1016/j.autcon.2020.103179&lt;/electronic-resource-num&gt;&lt;/record&gt;&lt;/Cite&gt;&lt;/EndNote&gt;</w:instrText>
      </w:r>
      <w:r w:rsidR="005429A7" w:rsidRPr="009B0B2E">
        <w:rPr>
          <w:rFonts w:cs="Times New Roman"/>
          <w:color w:val="000000" w:themeColor="text1"/>
          <w:szCs w:val="24"/>
        </w:rPr>
        <w:fldChar w:fldCharType="separate"/>
      </w:r>
      <w:r w:rsidR="00576100">
        <w:rPr>
          <w:rFonts w:cs="Times New Roman"/>
          <w:noProof/>
          <w:color w:val="000000" w:themeColor="text1"/>
          <w:szCs w:val="24"/>
        </w:rPr>
        <w:t>[3]</w:t>
      </w:r>
      <w:r w:rsidR="005429A7" w:rsidRPr="009B0B2E">
        <w:rPr>
          <w:rFonts w:cs="Times New Roman"/>
          <w:color w:val="000000" w:themeColor="text1"/>
          <w:szCs w:val="24"/>
        </w:rPr>
        <w:fldChar w:fldCharType="end"/>
      </w:r>
      <w:r w:rsidR="005429A7" w:rsidRPr="009B0B2E">
        <w:rPr>
          <w:rFonts w:cs="Times New Roman"/>
          <w:color w:val="000000" w:themeColor="text1"/>
          <w:szCs w:val="24"/>
        </w:rPr>
        <w:t xml:space="preserve">. </w:t>
      </w:r>
      <w:r w:rsidR="00E55B09" w:rsidRPr="009B0B2E">
        <w:rPr>
          <w:rFonts w:eastAsia="DengXian" w:cs="Times New Roman"/>
          <w:color w:val="000000" w:themeColor="text1"/>
          <w:szCs w:val="24"/>
          <w:lang w:eastAsia="zh-CN"/>
        </w:rPr>
        <w:t>Second</w:t>
      </w:r>
      <w:r w:rsidR="005429A7" w:rsidRPr="009B0B2E">
        <w:rPr>
          <w:rFonts w:eastAsia="DengXian" w:cs="Times New Roman"/>
          <w:color w:val="000000" w:themeColor="text1"/>
          <w:szCs w:val="24"/>
          <w:lang w:eastAsia="zh-CN"/>
        </w:rPr>
        <w:t xml:space="preserve">, </w:t>
      </w:r>
      <w:r w:rsidR="005429A7" w:rsidRPr="009B0B2E">
        <w:rPr>
          <w:rFonts w:cs="Times New Roman"/>
          <w:color w:val="000000" w:themeColor="text1"/>
          <w:szCs w:val="24"/>
        </w:rPr>
        <w:t>there is a lack of simple and effective mechanism</w:t>
      </w:r>
      <w:r w:rsidR="00841589" w:rsidRPr="009B0B2E">
        <w:rPr>
          <w:rFonts w:cs="Times New Roman"/>
          <w:color w:val="000000" w:themeColor="text1"/>
          <w:szCs w:val="24"/>
        </w:rPr>
        <w:t>s</w:t>
      </w:r>
      <w:r w:rsidR="005429A7" w:rsidRPr="009B0B2E">
        <w:rPr>
          <w:rFonts w:cs="Times New Roman"/>
          <w:color w:val="000000" w:themeColor="text1"/>
          <w:szCs w:val="24"/>
        </w:rPr>
        <w:t xml:space="preserve"> for </w:t>
      </w:r>
      <w:r w:rsidR="00EC0920" w:rsidRPr="009B0B2E">
        <w:rPr>
          <w:rFonts w:cs="Times New Roman"/>
          <w:color w:val="000000" w:themeColor="text1"/>
          <w:szCs w:val="24"/>
        </w:rPr>
        <w:t>task</w:t>
      </w:r>
      <w:r w:rsidR="005429A7" w:rsidRPr="009B0B2E">
        <w:rPr>
          <w:rFonts w:cs="Times New Roman"/>
          <w:color w:val="000000" w:themeColor="text1"/>
          <w:szCs w:val="24"/>
        </w:rPr>
        <w:t xml:space="preserve"> allocation and execution </w:t>
      </w:r>
      <w:r w:rsidR="00C021B0" w:rsidRPr="009B0B2E">
        <w:rPr>
          <w:rFonts w:cs="Times New Roman"/>
          <w:color w:val="000000" w:themeColor="text1"/>
          <w:szCs w:val="24"/>
        </w:rPr>
        <w:t>that fully consider</w:t>
      </w:r>
      <w:r w:rsidR="005429A7" w:rsidRPr="009B0B2E">
        <w:rPr>
          <w:rFonts w:cs="Times New Roman"/>
          <w:color w:val="000000" w:themeColor="text1"/>
          <w:szCs w:val="24"/>
        </w:rPr>
        <w:t xml:space="preserve"> the real-time data</w:t>
      </w:r>
      <w:r w:rsidR="00F4006F" w:rsidRPr="009B0B2E">
        <w:rPr>
          <w:rFonts w:cs="Times New Roman"/>
          <w:color w:val="000000" w:themeColor="text1"/>
          <w:szCs w:val="24"/>
        </w:rPr>
        <w:t>,</w:t>
      </w:r>
      <w:r w:rsidR="00B90468" w:rsidRPr="009B0B2E">
        <w:rPr>
          <w:rFonts w:cs="Times New Roman"/>
          <w:color w:val="000000" w:themeColor="text1"/>
          <w:szCs w:val="24"/>
        </w:rPr>
        <w:t xml:space="preserve"> such as </w:t>
      </w:r>
      <w:r w:rsidR="00D67324" w:rsidRPr="009B0B2E">
        <w:rPr>
          <w:rFonts w:cs="Times New Roman"/>
          <w:color w:val="000000" w:themeColor="text1"/>
          <w:szCs w:val="24"/>
        </w:rPr>
        <w:t xml:space="preserve">the </w:t>
      </w:r>
      <w:r w:rsidR="00B90468" w:rsidRPr="009B0B2E">
        <w:rPr>
          <w:rFonts w:cs="Times New Roman"/>
          <w:color w:val="000000" w:themeColor="text1"/>
          <w:szCs w:val="24"/>
        </w:rPr>
        <w:t>real-time resource status and construction progress</w:t>
      </w:r>
      <w:r w:rsidR="00D67324" w:rsidRPr="009B0B2E">
        <w:rPr>
          <w:rFonts w:cs="Times New Roman"/>
          <w:color w:val="000000" w:themeColor="text1"/>
          <w:szCs w:val="24"/>
        </w:rPr>
        <w:t xml:space="preserve"> information</w:t>
      </w:r>
      <w:r w:rsidR="005429A7" w:rsidRPr="009B0B2E">
        <w:rPr>
          <w:rFonts w:cs="Times New Roman"/>
          <w:color w:val="000000" w:themeColor="text1"/>
          <w:szCs w:val="24"/>
        </w:rPr>
        <w:t xml:space="preserve">. </w:t>
      </w:r>
      <w:r w:rsidR="00F4006F" w:rsidRPr="009B0B2E">
        <w:rPr>
          <w:rFonts w:eastAsia="DengXian" w:cs="Times New Roman"/>
          <w:color w:val="000000" w:themeColor="text1"/>
          <w:szCs w:val="24"/>
          <w:lang w:eastAsia="zh-CN"/>
        </w:rPr>
        <w:t xml:space="preserve">Although </w:t>
      </w:r>
      <w:proofErr w:type="spellStart"/>
      <w:r w:rsidR="00F4006F" w:rsidRPr="009B0B2E">
        <w:rPr>
          <w:rFonts w:eastAsia="DengXian" w:cs="Times New Roman"/>
          <w:color w:val="000000" w:themeColor="text1"/>
          <w:szCs w:val="24"/>
          <w:lang w:eastAsia="zh-CN"/>
        </w:rPr>
        <w:t>IoT</w:t>
      </w:r>
      <w:proofErr w:type="spellEnd"/>
      <w:r w:rsidR="00F4006F" w:rsidRPr="009B0B2E">
        <w:rPr>
          <w:rFonts w:eastAsia="DengXian" w:cs="Times New Roman"/>
          <w:color w:val="000000" w:themeColor="text1"/>
          <w:szCs w:val="24"/>
          <w:lang w:eastAsia="zh-CN"/>
        </w:rPr>
        <w:t xml:space="preserve">-based devices can collect </w:t>
      </w:r>
      <w:r w:rsidR="007742C0" w:rsidRPr="009B0B2E">
        <w:rPr>
          <w:rFonts w:eastAsia="DengXian" w:cs="Times New Roman"/>
          <w:color w:val="000000" w:themeColor="text1"/>
          <w:szCs w:val="24"/>
          <w:lang w:eastAsia="zh-CN"/>
        </w:rPr>
        <w:t xml:space="preserve">valuable </w:t>
      </w:r>
      <w:r w:rsidR="00F4006F" w:rsidRPr="009B0B2E">
        <w:rPr>
          <w:rFonts w:eastAsia="DengXian" w:cs="Times New Roman"/>
          <w:color w:val="000000" w:themeColor="text1"/>
          <w:szCs w:val="24"/>
          <w:lang w:eastAsia="zh-CN"/>
        </w:rPr>
        <w:t>data in construction project</w:t>
      </w:r>
      <w:r w:rsidR="00D17F46" w:rsidRPr="009B0B2E">
        <w:rPr>
          <w:rFonts w:eastAsia="DengXian" w:cs="Times New Roman"/>
          <w:color w:val="000000" w:themeColor="text1"/>
          <w:szCs w:val="24"/>
          <w:lang w:eastAsia="zh-CN"/>
        </w:rPr>
        <w:t>s</w:t>
      </w:r>
      <w:r w:rsidR="00F4006F" w:rsidRPr="009B0B2E">
        <w:rPr>
          <w:rFonts w:eastAsia="DengXian" w:cs="Times New Roman"/>
          <w:color w:val="000000" w:themeColor="text1"/>
          <w:szCs w:val="24"/>
          <w:lang w:eastAsia="zh-CN"/>
        </w:rPr>
        <w:t xml:space="preserve">, </w:t>
      </w:r>
      <w:r w:rsidR="00F4006F" w:rsidRPr="009B0B2E">
        <w:rPr>
          <w:rFonts w:cs="Times New Roman"/>
          <w:color w:val="000000" w:themeColor="text1"/>
          <w:szCs w:val="24"/>
        </w:rPr>
        <w:t xml:space="preserve">real-time information has not </w:t>
      </w:r>
      <w:r w:rsidR="00D75E30" w:rsidRPr="009B0B2E">
        <w:rPr>
          <w:rFonts w:cs="Times New Roman"/>
          <w:color w:val="000000" w:themeColor="text1"/>
          <w:szCs w:val="24"/>
        </w:rPr>
        <w:t>been</w:t>
      </w:r>
      <w:r w:rsidR="009E261D" w:rsidRPr="009B0B2E">
        <w:rPr>
          <w:rFonts w:cs="Times New Roman"/>
          <w:color w:val="000000" w:themeColor="text1"/>
          <w:szCs w:val="24"/>
        </w:rPr>
        <w:t xml:space="preserve"> fully used for the a</w:t>
      </w:r>
      <w:r w:rsidR="00F4006F" w:rsidRPr="009B0B2E">
        <w:rPr>
          <w:rFonts w:cs="Times New Roman"/>
          <w:color w:val="000000" w:themeColor="text1"/>
          <w:szCs w:val="24"/>
        </w:rPr>
        <w:t>utomatic generation and adjustment of PSE</w:t>
      </w:r>
      <w:r w:rsidR="009E261D" w:rsidRPr="009B0B2E">
        <w:rPr>
          <w:rFonts w:cs="Times New Roman"/>
          <w:color w:val="000000" w:themeColor="text1"/>
          <w:szCs w:val="24"/>
        </w:rPr>
        <w:t xml:space="preserve"> tasks</w:t>
      </w:r>
      <w:r w:rsidR="00F4006F" w:rsidRPr="009B0B2E">
        <w:rPr>
          <w:rFonts w:cs="Times New Roman"/>
          <w:color w:val="000000" w:themeColor="text1"/>
          <w:szCs w:val="24"/>
        </w:rPr>
        <w:t xml:space="preserve"> </w:t>
      </w:r>
      <w:r w:rsidR="00F4006F" w:rsidRPr="009B0B2E">
        <w:rPr>
          <w:rFonts w:cs="Times New Roman"/>
          <w:color w:val="000000" w:themeColor="text1"/>
          <w:szCs w:val="24"/>
        </w:rPr>
        <w:fldChar w:fldCharType="begin">
          <w:fldData xml:space="preserve">PEVuZE5vdGU+PENpdGU+PEF1dGhvcj5LYW48L0F1dGhvcj48WWVhcj4yMDE4PC9ZZWFyPjxSZWNO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</w:fldData>
        </w:fldChar>
      </w:r>
      <w:r w:rsidR="00F0667A">
        <w:rPr>
          <w:rFonts w:cs="Times New Roman"/>
          <w:color w:val="000000" w:themeColor="text1"/>
          <w:szCs w:val="24"/>
        </w:rPr>
        <w:instrText xml:space="preserve"> ADDIN EN.CITE </w:instrText>
      </w:r>
      <w:r w:rsidR="00F0667A">
        <w:rPr>
          <w:rFonts w:cs="Times New Roman"/>
          <w:color w:val="000000" w:themeColor="text1"/>
          <w:szCs w:val="24"/>
        </w:rPr>
        <w:fldChar w:fldCharType="begin">
          <w:fldData xml:space="preserve">PEVuZE5vdGU+PENpdGU+PEF1dGhvcj5LYW48L0F1dGhvcj48WWVhcj4yMDE4PC9ZZWFyPjxSZWNO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</w:fldData>
        </w:fldChar>
      </w:r>
      <w:r w:rsidR="00F0667A">
        <w:rPr>
          <w:rFonts w:cs="Times New Roman"/>
          <w:color w:val="000000" w:themeColor="text1"/>
          <w:szCs w:val="24"/>
        </w:rPr>
        <w:instrText xml:space="preserve"> ADDIN EN.CITE.DATA </w:instrText>
      </w:r>
      <w:r w:rsidR="00F0667A">
        <w:rPr>
          <w:rFonts w:cs="Times New Roman"/>
          <w:color w:val="000000" w:themeColor="text1"/>
          <w:szCs w:val="24"/>
        </w:rPr>
      </w:r>
      <w:r w:rsidR="00F0667A">
        <w:rPr>
          <w:rFonts w:cs="Times New Roman"/>
          <w:color w:val="000000" w:themeColor="text1"/>
          <w:szCs w:val="24"/>
        </w:rPr>
        <w:fldChar w:fldCharType="end"/>
      </w:r>
      <w:r w:rsidR="00F4006F" w:rsidRPr="009B0B2E">
        <w:rPr>
          <w:rFonts w:cs="Times New Roman"/>
          <w:color w:val="000000" w:themeColor="text1"/>
          <w:szCs w:val="24"/>
        </w:rPr>
      </w:r>
      <w:r w:rsidR="00F4006F" w:rsidRPr="009B0B2E">
        <w:rPr>
          <w:rFonts w:cs="Times New Roman"/>
          <w:color w:val="000000" w:themeColor="text1"/>
          <w:szCs w:val="24"/>
        </w:rPr>
        <w:fldChar w:fldCharType="separate"/>
      </w:r>
      <w:r w:rsidR="00F0667A">
        <w:rPr>
          <w:rFonts w:cs="Times New Roman"/>
          <w:noProof/>
          <w:color w:val="000000" w:themeColor="text1"/>
          <w:szCs w:val="24"/>
        </w:rPr>
        <w:t>[17,30]</w:t>
      </w:r>
      <w:r w:rsidR="00F4006F" w:rsidRPr="009B0B2E">
        <w:rPr>
          <w:rFonts w:cs="Times New Roman"/>
          <w:color w:val="000000" w:themeColor="text1"/>
          <w:szCs w:val="24"/>
        </w:rPr>
        <w:fldChar w:fldCharType="end"/>
      </w:r>
      <w:r w:rsidR="00F4006F" w:rsidRPr="009B0B2E">
        <w:rPr>
          <w:rFonts w:cs="Times New Roman"/>
          <w:color w:val="000000" w:themeColor="text1"/>
          <w:szCs w:val="24"/>
        </w:rPr>
        <w:t xml:space="preserve">. </w:t>
      </w:r>
      <w:r w:rsidR="00E55B09" w:rsidRPr="009B0B2E">
        <w:rPr>
          <w:rFonts w:cs="Times New Roman"/>
          <w:color w:val="000000" w:themeColor="text1"/>
          <w:szCs w:val="24"/>
        </w:rPr>
        <w:t>Third</w:t>
      </w:r>
      <w:r w:rsidR="005429A7" w:rsidRPr="009B0B2E">
        <w:rPr>
          <w:rFonts w:cs="Times New Roman"/>
          <w:color w:val="000000" w:themeColor="text1"/>
          <w:szCs w:val="24"/>
        </w:rPr>
        <w:t>, construction site</w:t>
      </w:r>
      <w:r w:rsidR="004B07F4" w:rsidRPr="009B0B2E">
        <w:rPr>
          <w:rFonts w:cs="Times New Roman"/>
          <w:color w:val="000000" w:themeColor="text1"/>
          <w:szCs w:val="24"/>
        </w:rPr>
        <w:t>s are</w:t>
      </w:r>
      <w:r w:rsidR="005429A7" w:rsidRPr="009B0B2E">
        <w:rPr>
          <w:rFonts w:cs="Times New Roman"/>
          <w:color w:val="000000" w:themeColor="text1"/>
          <w:szCs w:val="24"/>
        </w:rPr>
        <w:t xml:space="preserve"> inherently dynamic and complex with </w:t>
      </w:r>
      <w:r w:rsidR="00DF2FDE" w:rsidRPr="009B0B2E">
        <w:rPr>
          <w:rFonts w:cs="Times New Roman"/>
          <w:color w:val="000000" w:themeColor="text1"/>
          <w:szCs w:val="24"/>
        </w:rPr>
        <w:t>notable</w:t>
      </w:r>
      <w:r w:rsidR="005429A7" w:rsidRPr="009B0B2E">
        <w:rPr>
          <w:rFonts w:cs="Times New Roman"/>
          <w:color w:val="000000" w:themeColor="text1"/>
          <w:szCs w:val="24"/>
        </w:rPr>
        <w:t xml:space="preserve"> variation</w:t>
      </w:r>
      <w:r w:rsidR="00705E81" w:rsidRPr="009B0B2E">
        <w:rPr>
          <w:rFonts w:cs="Times New Roman"/>
          <w:color w:val="000000" w:themeColor="text1"/>
          <w:szCs w:val="24"/>
        </w:rPr>
        <w:t>s</w:t>
      </w:r>
      <w:r w:rsidR="005429A7" w:rsidRPr="009B0B2E">
        <w:rPr>
          <w:rFonts w:cs="Times New Roman"/>
          <w:color w:val="000000" w:themeColor="text1"/>
          <w:szCs w:val="24"/>
        </w:rPr>
        <w:t xml:space="preserve"> between </w:t>
      </w:r>
      <w:r w:rsidR="002F500A" w:rsidRPr="009B0B2E">
        <w:rPr>
          <w:rFonts w:cs="Times New Roman"/>
          <w:color w:val="000000" w:themeColor="text1"/>
          <w:szCs w:val="24"/>
        </w:rPr>
        <w:t xml:space="preserve">the </w:t>
      </w:r>
      <w:r w:rsidR="005429A7" w:rsidRPr="009B0B2E">
        <w:rPr>
          <w:rFonts w:cs="Times New Roman"/>
          <w:color w:val="000000" w:themeColor="text1"/>
          <w:szCs w:val="24"/>
        </w:rPr>
        <w:t>planned</w:t>
      </w:r>
      <w:r w:rsidR="00C60FBB" w:rsidRPr="009B0B2E">
        <w:rPr>
          <w:rFonts w:cs="Times New Roman"/>
          <w:color w:val="000000" w:themeColor="text1"/>
          <w:szCs w:val="24"/>
        </w:rPr>
        <w:t xml:space="preserve"> master program</w:t>
      </w:r>
      <w:r w:rsidR="005429A7" w:rsidRPr="009B0B2E">
        <w:rPr>
          <w:rFonts w:cs="Times New Roman"/>
          <w:color w:val="000000" w:themeColor="text1"/>
          <w:szCs w:val="24"/>
        </w:rPr>
        <w:t xml:space="preserve"> and </w:t>
      </w:r>
      <w:r w:rsidR="00C60FBB" w:rsidRPr="009B0B2E">
        <w:rPr>
          <w:rFonts w:cs="Times New Roman"/>
          <w:color w:val="000000" w:themeColor="text1"/>
          <w:szCs w:val="24"/>
        </w:rPr>
        <w:t>real progress</w:t>
      </w:r>
      <w:r w:rsidR="00756AC1" w:rsidRPr="009B0B2E">
        <w:rPr>
          <w:rFonts w:cs="Times New Roman"/>
          <w:color w:val="000000" w:themeColor="text1"/>
          <w:szCs w:val="24"/>
        </w:rPr>
        <w:t>. These differences are</w:t>
      </w:r>
      <w:r w:rsidR="00C60FBB" w:rsidRPr="009B0B2E">
        <w:rPr>
          <w:rFonts w:cs="Times New Roman"/>
          <w:color w:val="000000" w:themeColor="text1"/>
          <w:szCs w:val="24"/>
        </w:rPr>
        <w:t xml:space="preserve"> caused by</w:t>
      </w:r>
      <w:r w:rsidR="005429A7" w:rsidRPr="009B0B2E">
        <w:rPr>
          <w:rFonts w:cs="Times New Roman"/>
          <w:color w:val="000000" w:themeColor="text1"/>
          <w:szCs w:val="24"/>
        </w:rPr>
        <w:t xml:space="preserve"> disturbances, such as material transportation delay</w:t>
      </w:r>
      <w:r w:rsidR="001A5407" w:rsidRPr="009B0B2E">
        <w:rPr>
          <w:rFonts w:cs="Times New Roman"/>
          <w:color w:val="000000" w:themeColor="text1"/>
          <w:szCs w:val="24"/>
        </w:rPr>
        <w:t>s</w:t>
      </w:r>
      <w:r w:rsidR="005429A7" w:rsidRPr="009B0B2E">
        <w:rPr>
          <w:rFonts w:cs="Times New Roman"/>
          <w:color w:val="000000" w:themeColor="text1"/>
          <w:szCs w:val="24"/>
        </w:rPr>
        <w:t>, machine breakdown</w:t>
      </w:r>
      <w:r w:rsidR="001A5407" w:rsidRPr="009B0B2E">
        <w:rPr>
          <w:rFonts w:cs="Times New Roman"/>
          <w:color w:val="000000" w:themeColor="text1"/>
          <w:szCs w:val="24"/>
        </w:rPr>
        <w:t>s</w:t>
      </w:r>
      <w:r w:rsidR="005429A7" w:rsidRPr="009B0B2E">
        <w:rPr>
          <w:rFonts w:cs="Times New Roman"/>
          <w:color w:val="000000" w:themeColor="text1"/>
          <w:szCs w:val="24"/>
        </w:rPr>
        <w:t xml:space="preserve">, and worker absenteeism </w:t>
      </w:r>
      <w:r w:rsidR="005429A7" w:rsidRPr="009B0B2E">
        <w:rPr>
          <w:rFonts w:cs="Times New Roman"/>
          <w:color w:val="000000" w:themeColor="text1"/>
          <w:szCs w:val="24"/>
        </w:rPr>
        <w:fldChar w:fldCharType="begin"/>
      </w:r>
      <w:r w:rsidR="00576100">
        <w:rPr>
          <w:rFonts w:cs="Times New Roman"/>
          <w:color w:val="000000" w:themeColor="text1"/>
          <w:szCs w:val="24"/>
        </w:rPr>
        <w:instrText xml:space="preserve"> ADDIN EN.CITE &lt;EndNote&gt;&lt;Cite&gt;&lt;Author&gt;Jeong&lt;/Author&gt;&lt;Year&gt;2016&lt;/Year&gt;&lt;RecNum&gt;163&lt;/RecNum&gt;&lt;DisplayText&gt;[14]&lt;/DisplayText&gt;&lt;record&gt;&lt;rec-number&gt;163&lt;/rec-number&gt;&lt;foreign-keys&gt;&lt;key app="EN" db-id="ssadtv05nxs0fle9vwpxtzwjzf2vped9effs" timestamp="1623289050"&gt;163&lt;/key&gt;&lt;key app="ENWeb" db-id=""&gt;0&lt;/key&gt;&lt;/foreign-keys&gt;&lt;ref-type name="Journal Article"&gt;17&lt;/ref-type&gt;&lt;contributors&gt;&lt;authors&gt;&lt;author&gt;Jeong, WoonSeong&lt;/author&gt;&lt;author&gt;Chang, Soowon&lt;/author&gt;&lt;author&gt;Son, JeongWook&lt;/author&gt;&lt;author&gt;Yi, June-Seong&lt;/author&gt;&lt;/authors&gt;&lt;/contributors&gt;&lt;titles&gt;&lt;title&gt;BIM-Integrated Construction Operation Simulation for Just-In-Time Production Management&lt;/title&gt;&lt;secondary-title&gt;Sustainability&lt;/secondary-title&gt;&lt;/titles&gt;&lt;periodical&gt;&lt;full-title&gt;Sustainability&lt;/full-title&gt;&lt;/periodical&gt;&lt;volume&gt;8&lt;/volume&gt;&lt;number&gt;11&lt;/number&gt;&lt;section&gt;1106&lt;/section&gt;&lt;dates&gt;&lt;year&gt;2016&lt;/year&gt;&lt;/dates&gt;&lt;isbn&gt;2071-1050&lt;/isbn&gt;&lt;urls&gt;&lt;/urls&gt;&lt;electronic-resource-num&gt;10.3390/su8111106&lt;/electronic-resource-num&gt;&lt;/record&gt;&lt;/Cite&gt;&lt;/EndNote&gt;</w:instrText>
      </w:r>
      <w:r w:rsidR="005429A7" w:rsidRPr="009B0B2E">
        <w:rPr>
          <w:rFonts w:cs="Times New Roman"/>
          <w:color w:val="000000" w:themeColor="text1"/>
          <w:szCs w:val="24"/>
        </w:rPr>
        <w:fldChar w:fldCharType="separate"/>
      </w:r>
      <w:r w:rsidR="00576100">
        <w:rPr>
          <w:rFonts w:cs="Times New Roman"/>
          <w:noProof/>
          <w:color w:val="000000" w:themeColor="text1"/>
          <w:szCs w:val="24"/>
        </w:rPr>
        <w:t>[14]</w:t>
      </w:r>
      <w:r w:rsidR="005429A7" w:rsidRPr="009B0B2E">
        <w:rPr>
          <w:rFonts w:cs="Times New Roman"/>
          <w:color w:val="000000" w:themeColor="text1"/>
          <w:szCs w:val="24"/>
        </w:rPr>
        <w:fldChar w:fldCharType="end"/>
      </w:r>
      <w:r w:rsidR="005429A7" w:rsidRPr="009B0B2E">
        <w:rPr>
          <w:rFonts w:cs="Times New Roman"/>
          <w:color w:val="000000" w:themeColor="text1"/>
          <w:szCs w:val="24"/>
        </w:rPr>
        <w:t xml:space="preserve">. </w:t>
      </w:r>
      <w:r w:rsidR="00E54917" w:rsidRPr="009B0B2E">
        <w:rPr>
          <w:rFonts w:cs="Times New Roman"/>
          <w:color w:val="000000" w:themeColor="text1"/>
          <w:szCs w:val="24"/>
        </w:rPr>
        <w:t>Buffers are</w:t>
      </w:r>
      <w:r w:rsidR="005429A7" w:rsidRPr="009B0B2E">
        <w:rPr>
          <w:rFonts w:cs="Times New Roman"/>
          <w:color w:val="000000" w:themeColor="text1"/>
          <w:szCs w:val="24"/>
        </w:rPr>
        <w:t xml:space="preserve"> also </w:t>
      </w:r>
      <w:r w:rsidR="00262B22" w:rsidRPr="009B0B2E">
        <w:rPr>
          <w:rFonts w:cs="Times New Roman"/>
          <w:color w:val="000000" w:themeColor="text1"/>
          <w:szCs w:val="24"/>
        </w:rPr>
        <w:t>small</w:t>
      </w:r>
      <w:r w:rsidR="005429A7" w:rsidRPr="009B0B2E">
        <w:rPr>
          <w:rFonts w:cs="Times New Roman"/>
          <w:color w:val="000000" w:themeColor="text1"/>
          <w:szCs w:val="24"/>
        </w:rPr>
        <w:t xml:space="preserve"> in megacities </w:t>
      </w:r>
      <w:r w:rsidR="00262B22" w:rsidRPr="009B0B2E">
        <w:rPr>
          <w:rFonts w:cs="Times New Roman"/>
          <w:color w:val="000000" w:themeColor="text1"/>
          <w:szCs w:val="24"/>
        </w:rPr>
        <w:t xml:space="preserve">and the </w:t>
      </w:r>
      <w:r w:rsidR="005429A7" w:rsidRPr="009B0B2E">
        <w:rPr>
          <w:rFonts w:cs="Times New Roman"/>
          <w:color w:val="000000" w:themeColor="text1"/>
          <w:szCs w:val="24"/>
        </w:rPr>
        <w:t xml:space="preserve">inventory capacity is </w:t>
      </w:r>
      <w:r w:rsidR="00E54917" w:rsidRPr="009B0B2E">
        <w:rPr>
          <w:rFonts w:cs="Times New Roman"/>
          <w:color w:val="000000" w:themeColor="text1"/>
          <w:szCs w:val="24"/>
        </w:rPr>
        <w:t>limited</w:t>
      </w:r>
      <w:r w:rsidR="005429A7" w:rsidRPr="009B0B2E">
        <w:rPr>
          <w:rFonts w:cs="Times New Roman"/>
          <w:color w:val="000000" w:themeColor="text1"/>
          <w:szCs w:val="24"/>
        </w:rPr>
        <w:t xml:space="preserve">, frequently </w:t>
      </w:r>
      <w:r w:rsidR="001A5407" w:rsidRPr="009B0B2E">
        <w:rPr>
          <w:rFonts w:cs="Times New Roman"/>
          <w:color w:val="000000" w:themeColor="text1"/>
          <w:szCs w:val="24"/>
        </w:rPr>
        <w:t>leading to</w:t>
      </w:r>
      <w:r w:rsidR="005429A7" w:rsidRPr="009B0B2E">
        <w:rPr>
          <w:rFonts w:cs="Times New Roman"/>
          <w:color w:val="000000" w:themeColor="text1"/>
          <w:szCs w:val="24"/>
        </w:rPr>
        <w:t xml:space="preserve"> material supply</w:t>
      </w:r>
      <w:r w:rsidR="00160813" w:rsidRPr="009B0B2E">
        <w:rPr>
          <w:rFonts w:cs="Times New Roman"/>
          <w:color w:val="000000" w:themeColor="text1"/>
          <w:szCs w:val="24"/>
        </w:rPr>
        <w:t xml:space="preserve"> delays</w:t>
      </w:r>
      <w:r w:rsidR="005429A7" w:rsidRPr="009B0B2E">
        <w:rPr>
          <w:rFonts w:cs="Times New Roman"/>
          <w:color w:val="000000" w:themeColor="text1"/>
          <w:szCs w:val="24"/>
        </w:rPr>
        <w:t xml:space="preserve"> and lags </w:t>
      </w:r>
      <w:r w:rsidR="00160813" w:rsidRPr="009B0B2E">
        <w:rPr>
          <w:rFonts w:cs="Times New Roman"/>
          <w:color w:val="000000" w:themeColor="text1"/>
          <w:szCs w:val="24"/>
        </w:rPr>
        <w:t>in</w:t>
      </w:r>
      <w:r w:rsidR="005429A7" w:rsidRPr="009B0B2E">
        <w:rPr>
          <w:rFonts w:cs="Times New Roman"/>
          <w:color w:val="000000" w:themeColor="text1"/>
          <w:szCs w:val="24"/>
        </w:rPr>
        <w:t xml:space="preserve"> construction progress. </w:t>
      </w:r>
      <w:r w:rsidR="00BD6217" w:rsidRPr="009B0B2E">
        <w:rPr>
          <w:rFonts w:cs="Times New Roman"/>
          <w:color w:val="000000" w:themeColor="text1"/>
          <w:szCs w:val="24"/>
        </w:rPr>
        <w:t xml:space="preserve">Some mathematical models and algorithms are </w:t>
      </w:r>
      <w:r w:rsidR="00D17F46" w:rsidRPr="009B0B2E">
        <w:rPr>
          <w:rFonts w:cs="Times New Roman"/>
          <w:color w:val="000000" w:themeColor="text1"/>
          <w:szCs w:val="24"/>
        </w:rPr>
        <w:t>ideal</w:t>
      </w:r>
      <w:r w:rsidR="00BD6217" w:rsidRPr="009B0B2E">
        <w:rPr>
          <w:rFonts w:cs="Times New Roman"/>
          <w:color w:val="000000" w:themeColor="text1"/>
          <w:szCs w:val="24"/>
        </w:rPr>
        <w:t xml:space="preserve"> </w:t>
      </w:r>
      <w:r w:rsidR="00D17F46" w:rsidRPr="009B0B2E">
        <w:rPr>
          <w:rFonts w:cs="Times New Roman"/>
          <w:color w:val="000000" w:themeColor="text1"/>
          <w:szCs w:val="24"/>
        </w:rPr>
        <w:t>for implementing</w:t>
      </w:r>
      <w:r w:rsidR="00BD6217" w:rsidRPr="009B0B2E">
        <w:rPr>
          <w:rFonts w:cs="Times New Roman"/>
          <w:color w:val="000000" w:themeColor="text1"/>
          <w:szCs w:val="24"/>
        </w:rPr>
        <w:t xml:space="preserve"> static schedules with enhanced preciseness and efficiency, but they are not intelligent enough to cope with uncertainties </w:t>
      </w:r>
      <w:r w:rsidR="00DE2065" w:rsidRPr="009B0B2E">
        <w:rPr>
          <w:rFonts w:cs="Times New Roman"/>
          <w:color w:val="000000" w:themeColor="text1"/>
          <w:szCs w:val="24"/>
        </w:rPr>
        <w:t>in</w:t>
      </w:r>
      <w:r w:rsidR="00BD6217" w:rsidRPr="009B0B2E">
        <w:rPr>
          <w:rFonts w:cs="Times New Roman"/>
          <w:color w:val="000000" w:themeColor="text1"/>
          <w:szCs w:val="24"/>
        </w:rPr>
        <w:t xml:space="preserve"> changeable</w:t>
      </w:r>
      <w:r w:rsidR="00DE2065" w:rsidRPr="009B0B2E">
        <w:rPr>
          <w:rFonts w:cs="Times New Roman"/>
          <w:color w:val="000000" w:themeColor="text1"/>
          <w:szCs w:val="24"/>
        </w:rPr>
        <w:t xml:space="preserve"> and dynamic</w:t>
      </w:r>
      <w:r w:rsidR="00BD6217" w:rsidRPr="009B0B2E">
        <w:rPr>
          <w:rFonts w:cs="Times New Roman"/>
          <w:color w:val="000000" w:themeColor="text1"/>
          <w:szCs w:val="24"/>
        </w:rPr>
        <w:t xml:space="preserve"> environment</w:t>
      </w:r>
      <w:r w:rsidR="00DE2065" w:rsidRPr="009B0B2E">
        <w:rPr>
          <w:rFonts w:cs="Times New Roman"/>
          <w:color w:val="000000" w:themeColor="text1"/>
          <w:szCs w:val="24"/>
        </w:rPr>
        <w:t>s</w:t>
      </w:r>
      <w:r w:rsidR="00271013" w:rsidRPr="009B0B2E">
        <w:rPr>
          <w:rFonts w:cs="Times New Roman"/>
          <w:color w:val="000000" w:themeColor="text1"/>
          <w:szCs w:val="24"/>
        </w:rPr>
        <w:t xml:space="preserve"> </w:t>
      </w:r>
      <w:r w:rsidR="00271013" w:rsidRPr="009B0B2E">
        <w:rPr>
          <w:rFonts w:cs="Times New Roman"/>
          <w:color w:val="000000" w:themeColor="text1"/>
          <w:szCs w:val="24"/>
        </w:rPr>
        <w:fldChar w:fldCharType="begin"/>
      </w:r>
      <w:r w:rsidR="00F0667A">
        <w:rPr>
          <w:rFonts w:cs="Times New Roman"/>
          <w:color w:val="000000" w:themeColor="text1"/>
          <w:szCs w:val="24"/>
        </w:rPr>
        <w:instrText xml:space="preserve"> ADDIN EN.CITE &lt;EndNote&gt;&lt;Cite&gt;&lt;Author&gt;Li&lt;/Author&gt;&lt;Year&gt;2021&lt;/Year&gt;&lt;RecNum&gt;198&lt;/RecNum&gt;&lt;DisplayText&gt;[27]&lt;/DisplayText&gt;&lt;record&gt;&lt;rec-number&gt;198&lt;/rec-number&gt;&lt;foreign-keys&gt;&lt;key app="EN" db-id="ssadtv05nxs0fle9vwpxtzwjzf2vped9effs" timestamp="1623291670"&gt;198&lt;/key&gt;&lt;key app="ENWeb" db-id=""&gt;0&lt;/key&gt;&lt;/foreign-keys&gt;&lt;ref-type name="Journal Article"&gt;17&lt;/ref-type&gt;&lt;contributors&gt;&lt;authors&gt;&lt;author&gt;Li, Mingxing&lt;/author&gt;&lt;author&gt;Zhong, Ray Y.&lt;/author&gt;&lt;author&gt;Qu, Ting&lt;/author&gt;&lt;author&gt;Huang, George Q.&lt;/author&gt;&lt;/authors&gt;&lt;/contributors&gt;&lt;titles&gt;&lt;title&gt;Spatial–temporal out-of-order execution for advanced planning and scheduling in cyber-physical factories&lt;/title&gt;&lt;secondary-title&gt;Journal of Intelligent Manufacturing&lt;/secondary-title&gt;&lt;/titles&gt;&lt;periodical&gt;&lt;full-title&gt;Journal of Intelligent Manufacturing&lt;/full-title&gt;&lt;/periodical&gt;&lt;dates&gt;&lt;year&gt;2021&lt;/year&gt;&lt;/dates&gt;&lt;isbn&gt;0956-5515&amp;#xD;1572-8145&lt;/isbn&gt;&lt;urls&gt;&lt;/urls&gt;&lt;electronic-resource-num&gt;10.1007/s10845-020-01727-2&lt;/electronic-resource-num&gt;&lt;/record&gt;&lt;/Cite&gt;&lt;/EndNote&gt;</w:instrText>
      </w:r>
      <w:r w:rsidR="00271013" w:rsidRPr="009B0B2E">
        <w:rPr>
          <w:rFonts w:cs="Times New Roman"/>
          <w:color w:val="000000" w:themeColor="text1"/>
          <w:szCs w:val="24"/>
        </w:rPr>
        <w:fldChar w:fldCharType="separate"/>
      </w:r>
      <w:r w:rsidR="00F0667A">
        <w:rPr>
          <w:rFonts w:cs="Times New Roman"/>
          <w:noProof/>
          <w:color w:val="000000" w:themeColor="text1"/>
          <w:szCs w:val="24"/>
        </w:rPr>
        <w:t>[27]</w:t>
      </w:r>
      <w:r w:rsidR="00271013" w:rsidRPr="009B0B2E">
        <w:rPr>
          <w:rFonts w:cs="Times New Roman"/>
          <w:color w:val="000000" w:themeColor="text1"/>
          <w:szCs w:val="24"/>
        </w:rPr>
        <w:fldChar w:fldCharType="end"/>
      </w:r>
      <w:r w:rsidR="00BD6217" w:rsidRPr="009B0B2E">
        <w:rPr>
          <w:rFonts w:cs="Times New Roman"/>
          <w:color w:val="000000" w:themeColor="text1"/>
          <w:szCs w:val="24"/>
        </w:rPr>
        <w:t xml:space="preserve">. </w:t>
      </w:r>
      <w:r w:rsidR="005429A7" w:rsidRPr="009B0B2E">
        <w:rPr>
          <w:rFonts w:cs="Times New Roman"/>
          <w:color w:val="000000" w:themeColor="text1"/>
          <w:szCs w:val="24"/>
        </w:rPr>
        <w:t>To address these challenges, the objectives of this paper are as follows: (1)</w:t>
      </w:r>
      <w:r w:rsidR="00B129EF" w:rsidRPr="009B0B2E">
        <w:rPr>
          <w:rFonts w:cs="Times New Roman"/>
          <w:color w:val="000000" w:themeColor="text1"/>
          <w:szCs w:val="24"/>
        </w:rPr>
        <w:t xml:space="preserve"> t</w:t>
      </w:r>
      <w:r w:rsidR="005429A7" w:rsidRPr="009B0B2E">
        <w:rPr>
          <w:rFonts w:cs="Times New Roman"/>
          <w:color w:val="000000" w:themeColor="text1"/>
          <w:szCs w:val="24"/>
        </w:rPr>
        <w:t xml:space="preserve">o achieve real-time cyber-physical integration and interoperation to support PSE </w:t>
      </w:r>
      <w:r w:rsidR="007513EE" w:rsidRPr="009B0B2E">
        <w:rPr>
          <w:rFonts w:cs="Times New Roman"/>
          <w:color w:val="000000" w:themeColor="text1"/>
          <w:szCs w:val="24"/>
        </w:rPr>
        <w:t>in precast</w:t>
      </w:r>
      <w:r w:rsidR="005429A7" w:rsidRPr="009B0B2E">
        <w:rPr>
          <w:rFonts w:cs="Times New Roman"/>
          <w:color w:val="000000" w:themeColor="text1"/>
          <w:szCs w:val="24"/>
        </w:rPr>
        <w:t xml:space="preserve"> on-site assembly;</w:t>
      </w:r>
      <w:r w:rsidR="00B129EF" w:rsidRPr="009B0B2E">
        <w:rPr>
          <w:rFonts w:cs="Times New Roman"/>
          <w:color w:val="000000" w:themeColor="text1"/>
          <w:szCs w:val="24"/>
        </w:rPr>
        <w:t xml:space="preserve"> (2) t</w:t>
      </w:r>
      <w:r w:rsidR="005429A7" w:rsidRPr="009B0B2E">
        <w:rPr>
          <w:rFonts w:cs="Times New Roman"/>
          <w:color w:val="000000" w:themeColor="text1"/>
          <w:szCs w:val="24"/>
        </w:rPr>
        <w:t xml:space="preserve">o develop a real-time synchronization model with reduced complexity and improved effectiveness based on real-time data; </w:t>
      </w:r>
      <w:r w:rsidR="003D3781" w:rsidRPr="009B0B2E">
        <w:rPr>
          <w:rFonts w:cs="Times New Roman"/>
          <w:color w:val="000000" w:themeColor="text1"/>
          <w:szCs w:val="24"/>
        </w:rPr>
        <w:t xml:space="preserve">and </w:t>
      </w:r>
      <w:r w:rsidR="00B129EF" w:rsidRPr="009B0B2E">
        <w:rPr>
          <w:rFonts w:cs="Times New Roman"/>
          <w:color w:val="000000" w:themeColor="text1"/>
          <w:szCs w:val="24"/>
        </w:rPr>
        <w:t>(3) t</w:t>
      </w:r>
      <w:r w:rsidR="005429A7" w:rsidRPr="009B0B2E">
        <w:rPr>
          <w:rFonts w:cs="Times New Roman"/>
          <w:color w:val="000000" w:themeColor="text1"/>
          <w:szCs w:val="24"/>
        </w:rPr>
        <w:t xml:space="preserve">o </w:t>
      </w:r>
      <w:r w:rsidR="00D65A38" w:rsidRPr="009B0B2E">
        <w:rPr>
          <w:rFonts w:cs="Times New Roman"/>
          <w:color w:val="000000" w:themeColor="text1"/>
          <w:szCs w:val="24"/>
        </w:rPr>
        <w:t>enhance the</w:t>
      </w:r>
      <w:r w:rsidR="005429A7" w:rsidRPr="009B0B2E">
        <w:rPr>
          <w:rFonts w:cs="Times New Roman"/>
          <w:color w:val="000000" w:themeColor="text1"/>
          <w:szCs w:val="24"/>
        </w:rPr>
        <w:t xml:space="preserve"> resilience</w:t>
      </w:r>
      <w:r w:rsidR="00D65A38" w:rsidRPr="009B0B2E">
        <w:rPr>
          <w:rFonts w:cs="Times New Roman"/>
          <w:color w:val="000000" w:themeColor="text1"/>
          <w:szCs w:val="24"/>
        </w:rPr>
        <w:t xml:space="preserve"> of</w:t>
      </w:r>
      <w:r w:rsidR="00BF2337" w:rsidRPr="009B0B2E">
        <w:rPr>
          <w:rFonts w:cs="Times New Roman"/>
          <w:color w:val="000000" w:themeColor="text1"/>
          <w:szCs w:val="24"/>
        </w:rPr>
        <w:t xml:space="preserve"> the</w:t>
      </w:r>
      <w:r w:rsidR="00D65A38" w:rsidRPr="009B0B2E">
        <w:rPr>
          <w:rFonts w:cs="Times New Roman"/>
          <w:color w:val="000000" w:themeColor="text1"/>
          <w:szCs w:val="24"/>
        </w:rPr>
        <w:t xml:space="preserve"> PSE</w:t>
      </w:r>
      <w:r w:rsidR="00022A0A" w:rsidRPr="009B0B2E">
        <w:rPr>
          <w:rFonts w:cs="Times New Roman"/>
          <w:color w:val="000000" w:themeColor="text1"/>
          <w:szCs w:val="24"/>
        </w:rPr>
        <w:t xml:space="preserve"> model</w:t>
      </w:r>
      <w:r w:rsidR="005429A7" w:rsidRPr="009B0B2E">
        <w:rPr>
          <w:rFonts w:cs="Times New Roman"/>
          <w:color w:val="000000" w:themeColor="text1"/>
          <w:szCs w:val="24"/>
        </w:rPr>
        <w:t xml:space="preserve"> to handle the uncertainties and disruptions </w:t>
      </w:r>
      <w:r w:rsidR="00104D56" w:rsidRPr="009B0B2E">
        <w:rPr>
          <w:rFonts w:cs="Times New Roman"/>
          <w:color w:val="000000" w:themeColor="text1"/>
          <w:szCs w:val="24"/>
        </w:rPr>
        <w:t>that occur during</w:t>
      </w:r>
      <w:r w:rsidR="005429A7" w:rsidRPr="009B0B2E">
        <w:rPr>
          <w:rFonts w:cs="Times New Roman"/>
          <w:color w:val="000000" w:themeColor="text1"/>
          <w:szCs w:val="24"/>
        </w:rPr>
        <w:t xml:space="preserve"> </w:t>
      </w:r>
      <w:r w:rsidR="005F043F" w:rsidRPr="009B0B2E">
        <w:rPr>
          <w:rFonts w:cs="Times New Roman"/>
          <w:color w:val="000000" w:themeColor="text1"/>
          <w:szCs w:val="24"/>
        </w:rPr>
        <w:t>on-site assembly</w:t>
      </w:r>
      <w:r w:rsidR="005429A7" w:rsidRPr="009B0B2E">
        <w:rPr>
          <w:rFonts w:cs="Times New Roman"/>
          <w:color w:val="000000" w:themeColor="text1"/>
          <w:szCs w:val="24"/>
        </w:rPr>
        <w:t>.</w:t>
      </w:r>
    </w:p>
    <w:p w:rsidR="005429A7" w:rsidRDefault="005429A7" w:rsidP="002D2899">
      <w:pPr>
        <w:spacing w:after="320" w:line="360" w:lineRule="auto"/>
        <w:jc w:val="both"/>
        <w:rPr>
          <w:rFonts w:cs="Times New Roman"/>
          <w:color w:val="000000" w:themeColor="text1"/>
        </w:rPr>
      </w:pPr>
      <w:r w:rsidRPr="00CD01EE">
        <w:rPr>
          <w:rFonts w:cs="Times New Roman"/>
          <w:color w:val="C00000"/>
          <w:szCs w:val="24"/>
        </w:rPr>
        <w:t xml:space="preserve">To </w:t>
      </w:r>
      <w:r w:rsidR="009B388D" w:rsidRPr="00CD01EE">
        <w:rPr>
          <w:rFonts w:cs="Times New Roman"/>
          <w:color w:val="C00000"/>
          <w:szCs w:val="24"/>
        </w:rPr>
        <w:t>meet the</w:t>
      </w:r>
      <w:r w:rsidRPr="00CD01EE">
        <w:rPr>
          <w:rFonts w:cs="Times New Roman"/>
          <w:color w:val="C00000"/>
          <w:szCs w:val="24"/>
        </w:rPr>
        <w:t xml:space="preserve"> above objectives, a digital twin-enabled real-time synchronization system</w:t>
      </w:r>
      <w:r w:rsidR="00116E33" w:rsidRPr="00CD01EE">
        <w:rPr>
          <w:rFonts w:cs="Times New Roman"/>
          <w:color w:val="C00000"/>
          <w:szCs w:val="24"/>
        </w:rPr>
        <w:t xml:space="preserve"> (</w:t>
      </w:r>
      <w:r w:rsidR="00C814B8" w:rsidRPr="00CD01EE">
        <w:rPr>
          <w:rFonts w:cs="Times New Roman"/>
          <w:color w:val="C00000"/>
          <w:szCs w:val="24"/>
        </w:rPr>
        <w:t>DT-SYNC</w:t>
      </w:r>
      <w:r w:rsidR="00116E33" w:rsidRPr="00CD01EE">
        <w:rPr>
          <w:rFonts w:cs="Times New Roman"/>
          <w:color w:val="C00000"/>
          <w:szCs w:val="24"/>
        </w:rPr>
        <w:t xml:space="preserve">) </w:t>
      </w:r>
      <w:r w:rsidR="00BC1A56" w:rsidRPr="00CD01EE">
        <w:rPr>
          <w:rFonts w:cs="Times New Roman"/>
          <w:color w:val="C00000"/>
          <w:szCs w:val="24"/>
        </w:rPr>
        <w:t xml:space="preserve">is proposed </w:t>
      </w:r>
      <w:r w:rsidR="00DD1FF3" w:rsidRPr="00CD01EE">
        <w:rPr>
          <w:rFonts w:cs="Times New Roman"/>
          <w:color w:val="C00000"/>
          <w:szCs w:val="24"/>
        </w:rPr>
        <w:t>for</w:t>
      </w:r>
      <w:r w:rsidRPr="00CD01EE">
        <w:rPr>
          <w:rFonts w:cs="Times New Roman"/>
          <w:color w:val="C00000"/>
          <w:szCs w:val="24"/>
        </w:rPr>
        <w:t xml:space="preserve"> PSE in </w:t>
      </w:r>
      <w:r w:rsidR="00116E33" w:rsidRPr="00CD01EE">
        <w:rPr>
          <w:rFonts w:cs="Times New Roman"/>
          <w:color w:val="C00000"/>
          <w:szCs w:val="24"/>
        </w:rPr>
        <w:t>precast</w:t>
      </w:r>
      <w:r w:rsidRPr="00CD01EE">
        <w:rPr>
          <w:rFonts w:cs="Times New Roman"/>
          <w:color w:val="C00000"/>
          <w:szCs w:val="24"/>
        </w:rPr>
        <w:t xml:space="preserve"> on-site assembly. </w:t>
      </w:r>
      <w:r w:rsidR="00C814B8" w:rsidRPr="00CD01EE">
        <w:rPr>
          <w:rFonts w:cs="Times New Roman"/>
          <w:color w:val="C00000"/>
          <w:szCs w:val="24"/>
        </w:rPr>
        <w:t>DT-SYNC</w:t>
      </w:r>
      <w:r w:rsidRPr="00CD01EE">
        <w:rPr>
          <w:rFonts w:cs="Times New Roman"/>
          <w:color w:val="C00000"/>
          <w:szCs w:val="24"/>
        </w:rPr>
        <w:t xml:space="preserve"> can fa</w:t>
      </w:r>
      <w:r w:rsidR="007C569C" w:rsidRPr="00CD01EE">
        <w:rPr>
          <w:rFonts w:cs="Times New Roman"/>
          <w:color w:val="C00000"/>
          <w:szCs w:val="24"/>
        </w:rPr>
        <w:t>cilitate collaborative decision-</w:t>
      </w:r>
      <w:r w:rsidRPr="00CD01EE">
        <w:rPr>
          <w:rFonts w:cs="Times New Roman"/>
          <w:color w:val="C00000"/>
          <w:szCs w:val="24"/>
        </w:rPr>
        <w:t xml:space="preserve">making of high-level planning and scheduling, and the dynamic </w:t>
      </w:r>
      <w:r w:rsidR="009A4FBE">
        <w:rPr>
          <w:rFonts w:cs="Times New Roman"/>
          <w:color w:val="C00000"/>
          <w:szCs w:val="24"/>
        </w:rPr>
        <w:t>control</w:t>
      </w:r>
      <w:r w:rsidRPr="00CD01EE">
        <w:rPr>
          <w:rFonts w:cs="Times New Roman"/>
          <w:color w:val="C00000"/>
          <w:szCs w:val="24"/>
        </w:rPr>
        <w:t xml:space="preserve"> of low-level execution </w:t>
      </w:r>
      <w:r w:rsidR="009A4FBE">
        <w:rPr>
          <w:rFonts w:cs="Times New Roman"/>
          <w:color w:val="C00000"/>
          <w:szCs w:val="24"/>
        </w:rPr>
        <w:t>through</w:t>
      </w:r>
      <w:r w:rsidRPr="00CD01EE">
        <w:rPr>
          <w:rFonts w:cs="Times New Roman"/>
          <w:color w:val="C00000"/>
          <w:szCs w:val="24"/>
        </w:rPr>
        <w:t xml:space="preserve"> </w:t>
      </w:r>
      <w:r w:rsidR="000D7605" w:rsidRPr="00CD01EE">
        <w:rPr>
          <w:rFonts w:cs="Times New Roman"/>
          <w:color w:val="C00000"/>
          <w:szCs w:val="24"/>
        </w:rPr>
        <w:t xml:space="preserve">real-time data-driven </w:t>
      </w:r>
      <w:r w:rsidR="009A4FBE">
        <w:rPr>
          <w:rFonts w:cs="Times New Roman"/>
          <w:color w:val="C00000"/>
          <w:szCs w:val="24"/>
        </w:rPr>
        <w:t>digital twins</w:t>
      </w:r>
      <w:r w:rsidRPr="00B96691">
        <w:rPr>
          <w:rFonts w:cs="Times New Roman"/>
          <w:color w:val="C00000"/>
          <w:szCs w:val="24"/>
        </w:rPr>
        <w:t xml:space="preserve">. </w:t>
      </w:r>
      <w:r w:rsidR="00BF2337" w:rsidRPr="00B96691">
        <w:rPr>
          <w:rFonts w:cs="Times New Roman"/>
          <w:color w:val="C00000"/>
          <w:szCs w:val="24"/>
        </w:rPr>
        <w:t>First</w:t>
      </w:r>
      <w:r w:rsidRPr="00B96691">
        <w:rPr>
          <w:rFonts w:cs="Times New Roman"/>
          <w:color w:val="C00000"/>
          <w:szCs w:val="24"/>
        </w:rPr>
        <w:t xml:space="preserve">, digital twin as an emerging technology </w:t>
      </w:r>
      <w:r w:rsidR="001E27BC">
        <w:rPr>
          <w:rFonts w:cs="Times New Roman"/>
          <w:color w:val="C00000"/>
          <w:szCs w:val="24"/>
        </w:rPr>
        <w:t xml:space="preserve">which provides </w:t>
      </w:r>
      <w:r w:rsidRPr="00B96691">
        <w:rPr>
          <w:rFonts w:cs="Times New Roman"/>
          <w:color w:val="C00000"/>
          <w:szCs w:val="24"/>
        </w:rPr>
        <w:t xml:space="preserve">cyber-physical </w:t>
      </w:r>
      <w:r w:rsidR="001E27BC">
        <w:rPr>
          <w:rFonts w:cs="Times New Roman"/>
          <w:color w:val="C00000"/>
          <w:szCs w:val="24"/>
        </w:rPr>
        <w:t>visibility and traceability</w:t>
      </w:r>
      <w:r w:rsidRPr="00B96691">
        <w:rPr>
          <w:rFonts w:cs="Times New Roman"/>
          <w:color w:val="C00000"/>
          <w:szCs w:val="24"/>
        </w:rPr>
        <w:t xml:space="preserve"> is applied </w:t>
      </w:r>
      <w:r w:rsidR="007A4570" w:rsidRPr="00B96691">
        <w:rPr>
          <w:rFonts w:cs="Times New Roman"/>
          <w:color w:val="C00000"/>
          <w:szCs w:val="24"/>
        </w:rPr>
        <w:t>for PSE of precast on-site assembly</w:t>
      </w:r>
      <w:r w:rsidR="00B96691" w:rsidRPr="00B96691">
        <w:rPr>
          <w:rFonts w:cs="Times New Roman"/>
          <w:color w:val="C00000"/>
          <w:szCs w:val="24"/>
        </w:rPr>
        <w:t xml:space="preserve">. </w:t>
      </w:r>
      <w:r w:rsidR="001E27BC">
        <w:rPr>
          <w:rFonts w:cs="Times New Roman"/>
          <w:color w:val="C00000"/>
          <w:szCs w:val="24"/>
        </w:rPr>
        <w:t xml:space="preserve">Bidirectional interoperation is achieved under the digital twin-enabled smart construction site. </w:t>
      </w:r>
      <w:r w:rsidR="009A4FBE">
        <w:rPr>
          <w:rFonts w:cs="Times New Roman"/>
          <w:color w:val="C00000"/>
          <w:szCs w:val="24"/>
        </w:rPr>
        <w:lastRenderedPageBreak/>
        <w:t>From the physical-to-digital flow, b</w:t>
      </w:r>
      <w:r w:rsidR="00B96691">
        <w:rPr>
          <w:rFonts w:cs="Times New Roman"/>
          <w:color w:val="C00000"/>
          <w:szCs w:val="24"/>
        </w:rPr>
        <w:t>ased on the r</w:t>
      </w:r>
      <w:r w:rsidR="00B96691" w:rsidRPr="00B96691">
        <w:rPr>
          <w:rFonts w:cs="Times New Roman"/>
          <w:color w:val="C00000"/>
          <w:szCs w:val="24"/>
        </w:rPr>
        <w:t>eal-time visibility and traceability provided by digital twins</w:t>
      </w:r>
      <w:r w:rsidR="00B96691">
        <w:rPr>
          <w:rFonts w:cs="Times New Roman"/>
          <w:color w:val="C00000"/>
          <w:szCs w:val="24"/>
        </w:rPr>
        <w:t>,</w:t>
      </w:r>
      <w:r w:rsidR="00B96691" w:rsidRPr="00B96691">
        <w:rPr>
          <w:rFonts w:cs="Times New Roman"/>
          <w:color w:val="C00000"/>
          <w:szCs w:val="24"/>
        </w:rPr>
        <w:t xml:space="preserve"> the current</w:t>
      </w:r>
      <w:r w:rsidR="00D95FBA" w:rsidRPr="00B96691">
        <w:rPr>
          <w:rFonts w:cs="Times New Roman"/>
          <w:color w:val="C00000"/>
          <w:szCs w:val="24"/>
        </w:rPr>
        <w:t xml:space="preserve"> </w:t>
      </w:r>
      <w:r w:rsidR="007A4570" w:rsidRPr="00B96691">
        <w:rPr>
          <w:rFonts w:cs="Times New Roman"/>
          <w:color w:val="C00000"/>
          <w:szCs w:val="24"/>
        </w:rPr>
        <w:t>resource status and construction progress</w:t>
      </w:r>
      <w:r w:rsidR="00B96691">
        <w:rPr>
          <w:rFonts w:cs="Times New Roman"/>
          <w:color w:val="C00000"/>
          <w:szCs w:val="24"/>
        </w:rPr>
        <w:t xml:space="preserve"> can be monitored in real time</w:t>
      </w:r>
      <w:r w:rsidR="00B96691" w:rsidRPr="00B96691">
        <w:rPr>
          <w:rFonts w:cs="Times New Roman"/>
          <w:color w:val="C00000"/>
          <w:szCs w:val="24"/>
        </w:rPr>
        <w:t>, b</w:t>
      </w:r>
      <w:r w:rsidRPr="00B96691">
        <w:rPr>
          <w:rFonts w:cs="Times New Roman"/>
          <w:color w:val="C00000"/>
          <w:szCs w:val="24"/>
        </w:rPr>
        <w:t xml:space="preserve">lind spots </w:t>
      </w:r>
      <w:r w:rsidR="00D23C3A" w:rsidRPr="00B96691">
        <w:rPr>
          <w:rFonts w:cs="Times New Roman"/>
          <w:color w:val="C00000"/>
          <w:szCs w:val="24"/>
        </w:rPr>
        <w:t>in</w:t>
      </w:r>
      <w:r w:rsidRPr="00B96691">
        <w:rPr>
          <w:rFonts w:cs="Times New Roman"/>
          <w:color w:val="C00000"/>
          <w:szCs w:val="24"/>
        </w:rPr>
        <w:t xml:space="preserve"> the complex and uncertain environment</w:t>
      </w:r>
      <w:r w:rsidR="005E0FFF" w:rsidRPr="00B96691">
        <w:rPr>
          <w:rFonts w:cs="Times New Roman"/>
          <w:color w:val="C00000"/>
          <w:szCs w:val="24"/>
        </w:rPr>
        <w:t>s</w:t>
      </w:r>
      <w:r w:rsidRPr="00B96691">
        <w:rPr>
          <w:rFonts w:cs="Times New Roman"/>
          <w:color w:val="C00000"/>
          <w:szCs w:val="24"/>
        </w:rPr>
        <w:t xml:space="preserve"> can be observed</w:t>
      </w:r>
      <w:r w:rsidR="00B96691">
        <w:rPr>
          <w:rFonts w:cs="Times New Roman"/>
          <w:color w:val="C00000"/>
          <w:szCs w:val="24"/>
        </w:rPr>
        <w:t>,</w:t>
      </w:r>
      <w:r w:rsidRPr="00B96691">
        <w:rPr>
          <w:rFonts w:cs="Times New Roman"/>
          <w:color w:val="C00000"/>
          <w:szCs w:val="24"/>
        </w:rPr>
        <w:t xml:space="preserve"> and historical statuses can be checked </w:t>
      </w:r>
      <w:r w:rsidR="00B96691">
        <w:rPr>
          <w:rFonts w:cs="Times New Roman"/>
          <w:color w:val="C00000"/>
          <w:szCs w:val="24"/>
        </w:rPr>
        <w:t>through timestamps</w:t>
      </w:r>
      <w:r w:rsidRPr="00B96691">
        <w:rPr>
          <w:rFonts w:cs="Times New Roman"/>
          <w:color w:val="C00000"/>
          <w:szCs w:val="24"/>
        </w:rPr>
        <w:t>.</w:t>
      </w:r>
      <w:r w:rsidR="009A4FBE">
        <w:rPr>
          <w:rFonts w:cs="Times New Roman"/>
          <w:color w:val="C00000"/>
          <w:szCs w:val="24"/>
        </w:rPr>
        <w:t xml:space="preserve"> From the digital-to-physical flow,</w:t>
      </w:r>
      <w:r w:rsidR="00FF617B">
        <w:rPr>
          <w:rFonts w:cs="Times New Roman"/>
          <w:color w:val="C00000"/>
          <w:szCs w:val="24"/>
        </w:rPr>
        <w:t xml:space="preserve"> automatic navigations and alerts are provided for on-site workers to facilitate daily tasks, and schedules </w:t>
      </w:r>
      <w:r w:rsidR="00332A45">
        <w:rPr>
          <w:rFonts w:cs="Times New Roman"/>
          <w:color w:val="C00000"/>
          <w:szCs w:val="24"/>
        </w:rPr>
        <w:t>of</w:t>
      </w:r>
      <w:r w:rsidR="00FF617B">
        <w:rPr>
          <w:rFonts w:cs="Times New Roman"/>
          <w:color w:val="C00000"/>
          <w:szCs w:val="24"/>
        </w:rPr>
        <w:t xml:space="preserve"> material supply and operation execution are adjusted based on real-time resource status and construction progress.</w:t>
      </w:r>
      <w:r w:rsidR="009A4FBE">
        <w:rPr>
          <w:rFonts w:cs="Times New Roman"/>
          <w:color w:val="C00000"/>
          <w:szCs w:val="24"/>
        </w:rPr>
        <w:t xml:space="preserve"> </w:t>
      </w:r>
      <w:r w:rsidR="00FF617B">
        <w:rPr>
          <w:rFonts w:cs="Times New Roman"/>
          <w:color w:val="C00000"/>
          <w:szCs w:val="24"/>
        </w:rPr>
        <w:t>Thus, real-time monitoring and dynamic control</w:t>
      </w:r>
      <w:r w:rsidR="002E5DE7">
        <w:rPr>
          <w:rFonts w:cs="Times New Roman"/>
          <w:color w:val="C00000"/>
          <w:szCs w:val="24"/>
        </w:rPr>
        <w:t xml:space="preserve"> functions</w:t>
      </w:r>
      <w:r w:rsidR="00FF617B">
        <w:rPr>
          <w:rFonts w:cs="Times New Roman"/>
          <w:color w:val="C00000"/>
          <w:szCs w:val="24"/>
        </w:rPr>
        <w:t xml:space="preserve"> are achieved to form </w:t>
      </w:r>
      <w:r w:rsidR="002E5DE7">
        <w:rPr>
          <w:rFonts w:cs="Times New Roman"/>
          <w:color w:val="C00000"/>
          <w:szCs w:val="24"/>
        </w:rPr>
        <w:t>the</w:t>
      </w:r>
      <w:r w:rsidR="00FF617B">
        <w:rPr>
          <w:rFonts w:cs="Times New Roman"/>
          <w:color w:val="C00000"/>
          <w:szCs w:val="24"/>
        </w:rPr>
        <w:t xml:space="preserve"> cyber-physical </w:t>
      </w:r>
      <w:r w:rsidR="00332A45">
        <w:rPr>
          <w:rFonts w:cs="Times New Roman"/>
          <w:color w:val="C00000"/>
          <w:szCs w:val="24"/>
        </w:rPr>
        <w:t xml:space="preserve">bidirectional </w:t>
      </w:r>
      <w:r w:rsidR="00FF617B">
        <w:rPr>
          <w:rFonts w:cs="Times New Roman"/>
          <w:color w:val="C00000"/>
          <w:szCs w:val="24"/>
        </w:rPr>
        <w:t>interoperation</w:t>
      </w:r>
      <w:r w:rsidR="00786022">
        <w:rPr>
          <w:rFonts w:cs="Times New Roman"/>
          <w:color w:val="C00000"/>
          <w:szCs w:val="24"/>
        </w:rPr>
        <w:t xml:space="preserve"> under digital twin-enabled construction site</w:t>
      </w:r>
      <w:r w:rsidR="00FF617B">
        <w:rPr>
          <w:rFonts w:cs="Times New Roman"/>
          <w:color w:val="C00000"/>
          <w:szCs w:val="24"/>
        </w:rPr>
        <w:t>.</w:t>
      </w:r>
      <w:r w:rsidRPr="00B96691">
        <w:rPr>
          <w:rFonts w:cs="Times New Roman"/>
          <w:color w:val="C00000"/>
          <w:szCs w:val="24"/>
        </w:rPr>
        <w:t xml:space="preserve"> </w:t>
      </w:r>
      <w:r w:rsidR="00BF2337" w:rsidRPr="009B0B2E">
        <w:rPr>
          <w:rFonts w:cs="Times New Roman"/>
          <w:color w:val="000000" w:themeColor="text1"/>
          <w:szCs w:val="24"/>
        </w:rPr>
        <w:t>Second</w:t>
      </w:r>
      <w:r w:rsidRPr="009B0B2E">
        <w:rPr>
          <w:rFonts w:cs="Times New Roman"/>
          <w:color w:val="000000" w:themeColor="text1"/>
          <w:szCs w:val="24"/>
        </w:rPr>
        <w:t xml:space="preserve">, inspired by the functional tickets </w:t>
      </w:r>
      <w:r w:rsidR="006F3996" w:rsidRPr="009B0B2E">
        <w:rPr>
          <w:rFonts w:cs="Times New Roman"/>
          <w:color w:val="000000" w:themeColor="text1"/>
          <w:szCs w:val="24"/>
        </w:rPr>
        <w:t xml:space="preserve">used </w:t>
      </w:r>
      <w:r w:rsidRPr="009B0B2E">
        <w:rPr>
          <w:rFonts w:cs="Times New Roman"/>
          <w:color w:val="000000" w:themeColor="text1"/>
          <w:szCs w:val="24"/>
        </w:rPr>
        <w:t xml:space="preserve">in university graduation ceremony </w:t>
      </w:r>
      <w:r w:rsidRPr="009B0B2E">
        <w:rPr>
          <w:rFonts w:cs="Times New Roman"/>
          <w:color w:val="000000" w:themeColor="text1"/>
          <w:szCs w:val="24"/>
        </w:rPr>
        <w:fldChar w:fldCharType="begin">
          <w:fldData xml:space="preserve">PEVuZE5vdGU+PENpdGU+PEF1dGhvcj5MaW48L0F1dGhvcj48WWVhcj4yMDE4PC9ZZWFyPjxSZWNO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</w:fldData>
        </w:fldChar>
      </w:r>
      <w:r w:rsidR="00F0667A">
        <w:rPr>
          <w:rFonts w:cs="Times New Roman"/>
          <w:color w:val="000000" w:themeColor="text1"/>
          <w:szCs w:val="24"/>
        </w:rPr>
        <w:instrText xml:space="preserve"> ADDIN EN.CITE </w:instrText>
      </w:r>
      <w:r w:rsidR="00F0667A">
        <w:rPr>
          <w:rFonts w:cs="Times New Roman"/>
          <w:color w:val="000000" w:themeColor="text1"/>
          <w:szCs w:val="24"/>
        </w:rPr>
        <w:fldChar w:fldCharType="begin">
          <w:fldData xml:space="preserve">PEVuZE5vdGU+PENpdGU+PEF1dGhvcj5MaW48L0F1dGhvcj48WWVhcj4yMDE4PC9ZZWFyPjxSZWNO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</w:fldData>
        </w:fldChar>
      </w:r>
      <w:r w:rsidR="00F0667A">
        <w:rPr>
          <w:rFonts w:cs="Times New Roman"/>
          <w:color w:val="000000" w:themeColor="text1"/>
          <w:szCs w:val="24"/>
        </w:rPr>
        <w:instrText xml:space="preserve"> ADDIN EN.CITE.DATA </w:instrText>
      </w:r>
      <w:r w:rsidR="00F0667A">
        <w:rPr>
          <w:rFonts w:cs="Times New Roman"/>
          <w:color w:val="000000" w:themeColor="text1"/>
          <w:szCs w:val="24"/>
        </w:rPr>
      </w:r>
      <w:r w:rsidR="00F0667A">
        <w:rPr>
          <w:rFonts w:cs="Times New Roman"/>
          <w:color w:val="000000" w:themeColor="text1"/>
          <w:szCs w:val="24"/>
        </w:rPr>
        <w:fldChar w:fldCharType="end"/>
      </w:r>
      <w:r w:rsidRPr="009B0B2E">
        <w:rPr>
          <w:rFonts w:cs="Times New Roman"/>
          <w:color w:val="000000" w:themeColor="text1"/>
          <w:szCs w:val="24"/>
        </w:rPr>
      </w:r>
      <w:r w:rsidRPr="009B0B2E">
        <w:rPr>
          <w:rFonts w:cs="Times New Roman"/>
          <w:color w:val="000000" w:themeColor="text1"/>
          <w:szCs w:val="24"/>
        </w:rPr>
        <w:fldChar w:fldCharType="separate"/>
      </w:r>
      <w:r w:rsidR="00F0667A">
        <w:rPr>
          <w:rFonts w:cs="Times New Roman"/>
          <w:noProof/>
          <w:color w:val="000000" w:themeColor="text1"/>
          <w:szCs w:val="24"/>
        </w:rPr>
        <w:t>[10,29]</w:t>
      </w:r>
      <w:r w:rsidRPr="009B0B2E">
        <w:rPr>
          <w:rFonts w:cs="Times New Roman"/>
          <w:color w:val="000000" w:themeColor="text1"/>
          <w:szCs w:val="24"/>
        </w:rPr>
        <w:fldChar w:fldCharType="end"/>
      </w:r>
      <w:r w:rsidRPr="009B0B2E">
        <w:rPr>
          <w:rFonts w:cs="Times New Roman"/>
          <w:color w:val="000000" w:themeColor="text1"/>
          <w:szCs w:val="24"/>
        </w:rPr>
        <w:t xml:space="preserve">, </w:t>
      </w:r>
      <w:r w:rsidR="00065505" w:rsidRPr="009B0B2E">
        <w:rPr>
          <w:rFonts w:cs="Times New Roman"/>
          <w:color w:val="000000" w:themeColor="text1"/>
          <w:szCs w:val="24"/>
        </w:rPr>
        <w:t xml:space="preserve">a </w:t>
      </w:r>
      <w:r w:rsidR="008A4722" w:rsidRPr="009B0B2E">
        <w:rPr>
          <w:rFonts w:cs="Times New Roman"/>
          <w:color w:val="000000" w:themeColor="text1"/>
          <w:szCs w:val="24"/>
        </w:rPr>
        <w:t xml:space="preserve">ticket-based </w:t>
      </w:r>
      <w:r w:rsidR="000D3F94" w:rsidRPr="009B0B2E">
        <w:rPr>
          <w:rFonts w:cs="Times New Roman"/>
          <w:color w:val="000000" w:themeColor="text1"/>
          <w:szCs w:val="24"/>
        </w:rPr>
        <w:t xml:space="preserve">decision-making </w:t>
      </w:r>
      <w:r w:rsidRPr="009B0B2E">
        <w:rPr>
          <w:rFonts w:cs="Times New Roman"/>
          <w:color w:val="000000" w:themeColor="text1"/>
          <w:szCs w:val="24"/>
        </w:rPr>
        <w:t xml:space="preserve">model is proposed for </w:t>
      </w:r>
      <w:r w:rsidR="000515A7" w:rsidRPr="009B0B2E">
        <w:rPr>
          <w:rFonts w:cs="Times New Roman"/>
          <w:color w:val="000000" w:themeColor="text1"/>
          <w:szCs w:val="24"/>
        </w:rPr>
        <w:t>logistics</w:t>
      </w:r>
      <w:r w:rsidR="004C7470" w:rsidRPr="009B0B2E">
        <w:rPr>
          <w:rFonts w:cs="Times New Roman"/>
          <w:color w:val="000000" w:themeColor="text1"/>
          <w:szCs w:val="24"/>
        </w:rPr>
        <w:t>-assembly</w:t>
      </w:r>
      <w:r w:rsidR="000515A7" w:rsidRPr="009B0B2E">
        <w:rPr>
          <w:rFonts w:cs="Times New Roman"/>
          <w:color w:val="000000" w:themeColor="text1"/>
          <w:szCs w:val="24"/>
        </w:rPr>
        <w:t xml:space="preserve"> synchronization and multi-operation synchronization</w:t>
      </w:r>
      <w:r w:rsidRPr="009B0B2E">
        <w:rPr>
          <w:rFonts w:cs="Times New Roman"/>
          <w:color w:val="000000" w:themeColor="text1"/>
          <w:szCs w:val="24"/>
        </w:rPr>
        <w:t>, i</w:t>
      </w:r>
      <w:r w:rsidR="00065505" w:rsidRPr="009B0B2E">
        <w:rPr>
          <w:rFonts w:cs="Times New Roman"/>
          <w:color w:val="000000" w:themeColor="text1"/>
          <w:szCs w:val="24"/>
        </w:rPr>
        <w:t>n which four kinds of tickets (</w:t>
      </w:r>
      <w:r w:rsidR="00CA7025" w:rsidRPr="009B0B2E">
        <w:rPr>
          <w:rFonts w:cs="Times New Roman"/>
          <w:color w:val="000000" w:themeColor="text1"/>
          <w:szCs w:val="24"/>
        </w:rPr>
        <w:t xml:space="preserve">e.g. </w:t>
      </w:r>
      <w:r w:rsidR="00065505" w:rsidRPr="009B0B2E">
        <w:rPr>
          <w:rFonts w:cs="Times New Roman"/>
          <w:color w:val="000000" w:themeColor="text1"/>
          <w:szCs w:val="24"/>
        </w:rPr>
        <w:t>job tickets, setup tickets, o</w:t>
      </w:r>
      <w:r w:rsidRPr="009B0B2E">
        <w:rPr>
          <w:rFonts w:cs="Times New Roman"/>
          <w:color w:val="000000" w:themeColor="text1"/>
          <w:szCs w:val="24"/>
        </w:rPr>
        <w:t>perati</w:t>
      </w:r>
      <w:r w:rsidR="00065505" w:rsidRPr="009B0B2E">
        <w:rPr>
          <w:rFonts w:cs="Times New Roman"/>
          <w:color w:val="000000" w:themeColor="text1"/>
          <w:szCs w:val="24"/>
        </w:rPr>
        <w:t>on tickets, and logistics t</w:t>
      </w:r>
      <w:r w:rsidRPr="009B0B2E">
        <w:rPr>
          <w:rFonts w:cs="Times New Roman"/>
          <w:color w:val="000000" w:themeColor="text1"/>
          <w:szCs w:val="24"/>
        </w:rPr>
        <w:t xml:space="preserve">ickets) are designed to coordinate </w:t>
      </w:r>
      <w:r w:rsidR="00CB350C" w:rsidRPr="009B0B2E">
        <w:rPr>
          <w:rFonts w:cs="Times New Roman"/>
          <w:color w:val="000000" w:themeColor="text1"/>
          <w:szCs w:val="24"/>
        </w:rPr>
        <w:t xml:space="preserve">relevant </w:t>
      </w:r>
      <w:r w:rsidRPr="009B0B2E">
        <w:rPr>
          <w:rFonts w:cs="Times New Roman"/>
          <w:color w:val="000000" w:themeColor="text1"/>
          <w:szCs w:val="24"/>
        </w:rPr>
        <w:t xml:space="preserve">operations and resources with enhanced simplicity and effectiveness. The real-time functional tickets can guarantee that the right resources are </w:t>
      </w:r>
      <w:r w:rsidR="004C2D42" w:rsidRPr="009B0B2E">
        <w:rPr>
          <w:rFonts w:cs="Times New Roman"/>
          <w:color w:val="000000" w:themeColor="text1"/>
          <w:szCs w:val="24"/>
        </w:rPr>
        <w:t>allocated</w:t>
      </w:r>
      <w:r w:rsidR="007A4570" w:rsidRPr="009B0B2E">
        <w:rPr>
          <w:rFonts w:cs="Times New Roman"/>
          <w:color w:val="000000" w:themeColor="text1"/>
          <w:szCs w:val="24"/>
        </w:rPr>
        <w:t xml:space="preserve"> </w:t>
      </w:r>
      <w:r w:rsidRPr="009B0B2E">
        <w:rPr>
          <w:rFonts w:cs="Times New Roman"/>
          <w:color w:val="000000" w:themeColor="text1"/>
          <w:szCs w:val="24"/>
        </w:rPr>
        <w:t xml:space="preserve">to the right activities at the right time in the right location. </w:t>
      </w:r>
      <w:r w:rsidR="00E62D3B" w:rsidRPr="009B0B2E">
        <w:rPr>
          <w:rFonts w:cs="Times New Roman"/>
          <w:color w:val="000000" w:themeColor="text1"/>
          <w:szCs w:val="24"/>
        </w:rPr>
        <w:t>Third</w:t>
      </w:r>
      <w:r w:rsidRPr="009B0B2E">
        <w:rPr>
          <w:rFonts w:cs="Times New Roman"/>
          <w:color w:val="000000" w:themeColor="text1"/>
          <w:szCs w:val="24"/>
        </w:rPr>
        <w:t xml:space="preserve">, </w:t>
      </w:r>
      <w:r w:rsidR="00C814B8" w:rsidRPr="009B0B2E">
        <w:rPr>
          <w:rFonts w:cs="Times New Roman"/>
          <w:color w:val="000000" w:themeColor="text1"/>
          <w:szCs w:val="24"/>
        </w:rPr>
        <w:t>DT-SYNC</w:t>
      </w:r>
      <w:r w:rsidRPr="009B0B2E">
        <w:rPr>
          <w:rFonts w:cs="Times New Roman"/>
          <w:color w:val="000000" w:themeColor="text1"/>
          <w:szCs w:val="24"/>
        </w:rPr>
        <w:t xml:space="preserve"> </w:t>
      </w:r>
      <w:r w:rsidR="0092059D" w:rsidRPr="009B0B2E">
        <w:rPr>
          <w:rFonts w:cs="Times New Roman"/>
          <w:color w:val="000000" w:themeColor="text1"/>
          <w:szCs w:val="24"/>
        </w:rPr>
        <w:t xml:space="preserve">is characterized </w:t>
      </w:r>
      <w:r w:rsidR="00D03A20" w:rsidRPr="009B0B2E">
        <w:rPr>
          <w:rFonts w:cs="Times New Roman"/>
          <w:color w:val="000000" w:themeColor="text1"/>
          <w:szCs w:val="24"/>
        </w:rPr>
        <w:t>by</w:t>
      </w:r>
      <w:r w:rsidRPr="009B0B2E">
        <w:rPr>
          <w:rFonts w:cs="Times New Roman"/>
          <w:color w:val="000000" w:themeColor="text1"/>
          <w:szCs w:val="24"/>
        </w:rPr>
        <w:t xml:space="preserve"> high resilience </w:t>
      </w:r>
      <w:r w:rsidR="00DF2E46" w:rsidRPr="009B0B2E">
        <w:rPr>
          <w:rFonts w:cs="Times New Roman"/>
          <w:color w:val="000000" w:themeColor="text1"/>
          <w:szCs w:val="24"/>
        </w:rPr>
        <w:t>to cope with spati</w:t>
      </w:r>
      <w:r w:rsidR="00C70D18" w:rsidRPr="009B0B2E">
        <w:rPr>
          <w:rFonts w:cs="Times New Roman"/>
          <w:color w:val="000000" w:themeColor="text1"/>
          <w:szCs w:val="24"/>
        </w:rPr>
        <w:t>o</w:t>
      </w:r>
      <w:r w:rsidR="00DF2E46" w:rsidRPr="009B0B2E">
        <w:rPr>
          <w:rFonts w:cs="Times New Roman"/>
          <w:color w:val="000000" w:themeColor="text1"/>
          <w:szCs w:val="24"/>
        </w:rPr>
        <w:t>temporal uncertainties</w:t>
      </w:r>
      <w:r w:rsidR="008E4FA4" w:rsidRPr="009B0B2E">
        <w:rPr>
          <w:rFonts w:cs="Times New Roman"/>
          <w:color w:val="000000" w:themeColor="text1"/>
          <w:szCs w:val="24"/>
        </w:rPr>
        <w:t xml:space="preserve"> with unqualified simultaneity</w:t>
      </w:r>
      <w:r w:rsidR="00DF2E46" w:rsidRPr="009B0B2E">
        <w:rPr>
          <w:rFonts w:cs="Times New Roman"/>
          <w:color w:val="000000" w:themeColor="text1"/>
          <w:szCs w:val="24"/>
        </w:rPr>
        <w:t xml:space="preserve"> and minimize the adverse effects</w:t>
      </w:r>
      <w:r w:rsidRPr="009B0B2E">
        <w:rPr>
          <w:rFonts w:cs="Times New Roman"/>
          <w:color w:val="000000" w:themeColor="text1"/>
          <w:szCs w:val="24"/>
        </w:rPr>
        <w:t xml:space="preserve">. Within a short </w:t>
      </w:r>
      <w:proofErr w:type="gramStart"/>
      <w:r w:rsidRPr="009B0B2E">
        <w:rPr>
          <w:rFonts w:cs="Times New Roman"/>
          <w:color w:val="000000" w:themeColor="text1"/>
          <w:szCs w:val="24"/>
        </w:rPr>
        <w:t>time</w:t>
      </w:r>
      <w:proofErr w:type="gramEnd"/>
      <w:r w:rsidRPr="009B0B2E">
        <w:rPr>
          <w:rFonts w:cs="Times New Roman"/>
          <w:color w:val="000000" w:themeColor="text1"/>
          <w:szCs w:val="24"/>
        </w:rPr>
        <w:t xml:space="preserve"> window, </w:t>
      </w:r>
      <w:r w:rsidR="00E73B17" w:rsidRPr="009B0B2E">
        <w:rPr>
          <w:rFonts w:cs="Times New Roman"/>
          <w:color w:val="000000" w:themeColor="text1"/>
          <w:szCs w:val="24"/>
        </w:rPr>
        <w:t>job delays</w:t>
      </w:r>
      <w:r w:rsidRPr="009B0B2E">
        <w:rPr>
          <w:rFonts w:cs="Times New Roman"/>
          <w:color w:val="000000" w:themeColor="text1"/>
          <w:szCs w:val="24"/>
        </w:rPr>
        <w:t xml:space="preserve"> </w:t>
      </w:r>
      <w:r w:rsidR="00E73B17" w:rsidRPr="009B0B2E">
        <w:rPr>
          <w:rFonts w:cs="Times New Roman"/>
          <w:color w:val="000000" w:themeColor="text1"/>
          <w:szCs w:val="24"/>
        </w:rPr>
        <w:t>are</w:t>
      </w:r>
      <w:r w:rsidRPr="009B0B2E">
        <w:rPr>
          <w:rFonts w:cs="Times New Roman"/>
          <w:color w:val="000000" w:themeColor="text1"/>
          <w:szCs w:val="24"/>
        </w:rPr>
        <w:t xml:space="preserve"> measured and </w:t>
      </w:r>
      <w:r w:rsidR="00E73B17" w:rsidRPr="009B0B2E">
        <w:rPr>
          <w:rFonts w:cs="Times New Roman"/>
          <w:color w:val="000000" w:themeColor="text1"/>
          <w:szCs w:val="24"/>
        </w:rPr>
        <w:t xml:space="preserve">adjustments are </w:t>
      </w:r>
      <w:r w:rsidRPr="009B0B2E">
        <w:rPr>
          <w:rFonts w:cs="Times New Roman"/>
          <w:color w:val="000000" w:themeColor="text1"/>
          <w:szCs w:val="24"/>
        </w:rPr>
        <w:t xml:space="preserve">conducted through normalized prioritization </w:t>
      </w:r>
      <w:r w:rsidR="00F6552B" w:rsidRPr="009B0B2E">
        <w:rPr>
          <w:rFonts w:cs="Times New Roman"/>
          <w:color w:val="000000" w:themeColor="text1"/>
          <w:szCs w:val="24"/>
        </w:rPr>
        <w:t>based on</w:t>
      </w:r>
      <w:r w:rsidRPr="009B0B2E">
        <w:rPr>
          <w:rFonts w:cs="Times New Roman"/>
          <w:color w:val="000000" w:themeColor="text1"/>
          <w:szCs w:val="24"/>
        </w:rPr>
        <w:t xml:space="preserve"> several </w:t>
      </w:r>
      <w:r w:rsidR="00E62D3B" w:rsidRPr="009B0B2E">
        <w:rPr>
          <w:rFonts w:cs="Times New Roman"/>
          <w:color w:val="000000" w:themeColor="text1"/>
          <w:szCs w:val="24"/>
        </w:rPr>
        <w:t>key indicators</w:t>
      </w:r>
      <w:r w:rsidRPr="009B0B2E">
        <w:rPr>
          <w:rFonts w:cs="Times New Roman"/>
          <w:color w:val="000000" w:themeColor="text1"/>
          <w:szCs w:val="24"/>
        </w:rPr>
        <w:t xml:space="preserve"> to cope with uncertainties</w:t>
      </w:r>
      <w:r w:rsidRPr="00152215">
        <w:rPr>
          <w:rFonts w:cs="Times New Roman"/>
          <w:color w:val="000000" w:themeColor="text1"/>
          <w:szCs w:val="24"/>
        </w:rPr>
        <w:t>.</w:t>
      </w:r>
      <w:r w:rsidR="00EE4203" w:rsidRPr="00152215">
        <w:rPr>
          <w:rFonts w:cs="Times New Roman"/>
          <w:color w:val="000000" w:themeColor="text1"/>
          <w:szCs w:val="24"/>
        </w:rPr>
        <w:t xml:space="preserve"> </w:t>
      </w:r>
      <w:r w:rsidR="002D2899" w:rsidRPr="00152215">
        <w:rPr>
          <w:rFonts w:cs="Times New Roman"/>
          <w:color w:val="C00000"/>
        </w:rPr>
        <w:t xml:space="preserve">A </w:t>
      </w:r>
      <w:r w:rsidR="00532AC5" w:rsidRPr="00152215">
        <w:rPr>
          <w:rFonts w:cs="Times New Roman"/>
          <w:color w:val="C00000"/>
        </w:rPr>
        <w:t xml:space="preserve">numerical experiment </w:t>
      </w:r>
      <w:r w:rsidR="0019628D" w:rsidRPr="00152215">
        <w:rPr>
          <w:rFonts w:cs="Times New Roman"/>
          <w:color w:val="C00000"/>
        </w:rPr>
        <w:t>and</w:t>
      </w:r>
      <w:r w:rsidR="002D2899" w:rsidRPr="00152215">
        <w:rPr>
          <w:rFonts w:cs="Times New Roman"/>
          <w:color w:val="C00000"/>
        </w:rPr>
        <w:t xml:space="preserve"> </w:t>
      </w:r>
      <w:r w:rsidR="00532AC5" w:rsidRPr="00152215">
        <w:rPr>
          <w:rFonts w:cs="Times New Roman"/>
          <w:color w:val="C00000"/>
        </w:rPr>
        <w:t>a robotic testbed demonstration</w:t>
      </w:r>
      <w:r w:rsidR="0019628D" w:rsidRPr="00152215">
        <w:rPr>
          <w:rFonts w:cs="Times New Roman"/>
          <w:color w:val="C00000"/>
        </w:rPr>
        <w:t xml:space="preserve"> </w:t>
      </w:r>
      <w:r w:rsidR="00532AC5" w:rsidRPr="00152215">
        <w:rPr>
          <w:rFonts w:cs="Times New Roman"/>
          <w:color w:val="C00000"/>
        </w:rPr>
        <w:t>are</w:t>
      </w:r>
      <w:r w:rsidR="002D2899" w:rsidRPr="00152215">
        <w:rPr>
          <w:rFonts w:cs="Times New Roman"/>
          <w:color w:val="C00000"/>
        </w:rPr>
        <w:t xml:space="preserve"> conducted </w:t>
      </w:r>
      <w:r w:rsidR="00532AC5" w:rsidRPr="00152215">
        <w:rPr>
          <w:rFonts w:cs="Times New Roman"/>
          <w:color w:val="C00000"/>
        </w:rPr>
        <w:t>for the proof of concept</w:t>
      </w:r>
      <w:r w:rsidR="00CD29AA" w:rsidRPr="00152215">
        <w:rPr>
          <w:rFonts w:cs="Times New Roman"/>
          <w:color w:val="C00000"/>
        </w:rPr>
        <w:t xml:space="preserve"> </w:t>
      </w:r>
      <w:r w:rsidR="00532AC5" w:rsidRPr="00152215">
        <w:rPr>
          <w:rFonts w:cs="Times New Roman"/>
          <w:color w:val="C00000"/>
        </w:rPr>
        <w:t>about DT-SYNC</w:t>
      </w:r>
      <w:r w:rsidR="0019628D" w:rsidRPr="00152215">
        <w:rPr>
          <w:rFonts w:cs="Times New Roman"/>
          <w:color w:val="C00000"/>
        </w:rPr>
        <w:t xml:space="preserve"> both from the perspectives of theoretical </w:t>
      </w:r>
      <w:r w:rsidR="00BF531D">
        <w:rPr>
          <w:rFonts w:cs="Times New Roman"/>
          <w:color w:val="C00000"/>
        </w:rPr>
        <w:t>verification</w:t>
      </w:r>
      <w:r w:rsidR="0019628D" w:rsidRPr="00152215">
        <w:rPr>
          <w:rFonts w:cs="Times New Roman"/>
          <w:color w:val="C00000"/>
        </w:rPr>
        <w:t xml:space="preserve"> and technical realization</w:t>
      </w:r>
      <w:r w:rsidR="002D2899" w:rsidRPr="00152215">
        <w:rPr>
          <w:rFonts w:cs="Times New Roman"/>
          <w:color w:val="C00000"/>
        </w:rPr>
        <w:t>.</w:t>
      </w:r>
    </w:p>
    <w:p w:rsidR="005429A7" w:rsidRPr="009B0B2E" w:rsidRDefault="005429A7" w:rsidP="005429A7">
      <w:pPr>
        <w:spacing w:line="360" w:lineRule="auto"/>
        <w:jc w:val="both"/>
        <w:rPr>
          <w:rFonts w:cs="Times New Roman"/>
          <w:color w:val="000000" w:themeColor="text1"/>
          <w:szCs w:val="24"/>
        </w:rPr>
      </w:pPr>
      <w:r w:rsidRPr="009B0B2E">
        <w:rPr>
          <w:rFonts w:cs="Times New Roman"/>
          <w:color w:val="000000" w:themeColor="text1"/>
          <w:szCs w:val="24"/>
        </w:rPr>
        <w:t xml:space="preserve">The remainder of this paper is organized as follows. </w:t>
      </w:r>
      <w:r w:rsidRPr="00DA006C">
        <w:rPr>
          <w:rFonts w:cs="Times New Roman"/>
          <w:color w:val="C00000"/>
          <w:szCs w:val="24"/>
        </w:rPr>
        <w:t>Section 2</w:t>
      </w:r>
      <w:r w:rsidR="0006416F" w:rsidRPr="00DA006C">
        <w:rPr>
          <w:rFonts w:cs="Times New Roman"/>
          <w:color w:val="C00000"/>
          <w:szCs w:val="24"/>
        </w:rPr>
        <w:t xml:space="preserve"> provides a</w:t>
      </w:r>
      <w:r w:rsidRPr="00DA006C">
        <w:rPr>
          <w:rFonts w:cs="Times New Roman"/>
          <w:color w:val="C00000"/>
          <w:szCs w:val="24"/>
        </w:rPr>
        <w:t xml:space="preserve"> literature review of</w:t>
      </w:r>
      <w:r w:rsidR="00DA006C">
        <w:rPr>
          <w:rFonts w:cs="Times New Roman"/>
          <w:color w:val="C00000"/>
          <w:szCs w:val="24"/>
        </w:rPr>
        <w:t xml:space="preserve"> digital twins in smart construction</w:t>
      </w:r>
      <w:r w:rsidR="00B74DC8" w:rsidRPr="00DA006C">
        <w:rPr>
          <w:rFonts w:cs="Times New Roman"/>
          <w:color w:val="C00000"/>
          <w:szCs w:val="24"/>
        </w:rPr>
        <w:t xml:space="preserve"> and </w:t>
      </w:r>
      <w:r w:rsidR="003001AA">
        <w:rPr>
          <w:rFonts w:cs="Times New Roman"/>
          <w:color w:val="C00000"/>
          <w:szCs w:val="24"/>
        </w:rPr>
        <w:t>PSE</w:t>
      </w:r>
      <w:r w:rsidR="00B74DC8" w:rsidRPr="00DA006C">
        <w:rPr>
          <w:rFonts w:cs="Times New Roman"/>
          <w:color w:val="C00000"/>
          <w:szCs w:val="24"/>
        </w:rPr>
        <w:t xml:space="preserve"> for synchronization</w:t>
      </w:r>
      <w:r w:rsidRPr="00DA006C">
        <w:rPr>
          <w:rFonts w:cs="Times New Roman"/>
          <w:color w:val="C00000"/>
          <w:szCs w:val="24"/>
        </w:rPr>
        <w:t xml:space="preserve">. </w:t>
      </w:r>
      <w:r w:rsidR="00374DF1" w:rsidRPr="009B0B2E">
        <w:rPr>
          <w:rFonts w:cs="Times New Roman"/>
          <w:color w:val="000000" w:themeColor="text1"/>
          <w:szCs w:val="24"/>
        </w:rPr>
        <w:t xml:space="preserve">In </w:t>
      </w:r>
      <w:r w:rsidRPr="009B0B2E">
        <w:rPr>
          <w:rFonts w:cs="Times New Roman"/>
          <w:color w:val="000000" w:themeColor="text1"/>
          <w:szCs w:val="24"/>
        </w:rPr>
        <w:t>Section 3</w:t>
      </w:r>
      <w:r w:rsidR="00374DF1" w:rsidRPr="009B0B2E">
        <w:rPr>
          <w:rFonts w:cs="Times New Roman"/>
          <w:color w:val="000000" w:themeColor="text1"/>
          <w:szCs w:val="24"/>
        </w:rPr>
        <w:t>,</w:t>
      </w:r>
      <w:r w:rsidRPr="009B0B2E">
        <w:rPr>
          <w:rFonts w:cs="Times New Roman"/>
          <w:color w:val="000000" w:themeColor="text1"/>
          <w:szCs w:val="24"/>
        </w:rPr>
        <w:t xml:space="preserve"> the smart environment of digital twin-based </w:t>
      </w:r>
      <w:r w:rsidR="00EB5669" w:rsidRPr="009B0B2E">
        <w:rPr>
          <w:rFonts w:cs="Times New Roman"/>
          <w:color w:val="000000" w:themeColor="text1"/>
          <w:szCs w:val="24"/>
        </w:rPr>
        <w:t xml:space="preserve">precast </w:t>
      </w:r>
      <w:r w:rsidRPr="009B0B2E">
        <w:rPr>
          <w:rFonts w:cs="Times New Roman"/>
          <w:color w:val="000000" w:themeColor="text1"/>
          <w:szCs w:val="24"/>
        </w:rPr>
        <w:t>on-site assembly</w:t>
      </w:r>
      <w:r w:rsidR="00B11C4F" w:rsidRPr="009B0B2E">
        <w:rPr>
          <w:rFonts w:cs="Times New Roman"/>
          <w:color w:val="000000" w:themeColor="text1"/>
          <w:szCs w:val="24"/>
        </w:rPr>
        <w:t xml:space="preserve"> with real-time cyber-physical visibility and traceability</w:t>
      </w:r>
      <w:r w:rsidR="00374DF1" w:rsidRPr="009B0B2E">
        <w:rPr>
          <w:rFonts w:cs="Times New Roman"/>
          <w:color w:val="000000" w:themeColor="text1"/>
          <w:szCs w:val="24"/>
        </w:rPr>
        <w:t xml:space="preserve"> is introduced</w:t>
      </w:r>
      <w:r w:rsidRPr="009B0B2E">
        <w:rPr>
          <w:rFonts w:cs="Times New Roman"/>
          <w:color w:val="000000" w:themeColor="text1"/>
          <w:szCs w:val="24"/>
        </w:rPr>
        <w:t xml:space="preserve">. Section 4 explains the real-time synchronization mechanism of PSE inspired by </w:t>
      </w:r>
      <w:r w:rsidR="004C2742" w:rsidRPr="009B0B2E">
        <w:rPr>
          <w:rFonts w:cs="Times New Roman"/>
          <w:color w:val="000000" w:themeColor="text1"/>
          <w:szCs w:val="24"/>
        </w:rPr>
        <w:t xml:space="preserve">the </w:t>
      </w:r>
      <w:r w:rsidRPr="009B0B2E">
        <w:rPr>
          <w:rFonts w:cs="Times New Roman"/>
          <w:color w:val="000000" w:themeColor="text1"/>
          <w:szCs w:val="24"/>
        </w:rPr>
        <w:t xml:space="preserve">ticket queuing system for synchronization. </w:t>
      </w:r>
      <w:r w:rsidR="00041C34" w:rsidRPr="00637576">
        <w:rPr>
          <w:rFonts w:cs="Times New Roman"/>
          <w:color w:val="C00000"/>
          <w:szCs w:val="24"/>
        </w:rPr>
        <w:t xml:space="preserve">In Section 5, </w:t>
      </w:r>
      <w:r w:rsidR="00B70DF5">
        <w:rPr>
          <w:rFonts w:cs="Times New Roman"/>
          <w:color w:val="C00000"/>
          <w:szCs w:val="24"/>
        </w:rPr>
        <w:t>for the proof of concept about DT-SYNC,</w:t>
      </w:r>
      <w:r w:rsidR="00B70DF5" w:rsidRPr="00637576">
        <w:rPr>
          <w:rFonts w:cs="Times New Roman"/>
          <w:color w:val="C00000"/>
          <w:szCs w:val="24"/>
        </w:rPr>
        <w:t xml:space="preserve"> </w:t>
      </w:r>
      <w:r w:rsidRPr="00637576">
        <w:rPr>
          <w:rFonts w:cs="Times New Roman"/>
          <w:color w:val="C00000"/>
          <w:szCs w:val="24"/>
        </w:rPr>
        <w:t xml:space="preserve">a </w:t>
      </w:r>
      <w:r w:rsidR="00E375E5" w:rsidRPr="00637576">
        <w:rPr>
          <w:rFonts w:cs="Times New Roman"/>
          <w:color w:val="C00000"/>
          <w:szCs w:val="24"/>
        </w:rPr>
        <w:t xml:space="preserve">numerical experiment </w:t>
      </w:r>
      <w:r w:rsidR="00B70DF5">
        <w:rPr>
          <w:rFonts w:cs="Times New Roman"/>
          <w:color w:val="C00000"/>
          <w:szCs w:val="24"/>
        </w:rPr>
        <w:t xml:space="preserve">is </w:t>
      </w:r>
      <w:r w:rsidR="00B70DF5" w:rsidRPr="002D3FD5">
        <w:rPr>
          <w:rFonts w:cs="Times New Roman"/>
          <w:color w:val="C00000"/>
          <w:szCs w:val="24"/>
        </w:rPr>
        <w:t xml:space="preserve">conducted for theoretical verification </w:t>
      </w:r>
      <w:r w:rsidR="00E375E5" w:rsidRPr="002D3FD5">
        <w:rPr>
          <w:rFonts w:cs="Times New Roman"/>
          <w:color w:val="C00000"/>
          <w:szCs w:val="24"/>
        </w:rPr>
        <w:t>and</w:t>
      </w:r>
      <w:r w:rsidR="006D0153" w:rsidRPr="002D3FD5">
        <w:rPr>
          <w:rFonts w:cs="Times New Roman"/>
          <w:color w:val="C00000"/>
          <w:szCs w:val="24"/>
        </w:rPr>
        <w:t xml:space="preserve"> a</w:t>
      </w:r>
      <w:r w:rsidR="00E375E5" w:rsidRPr="002D3FD5">
        <w:rPr>
          <w:rFonts w:cs="Times New Roman"/>
          <w:color w:val="C00000"/>
          <w:szCs w:val="24"/>
        </w:rPr>
        <w:t xml:space="preserve"> robotic testbed demonstration</w:t>
      </w:r>
      <w:r w:rsidR="00041C34" w:rsidRPr="002D3FD5">
        <w:rPr>
          <w:rFonts w:cs="Times New Roman"/>
          <w:color w:val="C00000"/>
          <w:szCs w:val="24"/>
        </w:rPr>
        <w:t xml:space="preserve"> </w:t>
      </w:r>
      <w:r w:rsidR="00B70DF5" w:rsidRPr="002D3FD5">
        <w:rPr>
          <w:rFonts w:cs="Times New Roman"/>
          <w:color w:val="C00000"/>
          <w:szCs w:val="24"/>
        </w:rPr>
        <w:t xml:space="preserve">is implemented for technical </w:t>
      </w:r>
      <w:r w:rsidR="00B70DF5" w:rsidRPr="002D3FD5">
        <w:rPr>
          <w:rFonts w:eastAsia="DengXian" w:cs="Times New Roman" w:hint="eastAsia"/>
          <w:color w:val="C00000"/>
          <w:szCs w:val="24"/>
          <w:lang w:eastAsia="zh-CN"/>
        </w:rPr>
        <w:t>r</w:t>
      </w:r>
      <w:r w:rsidR="00B70DF5" w:rsidRPr="002D3FD5">
        <w:rPr>
          <w:rFonts w:eastAsia="DengXian" w:cs="Times New Roman"/>
          <w:color w:val="C00000"/>
          <w:szCs w:val="24"/>
          <w:lang w:eastAsia="zh-CN"/>
        </w:rPr>
        <w:t>ealization</w:t>
      </w:r>
      <w:r w:rsidRPr="002D3FD5">
        <w:rPr>
          <w:rFonts w:cs="Times New Roman"/>
          <w:color w:val="C00000"/>
          <w:szCs w:val="24"/>
        </w:rPr>
        <w:t xml:space="preserve">. Finally, </w:t>
      </w:r>
      <w:r w:rsidR="002D3FD5">
        <w:rPr>
          <w:rFonts w:cs="Times New Roman"/>
          <w:color w:val="C00000"/>
          <w:szCs w:val="24"/>
        </w:rPr>
        <w:t xml:space="preserve">in Section 6, </w:t>
      </w:r>
      <w:r w:rsidR="00CF3A85">
        <w:rPr>
          <w:rFonts w:cs="Times New Roman"/>
          <w:color w:val="C00000"/>
          <w:szCs w:val="24"/>
        </w:rPr>
        <w:t xml:space="preserve">final remarks are conducted to discuss the </w:t>
      </w:r>
      <w:r w:rsidR="002D3FD5">
        <w:rPr>
          <w:rFonts w:cs="Times New Roman"/>
          <w:color w:val="C00000"/>
          <w:szCs w:val="24"/>
        </w:rPr>
        <w:t>innovations,</w:t>
      </w:r>
      <w:r w:rsidRPr="002D3FD5">
        <w:rPr>
          <w:rFonts w:cs="Times New Roman"/>
          <w:color w:val="C00000"/>
          <w:szCs w:val="24"/>
        </w:rPr>
        <w:t xml:space="preserve"> conclusion</w:t>
      </w:r>
      <w:r w:rsidR="00041C34" w:rsidRPr="002D3FD5">
        <w:rPr>
          <w:rFonts w:cs="Times New Roman"/>
          <w:color w:val="C00000"/>
          <w:szCs w:val="24"/>
        </w:rPr>
        <w:t>s</w:t>
      </w:r>
      <w:r w:rsidR="002D3FD5">
        <w:rPr>
          <w:rFonts w:cs="Times New Roman"/>
          <w:color w:val="C00000"/>
          <w:szCs w:val="24"/>
        </w:rPr>
        <w:t>,</w:t>
      </w:r>
      <w:r w:rsidRPr="002D3FD5">
        <w:rPr>
          <w:rFonts w:cs="Times New Roman"/>
          <w:color w:val="C00000"/>
          <w:szCs w:val="24"/>
        </w:rPr>
        <w:t xml:space="preserve"> and future research</w:t>
      </w:r>
      <w:r w:rsidR="00CF3A85">
        <w:rPr>
          <w:rFonts w:cs="Times New Roman"/>
          <w:color w:val="C00000"/>
          <w:szCs w:val="24"/>
        </w:rPr>
        <w:t>.</w:t>
      </w:r>
    </w:p>
    <w:p w:rsidR="00296F43" w:rsidRPr="009B0B2E" w:rsidRDefault="00316C12" w:rsidP="004162D1">
      <w:pPr>
        <w:pStyle w:val="Heading1"/>
        <w:spacing w:before="320"/>
        <w:rPr>
          <w:rFonts w:cs="Times New Roman"/>
        </w:rPr>
      </w:pPr>
      <w:r>
        <w:rPr>
          <w:rFonts w:cs="Times New Roman"/>
        </w:rPr>
        <w:lastRenderedPageBreak/>
        <w:t>2. Literature Review</w:t>
      </w:r>
    </w:p>
    <w:p w:rsidR="00296F43" w:rsidRPr="001238E8" w:rsidRDefault="007130CF" w:rsidP="00296F43">
      <w:pPr>
        <w:spacing w:line="360" w:lineRule="auto"/>
        <w:jc w:val="both"/>
        <w:rPr>
          <w:rFonts w:cs="Times New Roman"/>
          <w:color w:val="C00000"/>
          <w:szCs w:val="24"/>
        </w:rPr>
      </w:pPr>
      <w:r w:rsidRPr="001238E8">
        <w:rPr>
          <w:rFonts w:cs="Times New Roman"/>
          <w:color w:val="C00000"/>
          <w:szCs w:val="24"/>
        </w:rPr>
        <w:t>In this section,</w:t>
      </w:r>
      <w:r w:rsidR="00A44D04" w:rsidRPr="001238E8">
        <w:rPr>
          <w:rFonts w:cs="Times New Roman"/>
          <w:color w:val="C00000"/>
          <w:szCs w:val="24"/>
        </w:rPr>
        <w:t xml:space="preserve"> the related research</w:t>
      </w:r>
      <w:r w:rsidR="00FD783B">
        <w:rPr>
          <w:rFonts w:cs="Times New Roman"/>
          <w:color w:val="C00000"/>
          <w:szCs w:val="24"/>
        </w:rPr>
        <w:t>es</w:t>
      </w:r>
      <w:r w:rsidR="00296F43" w:rsidRPr="001238E8">
        <w:rPr>
          <w:rFonts w:cs="Times New Roman"/>
          <w:color w:val="C00000"/>
          <w:szCs w:val="24"/>
        </w:rPr>
        <w:t>, including</w:t>
      </w:r>
      <w:r w:rsidR="00002D7D" w:rsidRPr="001238E8">
        <w:rPr>
          <w:rFonts w:cs="Times New Roman"/>
          <w:color w:val="C00000"/>
          <w:szCs w:val="24"/>
        </w:rPr>
        <w:t xml:space="preserve"> studies of</w:t>
      </w:r>
      <w:r w:rsidR="00584FFF" w:rsidRPr="001238E8">
        <w:rPr>
          <w:rFonts w:cs="Times New Roman"/>
          <w:color w:val="C00000"/>
          <w:szCs w:val="24"/>
        </w:rPr>
        <w:t xml:space="preserve"> </w:t>
      </w:r>
      <w:r w:rsidR="001238E8">
        <w:rPr>
          <w:rFonts w:cs="Times New Roman"/>
          <w:color w:val="C00000"/>
          <w:szCs w:val="24"/>
        </w:rPr>
        <w:t>digital twins in smart construction</w:t>
      </w:r>
      <w:r w:rsidR="00D573A3" w:rsidRPr="001238E8">
        <w:rPr>
          <w:rFonts w:cs="Times New Roman"/>
          <w:color w:val="C00000"/>
          <w:szCs w:val="24"/>
        </w:rPr>
        <w:t>,</w:t>
      </w:r>
      <w:r w:rsidR="003D5E82" w:rsidRPr="001238E8">
        <w:rPr>
          <w:rFonts w:cs="Times New Roman"/>
          <w:color w:val="C00000"/>
          <w:szCs w:val="24"/>
        </w:rPr>
        <w:t xml:space="preserve"> and </w:t>
      </w:r>
      <w:r w:rsidR="002317AB">
        <w:rPr>
          <w:rFonts w:cs="Times New Roman"/>
          <w:color w:val="C00000"/>
          <w:szCs w:val="24"/>
        </w:rPr>
        <w:t>planning, scheduling, and execution</w:t>
      </w:r>
      <w:r w:rsidR="00D573A3" w:rsidRPr="001238E8">
        <w:rPr>
          <w:rFonts w:cs="Times New Roman"/>
          <w:color w:val="C00000"/>
          <w:szCs w:val="24"/>
        </w:rPr>
        <w:t xml:space="preserve"> for synchronization</w:t>
      </w:r>
      <w:r w:rsidR="00FD783B">
        <w:rPr>
          <w:rFonts w:cs="Times New Roman"/>
          <w:color w:val="C00000"/>
          <w:szCs w:val="24"/>
        </w:rPr>
        <w:t>, are</w:t>
      </w:r>
      <w:r w:rsidRPr="001238E8">
        <w:rPr>
          <w:rFonts w:cs="Times New Roman"/>
          <w:color w:val="C00000"/>
          <w:szCs w:val="24"/>
        </w:rPr>
        <w:t xml:space="preserve"> reviewed</w:t>
      </w:r>
      <w:r w:rsidR="00296F43" w:rsidRPr="001238E8">
        <w:rPr>
          <w:rFonts w:cs="Times New Roman"/>
          <w:color w:val="C00000"/>
          <w:szCs w:val="24"/>
        </w:rPr>
        <w:t>.</w:t>
      </w:r>
    </w:p>
    <w:p w:rsidR="00296F43" w:rsidRPr="00B744DA" w:rsidRDefault="00DC265C" w:rsidP="008226EA">
      <w:pPr>
        <w:pStyle w:val="Heading2"/>
        <w:rPr>
          <w:rFonts w:cs="Times New Roman"/>
          <w:color w:val="C00000"/>
        </w:rPr>
      </w:pPr>
      <w:r w:rsidRPr="00B744DA">
        <w:rPr>
          <w:rFonts w:cs="Times New Roman"/>
          <w:color w:val="C00000"/>
        </w:rPr>
        <w:t>2.1</w:t>
      </w:r>
      <w:r w:rsidR="00123854" w:rsidRPr="00B744DA">
        <w:rPr>
          <w:rFonts w:cs="Times New Roman"/>
          <w:color w:val="C00000"/>
        </w:rPr>
        <w:t xml:space="preserve"> </w:t>
      </w:r>
      <w:r w:rsidR="00296F43" w:rsidRPr="00B744DA">
        <w:rPr>
          <w:rFonts w:cs="Times New Roman"/>
          <w:color w:val="C00000"/>
        </w:rPr>
        <w:t>Digital Twins</w:t>
      </w:r>
      <w:r w:rsidR="00B744DA">
        <w:rPr>
          <w:rFonts w:cs="Times New Roman"/>
          <w:color w:val="C00000"/>
        </w:rPr>
        <w:t xml:space="preserve"> in</w:t>
      </w:r>
      <w:r w:rsidR="001238E8">
        <w:rPr>
          <w:rFonts w:cs="Times New Roman"/>
          <w:color w:val="C00000"/>
        </w:rPr>
        <w:t xml:space="preserve"> Smart</w:t>
      </w:r>
      <w:r w:rsidR="00B744DA">
        <w:rPr>
          <w:rFonts w:cs="Times New Roman"/>
          <w:color w:val="C00000"/>
        </w:rPr>
        <w:t xml:space="preserve"> Construction</w:t>
      </w:r>
    </w:p>
    <w:p w:rsidR="00783D19" w:rsidRDefault="00B744DA" w:rsidP="00296F43">
      <w:pPr>
        <w:autoSpaceDE w:val="0"/>
        <w:autoSpaceDN w:val="0"/>
        <w:adjustRightInd w:val="0"/>
        <w:spacing w:before="120" w:line="360" w:lineRule="auto"/>
        <w:jc w:val="both"/>
        <w:rPr>
          <w:rFonts w:eastAsia="DengXian" w:cs="Times New Roman"/>
          <w:color w:val="000000" w:themeColor="text1"/>
          <w:szCs w:val="24"/>
          <w:lang w:eastAsia="zh-CN"/>
        </w:rPr>
      </w:pPr>
      <w:r w:rsidRPr="00B744DA">
        <w:rPr>
          <w:rFonts w:cs="Times New Roman"/>
          <w:color w:val="C00000"/>
          <w:szCs w:val="24"/>
        </w:rPr>
        <w:t xml:space="preserve">Digital twin </w:t>
      </w:r>
      <w:r>
        <w:rPr>
          <w:rFonts w:cs="Times New Roman"/>
          <w:color w:val="C00000"/>
          <w:szCs w:val="24"/>
        </w:rPr>
        <w:t>is</w:t>
      </w:r>
      <w:r w:rsidRPr="00B744DA">
        <w:rPr>
          <w:rFonts w:cs="Times New Roman"/>
          <w:color w:val="C00000"/>
          <w:szCs w:val="24"/>
        </w:rPr>
        <w:t xml:space="preserve"> an integrated multi-physics, multi-scale, probabilistic simulation of an object or an activity, which functions to mirror the life of its corresponding physical twin</w:t>
      </w:r>
      <w:r>
        <w:rPr>
          <w:rFonts w:cs="Times New Roman"/>
          <w:color w:val="C00000"/>
          <w:szCs w:val="24"/>
        </w:rPr>
        <w:t xml:space="preserve"> </w:t>
      </w:r>
      <w:r>
        <w:rPr>
          <w:rFonts w:cs="Times New Roman"/>
          <w:color w:val="C00000"/>
          <w:szCs w:val="24"/>
        </w:rPr>
        <w:fldChar w:fldCharType="begin"/>
      </w:r>
      <w:r w:rsidR="00220423">
        <w:rPr>
          <w:rFonts w:cs="Times New Roman"/>
          <w:color w:val="C00000"/>
          <w:szCs w:val="24"/>
        </w:rPr>
        <w:instrText xml:space="preserve"> ADDIN EN.CITE &lt;EndNote&gt;&lt;Cite&gt;&lt;Author&gt;Stargel&lt;/Author&gt;&lt;Year&gt;2012&lt;/Year&gt;&lt;RecNum&gt;370&lt;/RecNum&gt;&lt;DisplayText&gt;[40]&lt;/DisplayText&gt;&lt;record&gt;&lt;rec-number&gt;370&lt;/rec-number&gt;&lt;foreign-keys&gt;&lt;key app="EN" db-id="ssadtv05nxs0fle9vwpxtzwjzf2vped9effs" timestamp="1652063839"&gt;370&lt;/key&gt;&lt;key app="ENWeb" db-id=""&gt;0&lt;/key&gt;&lt;/foreign-keys&gt;&lt;ref-type name="Journal Article"&gt;17&lt;/ref-type&gt;&lt;contributors&gt;&lt;authors&gt;&lt;author&gt;E. H. Glaessgen; D.S. Stargel&lt;/author&gt;&lt;/authors&gt;&lt;/contributors&gt;&lt;titles&gt;&lt;title&gt;&amp;lt;The digital twin paradigm for future NASA.pdf&amp;gt;&lt;/title&gt;&lt;secondary-title&gt;53rd AIAA/ASME/ASCE/&amp;#xD;AHS/ASC Structures, Structural Dynamics and Materials&amp;#xD;Conference 20th AIAA/ASME/AHS Adaptive Structures&amp;#xD;Conference 14th AIAA 1818&lt;/secondary-title&gt;&lt;/titles&gt;&lt;dates&gt;&lt;year&gt;2012&lt;/year&gt;&lt;/dates&gt;&lt;urls&gt;&lt;/urls&gt;&lt;/record&gt;&lt;/Cite&gt;&lt;/EndNote&gt;</w:instrText>
      </w:r>
      <w:r>
        <w:rPr>
          <w:rFonts w:cs="Times New Roman"/>
          <w:color w:val="C00000"/>
          <w:szCs w:val="24"/>
        </w:rPr>
        <w:fldChar w:fldCharType="separate"/>
      </w:r>
      <w:r w:rsidR="00220423">
        <w:rPr>
          <w:rFonts w:cs="Times New Roman"/>
          <w:noProof/>
          <w:color w:val="C00000"/>
          <w:szCs w:val="24"/>
        </w:rPr>
        <w:t>[40]</w:t>
      </w:r>
      <w:r>
        <w:rPr>
          <w:rFonts w:cs="Times New Roman"/>
          <w:color w:val="C00000"/>
          <w:szCs w:val="24"/>
        </w:rPr>
        <w:fldChar w:fldCharType="end"/>
      </w:r>
      <w:r>
        <w:rPr>
          <w:rFonts w:cs="Times New Roman"/>
          <w:color w:val="C00000"/>
          <w:szCs w:val="24"/>
        </w:rPr>
        <w:t>.</w:t>
      </w:r>
      <w:r w:rsidRPr="00B744DA">
        <w:rPr>
          <w:rFonts w:cs="Times New Roman"/>
          <w:color w:val="C00000"/>
          <w:szCs w:val="24"/>
        </w:rPr>
        <w:t xml:space="preserve"> </w:t>
      </w:r>
      <w:r w:rsidR="00296F43" w:rsidRPr="00B744DA">
        <w:rPr>
          <w:rFonts w:cs="Times New Roman"/>
          <w:color w:val="C00000"/>
          <w:szCs w:val="24"/>
        </w:rPr>
        <w:t xml:space="preserve">Digital twin can reflect both </w:t>
      </w:r>
      <w:r w:rsidR="00DB74CC" w:rsidRPr="00B744DA">
        <w:rPr>
          <w:rFonts w:cs="Times New Roman"/>
          <w:color w:val="C00000"/>
          <w:szCs w:val="24"/>
        </w:rPr>
        <w:t xml:space="preserve">the </w:t>
      </w:r>
      <w:r w:rsidR="00296F43" w:rsidRPr="00B744DA">
        <w:rPr>
          <w:rFonts w:cs="Times New Roman"/>
          <w:color w:val="C00000"/>
          <w:szCs w:val="24"/>
        </w:rPr>
        <w:t xml:space="preserve">semantic and geometric properties and behaviors </w:t>
      </w:r>
      <w:r w:rsidR="00976EB1" w:rsidRPr="00B744DA">
        <w:rPr>
          <w:rFonts w:cs="Times New Roman"/>
          <w:color w:val="C00000"/>
          <w:szCs w:val="24"/>
        </w:rPr>
        <w:t>through</w:t>
      </w:r>
      <w:r w:rsidR="00296F43" w:rsidRPr="00B744DA">
        <w:rPr>
          <w:rFonts w:cs="Times New Roman"/>
          <w:color w:val="C00000"/>
          <w:szCs w:val="24"/>
        </w:rPr>
        <w:t xml:space="preserve"> virtual models and data to achieve real-time sensing, dynamic control, and information sharing service</w:t>
      </w:r>
      <w:r w:rsidR="008C19CD" w:rsidRPr="00B744DA">
        <w:rPr>
          <w:rFonts w:cs="Times New Roman"/>
          <w:color w:val="C00000"/>
          <w:szCs w:val="24"/>
        </w:rPr>
        <w:t xml:space="preserve">s for </w:t>
      </w:r>
      <w:r w:rsidR="002F6B28" w:rsidRPr="00B744DA">
        <w:rPr>
          <w:rFonts w:cs="Times New Roman"/>
          <w:color w:val="C00000"/>
          <w:szCs w:val="24"/>
        </w:rPr>
        <w:t xml:space="preserve">different industrial domains </w:t>
      </w:r>
      <w:r w:rsidR="00296F43" w:rsidRPr="00B744DA">
        <w:rPr>
          <w:rFonts w:cs="Times New Roman"/>
          <w:color w:val="C00000"/>
          <w:szCs w:val="24"/>
        </w:rPr>
        <w:fldChar w:fldCharType="begin">
          <w:fldData xml:space="preserve">PEVuZE5vdGU+PENpdGU+PEF1dGhvcj5UYW88L0F1dGhvcj48WWVhcj4yMDE5PC9ZZWFyPjxSZWNO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</w:fldData>
        </w:fldChar>
      </w:r>
      <w:r w:rsidR="00220423">
        <w:rPr>
          <w:rFonts w:cs="Times New Roman"/>
          <w:color w:val="C00000"/>
          <w:szCs w:val="24"/>
        </w:rPr>
        <w:instrText xml:space="preserve"> ADDIN EN.CITE </w:instrText>
      </w:r>
      <w:r w:rsidR="00220423">
        <w:rPr>
          <w:rFonts w:cs="Times New Roman"/>
          <w:color w:val="C00000"/>
          <w:szCs w:val="24"/>
        </w:rPr>
        <w:fldChar w:fldCharType="begin">
          <w:fldData xml:space="preserve">PEVuZE5vdGU+PENpdGU+PEF1dGhvcj5UYW88L0F1dGhvcj48WWVhcj4yMDE5PC9ZZWFyPjxSZWNO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</w:fldData>
        </w:fldChar>
      </w:r>
      <w:r w:rsidR="00220423">
        <w:rPr>
          <w:rFonts w:cs="Times New Roman"/>
          <w:color w:val="C00000"/>
          <w:szCs w:val="24"/>
        </w:rPr>
        <w:instrText xml:space="preserve"> ADDIN EN.CITE.DATA </w:instrText>
      </w:r>
      <w:r w:rsidR="00220423">
        <w:rPr>
          <w:rFonts w:cs="Times New Roman"/>
          <w:color w:val="C00000"/>
          <w:szCs w:val="24"/>
        </w:rPr>
      </w:r>
      <w:r w:rsidR="00220423">
        <w:rPr>
          <w:rFonts w:cs="Times New Roman"/>
          <w:color w:val="C00000"/>
          <w:szCs w:val="24"/>
        </w:rPr>
        <w:fldChar w:fldCharType="end"/>
      </w:r>
      <w:r w:rsidR="00296F43" w:rsidRPr="00B744DA">
        <w:rPr>
          <w:rFonts w:cs="Times New Roman"/>
          <w:color w:val="C00000"/>
          <w:szCs w:val="24"/>
        </w:rPr>
      </w:r>
      <w:r w:rsidR="00296F43" w:rsidRPr="00B744DA">
        <w:rPr>
          <w:rFonts w:cs="Times New Roman"/>
          <w:color w:val="C00000"/>
          <w:szCs w:val="24"/>
        </w:rPr>
        <w:fldChar w:fldCharType="separate"/>
      </w:r>
      <w:r w:rsidR="00220423">
        <w:rPr>
          <w:rFonts w:cs="Times New Roman"/>
          <w:noProof/>
          <w:color w:val="C00000"/>
          <w:szCs w:val="24"/>
        </w:rPr>
        <w:t>[16,31,41]</w:t>
      </w:r>
      <w:r w:rsidR="00296F43" w:rsidRPr="00B744DA">
        <w:rPr>
          <w:rFonts w:cs="Times New Roman"/>
          <w:color w:val="C00000"/>
          <w:szCs w:val="24"/>
        </w:rPr>
        <w:fldChar w:fldCharType="end"/>
      </w:r>
      <w:r w:rsidR="00296F43" w:rsidRPr="00B744DA">
        <w:rPr>
          <w:rFonts w:cs="Times New Roman"/>
          <w:color w:val="C00000"/>
          <w:szCs w:val="24"/>
        </w:rPr>
        <w:t xml:space="preserve">. </w:t>
      </w:r>
      <w:r w:rsidR="00E91AB0">
        <w:rPr>
          <w:rFonts w:cs="Times New Roman"/>
          <w:color w:val="C00000"/>
          <w:szCs w:val="21"/>
        </w:rPr>
        <w:t>I</w:t>
      </w:r>
      <w:r w:rsidR="00E91AB0" w:rsidRPr="001238E8">
        <w:rPr>
          <w:rFonts w:cs="Times New Roman"/>
          <w:color w:val="C00000"/>
          <w:szCs w:val="21"/>
        </w:rPr>
        <w:t>n construction industry</w:t>
      </w:r>
      <w:r w:rsidR="00E91AB0">
        <w:rPr>
          <w:rFonts w:cs="Times New Roman"/>
          <w:color w:val="C00000"/>
          <w:szCs w:val="21"/>
        </w:rPr>
        <w:t>,</w:t>
      </w:r>
      <w:r w:rsidR="00E91AB0" w:rsidRPr="001238E8">
        <w:rPr>
          <w:rFonts w:cs="Times New Roman"/>
          <w:color w:val="C00000"/>
          <w:szCs w:val="21"/>
        </w:rPr>
        <w:t xml:space="preserve"> </w:t>
      </w:r>
      <w:r w:rsidR="00E91AB0">
        <w:rPr>
          <w:rFonts w:cs="Times New Roman"/>
          <w:color w:val="C00000"/>
          <w:szCs w:val="21"/>
        </w:rPr>
        <w:t>d</w:t>
      </w:r>
      <w:r w:rsidR="00830D7A" w:rsidRPr="001238E8">
        <w:rPr>
          <w:rFonts w:cs="Times New Roman"/>
          <w:color w:val="C00000"/>
          <w:szCs w:val="21"/>
        </w:rPr>
        <w:t xml:space="preserve">igital </w:t>
      </w:r>
      <w:r w:rsidR="00500A10" w:rsidRPr="001238E8">
        <w:rPr>
          <w:rFonts w:cs="Times New Roman"/>
          <w:color w:val="C00000"/>
          <w:szCs w:val="21"/>
        </w:rPr>
        <w:t>t</w:t>
      </w:r>
      <w:r w:rsidR="00296F43" w:rsidRPr="001238E8">
        <w:rPr>
          <w:rFonts w:cs="Times New Roman"/>
          <w:color w:val="C00000"/>
          <w:szCs w:val="21"/>
        </w:rPr>
        <w:t xml:space="preserve">win can </w:t>
      </w:r>
      <w:r w:rsidR="00830D7A" w:rsidRPr="001238E8">
        <w:rPr>
          <w:rFonts w:cs="Times New Roman"/>
          <w:color w:val="C00000"/>
          <w:szCs w:val="21"/>
        </w:rPr>
        <w:t>serve</w:t>
      </w:r>
      <w:r w:rsidR="00296F43" w:rsidRPr="001238E8">
        <w:rPr>
          <w:rFonts w:cs="Times New Roman"/>
          <w:color w:val="C00000"/>
          <w:szCs w:val="21"/>
        </w:rPr>
        <w:t xml:space="preserve"> the same functions </w:t>
      </w:r>
      <w:r w:rsidR="000A7982" w:rsidRPr="001238E8">
        <w:rPr>
          <w:rFonts w:cs="Times New Roman"/>
          <w:color w:val="C00000"/>
          <w:szCs w:val="21"/>
        </w:rPr>
        <w:t>as</w:t>
      </w:r>
      <w:r w:rsidR="00296F43" w:rsidRPr="001238E8">
        <w:rPr>
          <w:rFonts w:cs="Times New Roman"/>
          <w:color w:val="C00000"/>
          <w:szCs w:val="21"/>
        </w:rPr>
        <w:t xml:space="preserve"> BIM</w:t>
      </w:r>
      <w:r w:rsidR="000A7982" w:rsidRPr="001238E8">
        <w:rPr>
          <w:rFonts w:cs="Times New Roman"/>
          <w:color w:val="C00000"/>
          <w:szCs w:val="21"/>
        </w:rPr>
        <w:t xml:space="preserve"> </w:t>
      </w:r>
      <w:r w:rsidR="001238E8" w:rsidRPr="001238E8">
        <w:rPr>
          <w:rFonts w:cs="Times New Roman"/>
          <w:color w:val="C00000"/>
          <w:szCs w:val="21"/>
        </w:rPr>
        <w:t>to</w:t>
      </w:r>
      <w:r w:rsidR="000A7982" w:rsidRPr="001238E8">
        <w:rPr>
          <w:rFonts w:cs="Times New Roman"/>
          <w:color w:val="C00000"/>
          <w:szCs w:val="21"/>
        </w:rPr>
        <w:t xml:space="preserve"> e</w:t>
      </w:r>
      <w:r w:rsidR="008F5790" w:rsidRPr="001238E8">
        <w:rPr>
          <w:rFonts w:cs="Times New Roman"/>
          <w:color w:val="C00000"/>
          <w:szCs w:val="21"/>
        </w:rPr>
        <w:t>n</w:t>
      </w:r>
      <w:r w:rsidR="000A7982" w:rsidRPr="001238E8">
        <w:rPr>
          <w:rFonts w:cs="Times New Roman"/>
          <w:color w:val="C00000"/>
          <w:szCs w:val="21"/>
        </w:rPr>
        <w:t>compass</w:t>
      </w:r>
      <w:r w:rsidR="00296F43" w:rsidRPr="001238E8">
        <w:rPr>
          <w:rFonts w:cs="Times New Roman"/>
          <w:color w:val="C00000"/>
          <w:szCs w:val="21"/>
        </w:rPr>
        <w:t xml:space="preserve"> procedures</w:t>
      </w:r>
      <w:r w:rsidR="0012085F" w:rsidRPr="001238E8">
        <w:rPr>
          <w:rFonts w:cs="Times New Roman"/>
          <w:color w:val="C00000"/>
          <w:szCs w:val="21"/>
        </w:rPr>
        <w:t>, technologies and data schemas</w:t>
      </w:r>
      <w:r w:rsidR="001238E8" w:rsidRPr="001238E8">
        <w:rPr>
          <w:rFonts w:cs="Times New Roman"/>
          <w:color w:val="C00000"/>
          <w:szCs w:val="21"/>
        </w:rPr>
        <w:t xml:space="preserve"> involving physical and functional characteristics of buildings</w:t>
      </w:r>
      <w:r w:rsidR="0012085F" w:rsidRPr="001238E8">
        <w:rPr>
          <w:rFonts w:cs="Times New Roman"/>
          <w:color w:val="C00000"/>
          <w:szCs w:val="21"/>
        </w:rPr>
        <w:t>. H</w:t>
      </w:r>
      <w:r w:rsidR="00296F43" w:rsidRPr="001238E8">
        <w:rPr>
          <w:rFonts w:cs="Times New Roman"/>
          <w:color w:val="C00000"/>
          <w:szCs w:val="21"/>
        </w:rPr>
        <w:t xml:space="preserve">owever, </w:t>
      </w:r>
      <w:r w:rsidR="001238E8" w:rsidRPr="001238E8">
        <w:rPr>
          <w:rFonts w:cs="Times New Roman"/>
          <w:color w:val="C00000"/>
          <w:szCs w:val="21"/>
        </w:rPr>
        <w:t xml:space="preserve">compared with traditional BIM, </w:t>
      </w:r>
      <w:r w:rsidR="00F4703E" w:rsidRPr="001238E8">
        <w:rPr>
          <w:rFonts w:cs="Times New Roman"/>
          <w:color w:val="C00000"/>
          <w:szCs w:val="21"/>
        </w:rPr>
        <w:t>digital twin</w:t>
      </w:r>
      <w:r w:rsidR="00296F43" w:rsidRPr="001238E8">
        <w:rPr>
          <w:rFonts w:cs="Times New Roman"/>
          <w:color w:val="C00000"/>
          <w:szCs w:val="21"/>
        </w:rPr>
        <w:t xml:space="preserve"> </w:t>
      </w:r>
      <w:r w:rsidR="00E350F9" w:rsidRPr="001238E8">
        <w:rPr>
          <w:rFonts w:cs="Times New Roman"/>
          <w:color w:val="C00000"/>
          <w:szCs w:val="21"/>
        </w:rPr>
        <w:t>provides</w:t>
      </w:r>
      <w:r w:rsidR="008F5790" w:rsidRPr="001238E8">
        <w:rPr>
          <w:rFonts w:cs="Times New Roman"/>
          <w:color w:val="C00000"/>
          <w:szCs w:val="21"/>
        </w:rPr>
        <w:t xml:space="preserve"> more complete socio</w:t>
      </w:r>
      <w:r w:rsidR="00296F43" w:rsidRPr="001238E8">
        <w:rPr>
          <w:rFonts w:cs="Times New Roman"/>
          <w:color w:val="C00000"/>
          <w:szCs w:val="21"/>
        </w:rPr>
        <w:t>technical and process-oriented mapping</w:t>
      </w:r>
      <w:r w:rsidR="002E787F" w:rsidRPr="001238E8">
        <w:rPr>
          <w:rFonts w:cs="Times New Roman"/>
          <w:color w:val="C00000"/>
          <w:szCs w:val="21"/>
        </w:rPr>
        <w:t xml:space="preserve">s of </w:t>
      </w:r>
      <w:r w:rsidR="00296F43" w:rsidRPr="001238E8">
        <w:rPr>
          <w:rFonts w:cs="Times New Roman"/>
          <w:color w:val="C00000"/>
          <w:szCs w:val="21"/>
        </w:rPr>
        <w:t xml:space="preserve">building components </w:t>
      </w:r>
      <w:r w:rsidR="00FE4F3C" w:rsidRPr="001238E8">
        <w:rPr>
          <w:rFonts w:cs="Times New Roman"/>
          <w:color w:val="C00000"/>
          <w:szCs w:val="21"/>
        </w:rPr>
        <w:t>by integrating virtual-data-p</w:t>
      </w:r>
      <w:r w:rsidR="00296F43" w:rsidRPr="001238E8">
        <w:rPr>
          <w:rFonts w:cs="Times New Roman"/>
          <w:color w:val="C00000"/>
          <w:szCs w:val="21"/>
        </w:rPr>
        <w:t xml:space="preserve">hysical architecture </w:t>
      </w:r>
      <w:r w:rsidR="00FE4F3C" w:rsidRPr="001238E8">
        <w:rPr>
          <w:rFonts w:cs="Times New Roman"/>
          <w:color w:val="C00000"/>
          <w:szCs w:val="21"/>
        </w:rPr>
        <w:t xml:space="preserve">with </w:t>
      </w:r>
      <w:r w:rsidR="00296F43" w:rsidRPr="001238E8">
        <w:rPr>
          <w:rFonts w:cs="Times New Roman"/>
          <w:color w:val="C00000"/>
          <w:szCs w:val="21"/>
        </w:rPr>
        <w:t>several cutting-edge technologies to support collaborative management and operation</w:t>
      </w:r>
      <w:r w:rsidR="001449F4">
        <w:rPr>
          <w:rFonts w:cs="Times New Roman"/>
          <w:color w:val="C00000"/>
          <w:szCs w:val="21"/>
        </w:rPr>
        <w:t xml:space="preserve"> and achieve a close-loop control system</w:t>
      </w:r>
      <w:r w:rsidR="001238E8">
        <w:rPr>
          <w:rFonts w:cs="Times New Roman"/>
          <w:color w:val="C00000"/>
          <w:szCs w:val="21"/>
        </w:rPr>
        <w:t xml:space="preserve"> </w:t>
      </w:r>
      <w:r w:rsidR="001238E8">
        <w:rPr>
          <w:rFonts w:cs="Times New Roman"/>
          <w:color w:val="C00000"/>
          <w:szCs w:val="21"/>
        </w:rPr>
        <w:fldChar w:fldCharType="begin"/>
      </w:r>
      <w:r w:rsidR="00220423">
        <w:rPr>
          <w:rFonts w:cs="Times New Roman"/>
          <w:color w:val="C00000"/>
          <w:szCs w:val="21"/>
        </w:rPr>
        <w:instrText xml:space="preserve"> ADDIN EN.CITE &lt;EndNote&gt;&lt;Cite&gt;&lt;Author&gt;Boje&lt;/Author&gt;&lt;Year&gt;2020&lt;/Year&gt;&lt;RecNum&gt;90&lt;/RecNum&gt;&lt;DisplayText&gt;[3,37]&lt;/DisplayText&gt;&lt;record&gt;&lt;rec-number&gt;90&lt;/rec-number&gt;&lt;foreign-keys&gt;&lt;key app="EN" db-id="ssadtv05nxs0fle9vwpxtzwjzf2vped9effs" timestamp="1606484288"&gt;90&lt;/key&gt;&lt;key app="ENWeb" db-id=""&gt;0&lt;/key&gt;&lt;/foreign-keys&gt;&lt;ref-type name="Journal Article"&gt;17&lt;/ref-type&gt;&lt;contributors&gt;&lt;authors&gt;&lt;author&gt;Boje, Calin&lt;/author&gt;&lt;author&gt;Guerriero, Annie&lt;/author&gt;&lt;author&gt;Kubicki, Sylvain&lt;/author&gt;&lt;author&gt;Rezgui, Yacine&lt;/author&gt;&lt;/authors&gt;&lt;/contributors&gt;&lt;titles&gt;&lt;title&gt;Towards a semantic Construction Digital Twin: Directions for future research&lt;/title&gt;&lt;secondary-title&gt;Automation in Construction&lt;/secondary-title&gt;&lt;/titles&gt;&lt;periodical&gt;&lt;full-title&gt;Automation in Construction&lt;/full-title&gt;&lt;/periodical&gt;&lt;volume&gt;114&lt;/volume&gt;&lt;section&gt;103179&lt;/section&gt;&lt;dates&gt;&lt;year&gt;2020&lt;/year&gt;&lt;/dates&gt;&lt;isbn&gt;09265805&lt;/isbn&gt;&lt;urls&gt;&lt;/urls&gt;&lt;electronic-resource-num&gt;10.1016/j.autcon.2020.103179&lt;/electronic-resource-num&gt;&lt;/record&gt;&lt;/Cite&gt;&lt;Cite&gt;&lt;Author&gt;Sacks&lt;/Author&gt;&lt;Year&gt;2020&lt;/Year&gt;&lt;RecNum&gt;332&lt;/RecNum&gt;&lt;record&gt;&lt;rec-number&gt;332&lt;/rec-number&gt;&lt;foreign-keys&gt;&lt;key app="EN" db-id="ssadtv05nxs0fle9vwpxtzwjzf2vped9effs" timestamp="1636039157"&gt;332&lt;/key&gt;&lt;key app="ENWeb" db-id=""&gt;0&lt;/key&gt;&lt;/foreign-keys&gt;&lt;ref-type name="Journal Article"&gt;17&lt;/ref-type&gt;&lt;contributors&gt;&lt;authors&gt;&lt;author&gt;Sacks, Rafael&lt;/author&gt;&lt;author&gt;Brilakis, Ioannis&lt;/author&gt;&lt;author&gt;Pikas, Ergo&lt;/author&gt;&lt;author&gt;Xie, Haiyan Sally&lt;/author&gt;&lt;author&gt;Girolami, Mark&lt;/author&gt;&lt;/authors&gt;&lt;/contributors&gt;&lt;titles&gt;&lt;title&gt;Construction with digital twin information systems&lt;/title&gt;&lt;secondary-title&gt;Data-Centric Engineering&lt;/secondary-title&gt;&lt;/titles&gt;&lt;periodical&gt;&lt;full-title&gt;Data-Centric Engineering&lt;/full-title&gt;&lt;/periodical&gt;&lt;volume&gt;1&lt;/volume&gt;&lt;dates&gt;&lt;year&gt;2020&lt;/year&gt;&lt;/dates&gt;&lt;isbn&gt;2632-6736&lt;/isbn&gt;&lt;urls&gt;&lt;/urls&gt;&lt;electronic-resource-num&gt;10.1017/dce.2020.16&lt;/electronic-resource-num&gt;&lt;/record&gt;&lt;/Cite&gt;&lt;/EndNote&gt;</w:instrText>
      </w:r>
      <w:r w:rsidR="001238E8">
        <w:rPr>
          <w:rFonts w:cs="Times New Roman"/>
          <w:color w:val="C00000"/>
          <w:szCs w:val="21"/>
        </w:rPr>
        <w:fldChar w:fldCharType="separate"/>
      </w:r>
      <w:r w:rsidR="00220423">
        <w:rPr>
          <w:rFonts w:cs="Times New Roman"/>
          <w:noProof/>
          <w:color w:val="C00000"/>
          <w:szCs w:val="21"/>
        </w:rPr>
        <w:t>[3,37]</w:t>
      </w:r>
      <w:r w:rsidR="001238E8">
        <w:rPr>
          <w:rFonts w:cs="Times New Roman"/>
          <w:color w:val="C00000"/>
          <w:szCs w:val="21"/>
        </w:rPr>
        <w:fldChar w:fldCharType="end"/>
      </w:r>
      <w:r w:rsidR="0012085F" w:rsidRPr="001238E8">
        <w:rPr>
          <w:rFonts w:cs="Times New Roman"/>
          <w:color w:val="C00000"/>
          <w:szCs w:val="21"/>
        </w:rPr>
        <w:t>.</w:t>
      </w:r>
      <w:r w:rsidR="00C42007">
        <w:rPr>
          <w:rFonts w:cs="Times New Roman"/>
          <w:color w:val="C00000"/>
          <w:szCs w:val="21"/>
        </w:rPr>
        <w:t xml:space="preserve"> One key difference between digital twin and BIM is that </w:t>
      </w:r>
      <w:r w:rsidR="008970CA">
        <w:rPr>
          <w:rFonts w:cs="Times New Roman"/>
          <w:color w:val="C00000"/>
          <w:szCs w:val="21"/>
        </w:rPr>
        <w:t xml:space="preserve">BIM lacks </w:t>
      </w:r>
      <w:r w:rsidR="00C73ACA">
        <w:rPr>
          <w:rFonts w:cs="Times New Roman"/>
          <w:color w:val="C00000"/>
          <w:szCs w:val="21"/>
        </w:rPr>
        <w:t>the</w:t>
      </w:r>
      <w:r w:rsidR="008970CA">
        <w:rPr>
          <w:rFonts w:cs="Times New Roman"/>
          <w:color w:val="C00000"/>
          <w:szCs w:val="21"/>
        </w:rPr>
        <w:t xml:space="preserve"> completeness </w:t>
      </w:r>
      <w:r w:rsidR="00C73ACA">
        <w:rPr>
          <w:rFonts w:cs="Times New Roman"/>
          <w:color w:val="C00000"/>
          <w:szCs w:val="21"/>
        </w:rPr>
        <w:t xml:space="preserve">of cyber-physical interaction </w:t>
      </w:r>
      <w:r w:rsidR="008970CA">
        <w:rPr>
          <w:rFonts w:cs="Times New Roman"/>
          <w:color w:val="C00000"/>
          <w:szCs w:val="21"/>
        </w:rPr>
        <w:t xml:space="preserve">such as real-time sensing network and control system, while </w:t>
      </w:r>
      <w:r w:rsidR="00C42007">
        <w:rPr>
          <w:rFonts w:cs="Times New Roman"/>
          <w:color w:val="C00000"/>
          <w:szCs w:val="21"/>
        </w:rPr>
        <w:t xml:space="preserve">digital twins can achieve the real-time integration and interoperation between physical space and digital space </w:t>
      </w:r>
      <w:r w:rsidR="008970CA">
        <w:rPr>
          <w:rFonts w:cs="Times New Roman"/>
          <w:color w:val="C00000"/>
          <w:szCs w:val="21"/>
        </w:rPr>
        <w:t>for real-time progress</w:t>
      </w:r>
      <w:r w:rsidR="00D4330A">
        <w:rPr>
          <w:rFonts w:cs="Times New Roman"/>
          <w:color w:val="C00000"/>
          <w:szCs w:val="21"/>
        </w:rPr>
        <w:t xml:space="preserve"> monitoring and dynamic control</w:t>
      </w:r>
      <w:r w:rsidR="00C42007">
        <w:rPr>
          <w:rFonts w:cs="Times New Roman"/>
          <w:color w:val="C00000"/>
          <w:szCs w:val="21"/>
        </w:rPr>
        <w:t xml:space="preserve"> </w:t>
      </w:r>
      <w:r w:rsidR="00AF323A">
        <w:rPr>
          <w:rFonts w:cs="Times New Roman"/>
          <w:color w:val="C00000"/>
          <w:szCs w:val="21"/>
        </w:rPr>
        <w:t>m</w:t>
      </w:r>
      <w:r w:rsidR="006E5951">
        <w:rPr>
          <w:rFonts w:cs="Times New Roman"/>
          <w:color w:val="C00000"/>
          <w:szCs w:val="21"/>
        </w:rPr>
        <w:t>ai</w:t>
      </w:r>
      <w:r w:rsidR="00AF323A">
        <w:rPr>
          <w:rFonts w:cs="Times New Roman"/>
          <w:color w:val="C00000"/>
          <w:szCs w:val="21"/>
        </w:rPr>
        <w:t xml:space="preserve">nly </w:t>
      </w:r>
      <w:r w:rsidR="00C42007">
        <w:rPr>
          <w:rFonts w:cs="Times New Roman"/>
          <w:color w:val="C00000"/>
          <w:szCs w:val="21"/>
        </w:rPr>
        <w:t xml:space="preserve">facilitated by </w:t>
      </w:r>
      <w:r w:rsidR="00AF323A">
        <w:rPr>
          <w:rFonts w:cs="Times New Roman"/>
          <w:color w:val="C00000"/>
          <w:szCs w:val="21"/>
        </w:rPr>
        <w:t>Internet-of-Things (</w:t>
      </w:r>
      <w:proofErr w:type="spellStart"/>
      <w:r w:rsidR="00AF323A">
        <w:rPr>
          <w:rFonts w:cs="Times New Roman"/>
          <w:color w:val="C00000"/>
          <w:szCs w:val="21"/>
        </w:rPr>
        <w:t>IoT</w:t>
      </w:r>
      <w:proofErr w:type="spellEnd"/>
      <w:r w:rsidR="00AF323A">
        <w:rPr>
          <w:rFonts w:cs="Times New Roman"/>
          <w:color w:val="C00000"/>
          <w:szCs w:val="21"/>
        </w:rPr>
        <w:t>)</w:t>
      </w:r>
      <w:r w:rsidR="004B7CE1">
        <w:rPr>
          <w:rFonts w:cs="Times New Roman"/>
          <w:color w:val="C00000"/>
          <w:szCs w:val="21"/>
        </w:rPr>
        <w:t xml:space="preserve"> technology</w:t>
      </w:r>
      <w:r w:rsidR="00AF323A">
        <w:rPr>
          <w:rFonts w:cs="Times New Roman"/>
          <w:color w:val="C00000"/>
          <w:szCs w:val="21"/>
        </w:rPr>
        <w:t xml:space="preserve"> </w:t>
      </w:r>
      <w:r w:rsidR="00495395">
        <w:rPr>
          <w:rFonts w:cs="Times New Roman"/>
          <w:color w:val="C00000"/>
          <w:szCs w:val="21"/>
        </w:rPr>
        <w:fldChar w:fldCharType="begin">
          <w:fldData xml:space="preserve">PEVuZE5vdGU+PENpdGU+PEF1dGhvcj5KaWFuZzwvQXV0aG9yPjxZZWFyPjIwMjI8L1llYXI+PFJl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</w:fldData>
        </w:fldChar>
      </w:r>
      <w:r w:rsidR="00220423">
        <w:rPr>
          <w:rFonts w:cs="Times New Roman"/>
          <w:color w:val="C00000"/>
          <w:szCs w:val="21"/>
        </w:rPr>
        <w:instrText xml:space="preserve"> ADDIN EN.CITE </w:instrText>
      </w:r>
      <w:r w:rsidR="00220423">
        <w:rPr>
          <w:rFonts w:cs="Times New Roman"/>
          <w:color w:val="C00000"/>
          <w:szCs w:val="21"/>
        </w:rPr>
        <w:fldChar w:fldCharType="begin">
          <w:fldData xml:space="preserve">PEVuZE5vdGU+PENpdGU+PEF1dGhvcj5KaWFuZzwvQXV0aG9yPjxZZWFyPjIwMjI8L1llYXI+PFJl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</w:fldData>
        </w:fldChar>
      </w:r>
      <w:r w:rsidR="00220423">
        <w:rPr>
          <w:rFonts w:cs="Times New Roman"/>
          <w:color w:val="C00000"/>
          <w:szCs w:val="21"/>
        </w:rPr>
        <w:instrText xml:space="preserve"> ADDIN EN.CITE.DATA </w:instrText>
      </w:r>
      <w:r w:rsidR="00220423">
        <w:rPr>
          <w:rFonts w:cs="Times New Roman"/>
          <w:color w:val="C00000"/>
          <w:szCs w:val="21"/>
        </w:rPr>
      </w:r>
      <w:r w:rsidR="00220423">
        <w:rPr>
          <w:rFonts w:cs="Times New Roman"/>
          <w:color w:val="C00000"/>
          <w:szCs w:val="21"/>
        </w:rPr>
        <w:fldChar w:fldCharType="end"/>
      </w:r>
      <w:r w:rsidR="00495395">
        <w:rPr>
          <w:rFonts w:cs="Times New Roman"/>
          <w:color w:val="C00000"/>
          <w:szCs w:val="21"/>
        </w:rPr>
      </w:r>
      <w:r w:rsidR="00495395">
        <w:rPr>
          <w:rFonts w:cs="Times New Roman"/>
          <w:color w:val="C00000"/>
          <w:szCs w:val="21"/>
        </w:rPr>
        <w:fldChar w:fldCharType="separate"/>
      </w:r>
      <w:r w:rsidR="00220423">
        <w:rPr>
          <w:rFonts w:cs="Times New Roman"/>
          <w:noProof/>
          <w:color w:val="C00000"/>
          <w:szCs w:val="21"/>
        </w:rPr>
        <w:t>[7,15,42]</w:t>
      </w:r>
      <w:r w:rsidR="00495395">
        <w:rPr>
          <w:rFonts w:cs="Times New Roman"/>
          <w:color w:val="C00000"/>
          <w:szCs w:val="21"/>
        </w:rPr>
        <w:fldChar w:fldCharType="end"/>
      </w:r>
      <w:r w:rsidR="00C42007">
        <w:rPr>
          <w:rFonts w:cs="Times New Roman"/>
          <w:color w:val="C00000"/>
          <w:szCs w:val="21"/>
        </w:rPr>
        <w:t>.</w:t>
      </w:r>
      <w:r w:rsidR="0012085F" w:rsidRPr="001238E8">
        <w:rPr>
          <w:rFonts w:cs="Times New Roman"/>
          <w:color w:val="C00000"/>
          <w:szCs w:val="21"/>
        </w:rPr>
        <w:t xml:space="preserve"> </w:t>
      </w:r>
      <w:r w:rsidR="00D93292">
        <w:rPr>
          <w:rFonts w:cs="Times New Roman"/>
          <w:color w:val="C00000"/>
          <w:szCs w:val="21"/>
        </w:rPr>
        <w:t>Thus, unlike BIM, construction digital twins not only replicate the physical entities, but also can automatically update themselves following the changing processing</w:t>
      </w:r>
      <w:r w:rsidR="009A6F16">
        <w:rPr>
          <w:rFonts w:cs="Times New Roman"/>
          <w:color w:val="C00000"/>
          <w:szCs w:val="21"/>
        </w:rPr>
        <w:t xml:space="preserve"> of physical twins</w:t>
      </w:r>
      <w:r w:rsidR="00D93292">
        <w:rPr>
          <w:rFonts w:cs="Times New Roman"/>
          <w:color w:val="C00000"/>
          <w:szCs w:val="21"/>
        </w:rPr>
        <w:t xml:space="preserve"> and can be real-timely controlled based on the feedbacks </w:t>
      </w:r>
      <w:r w:rsidR="00576100">
        <w:rPr>
          <w:rFonts w:cs="Times New Roman"/>
          <w:color w:val="C00000"/>
          <w:szCs w:val="21"/>
        </w:rPr>
        <w:fldChar w:fldCharType="begin"/>
      </w:r>
      <w:r w:rsidR="00220423">
        <w:rPr>
          <w:rFonts w:cs="Times New Roman"/>
          <w:color w:val="C00000"/>
          <w:szCs w:val="21"/>
        </w:rPr>
        <w:instrText xml:space="preserve"> ADDIN EN.CITE &lt;EndNote&gt;&lt;Cite&gt;&lt;Author&gt;Sacks&lt;/Author&gt;&lt;Year&gt;2020&lt;/Year&gt;&lt;RecNum&gt;332&lt;/RecNum&gt;&lt;DisplayText&gt;[37]&lt;/DisplayText&gt;&lt;record&gt;&lt;rec-number&gt;332&lt;/rec-number&gt;&lt;foreign-keys&gt;&lt;key app="EN" db-id="ssadtv05nxs0fle9vwpxtzwjzf2vped9effs" timestamp="1636039157"&gt;332&lt;/key&gt;&lt;key app="ENWeb" db-id=""&gt;0&lt;/key&gt;&lt;/foreign-keys&gt;&lt;ref-type name="Journal Article"&gt;17&lt;/ref-type&gt;&lt;contributors&gt;&lt;authors&gt;&lt;author&gt;Sacks, Rafael&lt;/author&gt;&lt;author&gt;Brilakis, Ioannis&lt;/author&gt;&lt;author&gt;Pikas, Ergo&lt;/author&gt;&lt;author&gt;Xie, Haiyan Sally&lt;/author&gt;&lt;author&gt;Girolami, Mark&lt;/author&gt;&lt;/authors&gt;&lt;/contributors&gt;&lt;titles&gt;&lt;title&gt;Construction with digital twin information systems&lt;/title&gt;&lt;secondary-title&gt;Data-Centric Engineering&lt;/secondary-title&gt;&lt;/titles&gt;&lt;periodical&gt;&lt;full-title&gt;Data-Centric Engineering&lt;/full-title&gt;&lt;/periodical&gt;&lt;volume&gt;1&lt;/volume&gt;&lt;dates&gt;&lt;year&gt;2020&lt;/year&gt;&lt;/dates&gt;&lt;isbn&gt;2632-6736&lt;/isbn&gt;&lt;urls&gt;&lt;/urls&gt;&lt;electronic-resource-num&gt;10.1017/dce.2020.16&lt;/electronic-resource-num&gt;&lt;/record&gt;&lt;/Cite&gt;&lt;/EndNote&gt;</w:instrText>
      </w:r>
      <w:r w:rsidR="00576100">
        <w:rPr>
          <w:rFonts w:cs="Times New Roman"/>
          <w:color w:val="C00000"/>
          <w:szCs w:val="21"/>
        </w:rPr>
        <w:fldChar w:fldCharType="separate"/>
      </w:r>
      <w:r w:rsidR="00220423">
        <w:rPr>
          <w:rFonts w:cs="Times New Roman"/>
          <w:noProof/>
          <w:color w:val="C00000"/>
          <w:szCs w:val="21"/>
        </w:rPr>
        <w:t>[37]</w:t>
      </w:r>
      <w:r w:rsidR="00576100">
        <w:rPr>
          <w:rFonts w:cs="Times New Roman"/>
          <w:color w:val="C00000"/>
          <w:szCs w:val="21"/>
        </w:rPr>
        <w:fldChar w:fldCharType="end"/>
      </w:r>
      <w:r w:rsidR="00D93292">
        <w:rPr>
          <w:rFonts w:cs="Times New Roman"/>
          <w:color w:val="C00000"/>
          <w:szCs w:val="21"/>
        </w:rPr>
        <w:t xml:space="preserve">. </w:t>
      </w:r>
      <w:r w:rsidR="00015A1C">
        <w:rPr>
          <w:rFonts w:cs="Times New Roman"/>
          <w:color w:val="C00000"/>
          <w:szCs w:val="21"/>
        </w:rPr>
        <w:t>For the theoretical modelling of d</w:t>
      </w:r>
      <w:r w:rsidR="007D5BCB">
        <w:rPr>
          <w:rFonts w:cs="Times New Roman"/>
          <w:color w:val="C00000"/>
          <w:szCs w:val="21"/>
        </w:rPr>
        <w:t>i</w:t>
      </w:r>
      <w:r w:rsidR="00015A1C">
        <w:rPr>
          <w:rFonts w:cs="Times New Roman"/>
          <w:color w:val="C00000"/>
          <w:szCs w:val="21"/>
        </w:rPr>
        <w:t>gital twins, a</w:t>
      </w:r>
      <w:r w:rsidR="00495395">
        <w:rPr>
          <w:rFonts w:cs="Times New Roman"/>
          <w:color w:val="C00000"/>
          <w:szCs w:val="21"/>
        </w:rPr>
        <w:t xml:space="preserve"> five-dimensional model of a digital twin system is proposed</w:t>
      </w:r>
      <w:r w:rsidR="008970CA">
        <w:rPr>
          <w:rFonts w:cs="Times New Roman"/>
          <w:color w:val="C00000"/>
          <w:szCs w:val="21"/>
        </w:rPr>
        <w:t xml:space="preserve"> </w:t>
      </w:r>
      <w:r w:rsidR="000263EE">
        <w:rPr>
          <w:rFonts w:cs="Times New Roman"/>
          <w:color w:val="C00000"/>
          <w:szCs w:val="21"/>
        </w:rPr>
        <w:t xml:space="preserve">containing </w:t>
      </w:r>
      <w:r w:rsidR="00495395">
        <w:rPr>
          <w:rFonts w:cs="Times New Roman"/>
          <w:color w:val="C00000"/>
          <w:szCs w:val="21"/>
        </w:rPr>
        <w:t>five key components, including physical entity, corresponding virtual model, smart services, fusion data, and real-time cyber-physical connection</w:t>
      </w:r>
      <w:r w:rsidR="008802FA">
        <w:rPr>
          <w:rFonts w:cs="Times New Roman"/>
          <w:color w:val="C00000"/>
          <w:szCs w:val="21"/>
        </w:rPr>
        <w:t xml:space="preserve"> </w:t>
      </w:r>
      <w:r w:rsidR="008802FA">
        <w:rPr>
          <w:rFonts w:cs="Times New Roman"/>
          <w:color w:val="C00000"/>
          <w:szCs w:val="21"/>
        </w:rPr>
        <w:fldChar w:fldCharType="begin"/>
      </w:r>
      <w:r w:rsidR="00220423">
        <w:rPr>
          <w:rFonts w:cs="Times New Roman"/>
          <w:color w:val="C00000"/>
          <w:szCs w:val="21"/>
        </w:rPr>
        <w:instrText xml:space="preserve"> ADDIN EN.CITE &lt;EndNote&gt;&lt;Cite&gt;&lt;Author&gt;Tao&lt;/Author&gt;&lt;Year&gt;2017&lt;/Year&gt;&lt;RecNum&gt;61&lt;/RecNum&gt;&lt;DisplayText&gt;[42]&lt;/DisplayText&gt;&lt;record&gt;&lt;rec-number&gt;61&lt;/rec-number&gt;&lt;foreign-keys&gt;&lt;key app="EN" db-id="ssadtv05nxs0fle9vwpxtzwjzf2vped9effs" timestamp="1605099750"&gt;61&lt;/key&gt;&lt;key app="ENWeb" db-id=""&gt;0&lt;/key&gt;&lt;/foreign-keys&gt;&lt;ref-type name="Journal Article"&gt;17&lt;/ref-type&gt;&lt;contributors&gt;&lt;authors&gt;&lt;author&gt;Tao, Fei&lt;/author&gt;&lt;author&gt;Zhang, Meng&lt;/author&gt;&lt;/authors&gt;&lt;/contributors&gt;&lt;titles&gt;&lt;title&gt;Digital Twin Shop-Floor: A New Shop-Floor Paradigm Towards Smart Manufacturing&lt;/title&gt;&lt;secondary-title&gt;IEEE Access&lt;/secondary-title&gt;&lt;/titles&gt;&lt;periodical&gt;&lt;full-title&gt;IEEE Access&lt;/full-title&gt;&lt;/periodical&gt;&lt;pages&gt;20418-20427&lt;/pages&gt;&lt;volume&gt;5&lt;/volume&gt;&lt;section&gt;20418&lt;/section&gt;&lt;dates&gt;&lt;year&gt;2017&lt;/year&gt;&lt;/dates&gt;&lt;isbn&gt;2169-3536&lt;/isbn&gt;&lt;urls&gt;&lt;/urls&gt;&lt;electronic-resource-num&gt;10.1109/access.2017.2756069&lt;/electronic-resource-num&gt;&lt;/record&gt;&lt;/Cite&gt;&lt;/EndNote&gt;</w:instrText>
      </w:r>
      <w:r w:rsidR="008802FA">
        <w:rPr>
          <w:rFonts w:cs="Times New Roman"/>
          <w:color w:val="C00000"/>
          <w:szCs w:val="21"/>
        </w:rPr>
        <w:fldChar w:fldCharType="separate"/>
      </w:r>
      <w:r w:rsidR="00220423">
        <w:rPr>
          <w:rFonts w:cs="Times New Roman"/>
          <w:noProof/>
          <w:color w:val="C00000"/>
          <w:szCs w:val="21"/>
        </w:rPr>
        <w:t>[42]</w:t>
      </w:r>
      <w:r w:rsidR="008802FA">
        <w:rPr>
          <w:rFonts w:cs="Times New Roman"/>
          <w:color w:val="C00000"/>
          <w:szCs w:val="21"/>
        </w:rPr>
        <w:fldChar w:fldCharType="end"/>
      </w:r>
      <w:r w:rsidR="00495395">
        <w:rPr>
          <w:rFonts w:cs="Times New Roman"/>
          <w:color w:val="C00000"/>
          <w:szCs w:val="21"/>
        </w:rPr>
        <w:t xml:space="preserve">. </w:t>
      </w:r>
      <w:r w:rsidR="008802FA" w:rsidRPr="008802FA">
        <w:rPr>
          <w:rFonts w:cs="Times New Roman"/>
          <w:color w:val="C00000"/>
          <w:szCs w:val="21"/>
        </w:rPr>
        <w:t>Based on the five-dimensional model, t</w:t>
      </w:r>
      <w:r w:rsidR="008802FA">
        <w:rPr>
          <w:rFonts w:cs="Times New Roman"/>
          <w:color w:val="C00000"/>
          <w:szCs w:val="21"/>
        </w:rPr>
        <w:t>he</w:t>
      </w:r>
      <w:r w:rsidR="00296F43" w:rsidRPr="008802FA">
        <w:rPr>
          <w:rFonts w:cs="Times New Roman"/>
          <w:color w:val="C00000"/>
          <w:szCs w:val="21"/>
        </w:rPr>
        <w:t xml:space="preserve"> basic</w:t>
      </w:r>
      <w:r w:rsidR="008802FA">
        <w:rPr>
          <w:rFonts w:cs="Times New Roman"/>
          <w:color w:val="C00000"/>
          <w:szCs w:val="21"/>
        </w:rPr>
        <w:t xml:space="preserve"> framework of digital twin</w:t>
      </w:r>
      <w:r w:rsidR="00296F43" w:rsidRPr="008802FA">
        <w:rPr>
          <w:rFonts w:cs="Times New Roman"/>
          <w:color w:val="C00000"/>
          <w:szCs w:val="21"/>
        </w:rPr>
        <w:t xml:space="preserve"> system </w:t>
      </w:r>
      <w:r w:rsidR="008802FA">
        <w:rPr>
          <w:rFonts w:cs="Times New Roman"/>
          <w:color w:val="C00000"/>
          <w:szCs w:val="21"/>
        </w:rPr>
        <w:t>for</w:t>
      </w:r>
      <w:r w:rsidR="0017581B" w:rsidRPr="008802FA">
        <w:rPr>
          <w:rFonts w:cs="Times New Roman"/>
          <w:color w:val="C00000"/>
          <w:szCs w:val="21"/>
        </w:rPr>
        <w:t xml:space="preserve"> </w:t>
      </w:r>
      <w:r w:rsidR="00296F43" w:rsidRPr="008802FA">
        <w:rPr>
          <w:rFonts w:cs="Times New Roman"/>
          <w:color w:val="C00000"/>
          <w:szCs w:val="21"/>
        </w:rPr>
        <w:t>construction industry</w:t>
      </w:r>
      <w:r w:rsidR="008802FA">
        <w:rPr>
          <w:rFonts w:cs="Times New Roman"/>
          <w:color w:val="C00000"/>
          <w:szCs w:val="21"/>
        </w:rPr>
        <w:t xml:space="preserve"> is developed </w:t>
      </w:r>
      <w:r w:rsidR="008970CA">
        <w:rPr>
          <w:rFonts w:cs="Times New Roman"/>
          <w:color w:val="C00000"/>
          <w:szCs w:val="21"/>
        </w:rPr>
        <w:t xml:space="preserve">with </w:t>
      </w:r>
      <w:r w:rsidR="0036542F">
        <w:rPr>
          <w:rFonts w:cs="Times New Roman"/>
          <w:color w:val="C00000"/>
          <w:szCs w:val="21"/>
        </w:rPr>
        <w:t xml:space="preserve">three layers (e.g. </w:t>
      </w:r>
      <w:r w:rsidR="008970CA">
        <w:rPr>
          <w:rFonts w:cs="Times New Roman"/>
          <w:color w:val="C00000"/>
          <w:szCs w:val="21"/>
        </w:rPr>
        <w:t>physical twin layer, digital</w:t>
      </w:r>
      <w:r w:rsidR="00215E3E">
        <w:rPr>
          <w:rFonts w:cs="Times New Roman"/>
          <w:color w:val="C00000"/>
          <w:szCs w:val="21"/>
        </w:rPr>
        <w:t xml:space="preserve"> twin</w:t>
      </w:r>
      <w:r w:rsidR="008970CA">
        <w:rPr>
          <w:rFonts w:cs="Times New Roman"/>
          <w:color w:val="C00000"/>
          <w:szCs w:val="21"/>
        </w:rPr>
        <w:t xml:space="preserve"> layer, and service layer</w:t>
      </w:r>
      <w:r w:rsidR="0036542F">
        <w:rPr>
          <w:rFonts w:cs="Times New Roman"/>
          <w:color w:val="C00000"/>
          <w:szCs w:val="21"/>
        </w:rPr>
        <w:t>)</w:t>
      </w:r>
      <w:r w:rsidR="008970CA">
        <w:rPr>
          <w:rFonts w:cs="Times New Roman"/>
          <w:color w:val="C00000"/>
          <w:szCs w:val="21"/>
        </w:rPr>
        <w:t xml:space="preserve"> for</w:t>
      </w:r>
      <w:r w:rsidR="000263EE">
        <w:rPr>
          <w:rFonts w:cs="Times New Roman"/>
          <w:color w:val="C00000"/>
          <w:szCs w:val="21"/>
        </w:rPr>
        <w:t xml:space="preserve"> integration and cohesion of semantic properties, virtual models, and </w:t>
      </w:r>
      <w:r w:rsidR="00723571">
        <w:rPr>
          <w:rFonts w:cs="Times New Roman"/>
          <w:color w:val="C00000"/>
          <w:szCs w:val="21"/>
        </w:rPr>
        <w:t>artificial intelligence</w:t>
      </w:r>
      <w:r w:rsidR="00296F43" w:rsidRPr="008802FA">
        <w:rPr>
          <w:rFonts w:cs="Times New Roman"/>
          <w:color w:val="C00000"/>
          <w:szCs w:val="21"/>
        </w:rPr>
        <w:t xml:space="preserve"> </w:t>
      </w:r>
      <w:r w:rsidR="00296F43" w:rsidRPr="008802FA">
        <w:rPr>
          <w:rFonts w:cs="Times New Roman"/>
          <w:color w:val="C00000"/>
          <w:szCs w:val="21"/>
        </w:rPr>
        <w:fldChar w:fldCharType="begin"/>
      </w:r>
      <w:r w:rsidR="00576100">
        <w:rPr>
          <w:rFonts w:cs="Times New Roman"/>
          <w:color w:val="C00000"/>
          <w:szCs w:val="21"/>
        </w:rPr>
        <w:instrText xml:space="preserve"> ADDIN EN.CITE &lt;EndNote&gt;&lt;Cite&gt;&lt;Author&gt;Boje&lt;/Author&gt;&lt;Year&gt;2020&lt;/Year&gt;&lt;RecNum&gt;90&lt;/RecNum&gt;&lt;DisplayText&gt;[3]&lt;/DisplayText&gt;&lt;record&gt;&lt;rec-number&gt;90&lt;/rec-number&gt;&lt;foreign-keys&gt;&lt;key app="EN" db-id="ssadtv05nxs0fle9vwpxtzwjzf2vped9effs" timestamp="1606484288"&gt;90&lt;/key&gt;&lt;key app="ENWeb" db-id=""&gt;0&lt;/key&gt;&lt;/foreign-keys&gt;&lt;ref-type name="Journal Article"&gt;17&lt;/ref-type&gt;&lt;contributors&gt;&lt;authors&gt;&lt;author&gt;Boje, Calin&lt;/author&gt;&lt;author&gt;Guerriero, Annie&lt;/author&gt;&lt;author&gt;Kubicki, Sylvain&lt;/author&gt;&lt;author&gt;Rezgui, Yacine&lt;/author&gt;&lt;/authors&gt;&lt;/contributors&gt;&lt;titles&gt;&lt;title&gt;Towards a semantic Construction Digital Twin: Directions for future research&lt;/title&gt;&lt;secondary-title&gt;Automation in Construction&lt;/secondary-title&gt;&lt;/titles&gt;&lt;periodical&gt;&lt;full-title&gt;Automation in Construction&lt;/full-title&gt;&lt;/periodical&gt;&lt;volume&gt;114&lt;/volume&gt;&lt;section&gt;103179&lt;/section&gt;&lt;dates&gt;&lt;year&gt;2020&lt;/year&gt;&lt;/dates&gt;&lt;isbn&gt;09265805&lt;/isbn&gt;&lt;urls&gt;&lt;/urls&gt;&lt;electronic-resource-num&gt;10.1016/j.autcon.2020.103179&lt;/electronic-resource-num&gt;&lt;/record&gt;&lt;/Cite&gt;&lt;/EndNote&gt;</w:instrText>
      </w:r>
      <w:r w:rsidR="00296F43" w:rsidRPr="008802FA">
        <w:rPr>
          <w:rFonts w:cs="Times New Roman"/>
          <w:color w:val="C00000"/>
          <w:szCs w:val="21"/>
        </w:rPr>
        <w:fldChar w:fldCharType="separate"/>
      </w:r>
      <w:r w:rsidR="00576100">
        <w:rPr>
          <w:rFonts w:cs="Times New Roman"/>
          <w:noProof/>
          <w:color w:val="C00000"/>
          <w:szCs w:val="21"/>
        </w:rPr>
        <w:t>[3]</w:t>
      </w:r>
      <w:r w:rsidR="00296F43" w:rsidRPr="008802FA">
        <w:rPr>
          <w:rFonts w:cs="Times New Roman"/>
          <w:color w:val="C00000"/>
          <w:szCs w:val="21"/>
        </w:rPr>
        <w:fldChar w:fldCharType="end"/>
      </w:r>
      <w:r w:rsidR="00850FA3">
        <w:rPr>
          <w:rFonts w:cs="Times New Roman"/>
          <w:color w:val="C00000"/>
          <w:szCs w:val="21"/>
        </w:rPr>
        <w:t xml:space="preserve">, which paves the way towards the transformation of digitalization, automation, and finally intelligence in construction industry. </w:t>
      </w:r>
      <w:r w:rsidR="00296F43" w:rsidRPr="009B0B2E">
        <w:rPr>
          <w:rFonts w:cs="Times New Roman"/>
          <w:color w:val="000000" w:themeColor="text1"/>
        </w:rPr>
        <w:t>Task/worker-centered process model</w:t>
      </w:r>
      <w:r w:rsidR="00987A2B" w:rsidRPr="009B0B2E">
        <w:rPr>
          <w:rFonts w:cs="Times New Roman"/>
          <w:color w:val="000000" w:themeColor="text1"/>
        </w:rPr>
        <w:t>s</w:t>
      </w:r>
      <w:r w:rsidR="00296F43" w:rsidRPr="009B0B2E">
        <w:rPr>
          <w:rFonts w:cs="Times New Roman"/>
          <w:color w:val="000000" w:themeColor="text1"/>
        </w:rPr>
        <w:t xml:space="preserve"> with 4D visualization </w:t>
      </w:r>
      <w:r w:rsidR="00987A2B" w:rsidRPr="009B0B2E">
        <w:rPr>
          <w:rFonts w:cs="Times New Roman"/>
          <w:color w:val="000000" w:themeColor="text1"/>
        </w:rPr>
        <w:t>were</w:t>
      </w:r>
      <w:r w:rsidR="00296F43" w:rsidRPr="009B0B2E">
        <w:rPr>
          <w:rFonts w:cs="Times New Roman"/>
          <w:color w:val="000000" w:themeColor="text1"/>
        </w:rPr>
        <w:t xml:space="preserve"> built to simulate task execution </w:t>
      </w:r>
      <w:r w:rsidR="00487C08" w:rsidRPr="009B0B2E">
        <w:rPr>
          <w:rFonts w:cs="Times New Roman"/>
          <w:color w:val="000000" w:themeColor="text1"/>
        </w:rPr>
        <w:lastRenderedPageBreak/>
        <w:t>and</w:t>
      </w:r>
      <w:r w:rsidR="00296F43" w:rsidRPr="009B0B2E">
        <w:rPr>
          <w:rFonts w:cs="Times New Roman"/>
          <w:color w:val="000000" w:themeColor="text1"/>
        </w:rPr>
        <w:t xml:space="preserve"> worker cooperation, </w:t>
      </w:r>
      <w:r w:rsidR="003C6DA0" w:rsidRPr="009B0B2E">
        <w:rPr>
          <w:rFonts w:cs="Times New Roman"/>
          <w:color w:val="000000" w:themeColor="text1"/>
        </w:rPr>
        <w:t>and they were</w:t>
      </w:r>
      <w:r w:rsidR="00296F43" w:rsidRPr="009B0B2E">
        <w:rPr>
          <w:rFonts w:cs="Times New Roman"/>
          <w:color w:val="000000" w:themeColor="text1"/>
        </w:rPr>
        <w:t xml:space="preserve"> </w:t>
      </w:r>
      <w:r w:rsidR="00311E4A" w:rsidRPr="009B0B2E">
        <w:rPr>
          <w:rFonts w:cs="Times New Roman"/>
          <w:color w:val="000000" w:themeColor="text1"/>
        </w:rPr>
        <w:t>based on</w:t>
      </w:r>
      <w:r w:rsidR="00296F43" w:rsidRPr="009B0B2E">
        <w:rPr>
          <w:rFonts w:cs="Times New Roman"/>
          <w:color w:val="000000" w:themeColor="text1"/>
        </w:rPr>
        <w:t xml:space="preserve"> process mining and time series analysis </w:t>
      </w:r>
      <w:r w:rsidR="00296F43" w:rsidRPr="009B0B2E">
        <w:rPr>
          <w:rFonts w:cs="Times New Roman"/>
          <w:color w:val="000000" w:themeColor="text1"/>
        </w:rPr>
        <w:fldChar w:fldCharType="begin"/>
      </w:r>
      <w:r w:rsidR="008928AD">
        <w:rPr>
          <w:rFonts w:cs="Times New Roman"/>
          <w:color w:val="000000" w:themeColor="text1"/>
        </w:rPr>
        <w:instrText xml:space="preserve"> ADDIN EN.CITE &lt;EndNote&gt;&lt;Cite&gt;&lt;Author&gt;Pan&lt;/Author&gt;&lt;Year&gt;2021&lt;/Year&gt;&lt;RecNum&gt;145&lt;/RecNum&gt;&lt;DisplayText&gt;[35]&lt;/DisplayText&gt;&lt;record&gt;&lt;rec-number&gt;145&lt;/rec-number&gt;&lt;foreign-keys&gt;&lt;key app="EN" db-id="ssadtv05nxs0fle9vwpxtzwjzf2vped9effs" timestamp="1618884690"&gt;145&lt;/key&gt;&lt;key app="ENWeb" db-id=""&gt;0&lt;/key&gt;&lt;/foreign-keys&gt;&lt;ref-type name="Journal Article"&gt;17&lt;/ref-type&gt;&lt;contributors&gt;&lt;authors&gt;&lt;author&gt;Pan, Yue&lt;/author&gt;&lt;author&gt;Zhang, Limao&lt;/author&gt;&lt;/authors&gt;&lt;/contributors&gt;&lt;titles&gt;&lt;title&gt;A BIM-data mining integrated digital twin framework for advanced project management&lt;/title&gt;&lt;secondary-title&gt;Automation in Construction&lt;/secondary-title&gt;&lt;/titles&gt;&lt;periodical&gt;&lt;full-title&gt;Automation in Construction&lt;/full-title&gt;&lt;/periodical&gt;&lt;volume&gt;124&lt;/volume&gt;&lt;section&gt;103564&lt;/section&gt;&lt;dates&gt;&lt;year&gt;2021&lt;/year&gt;&lt;/dates&gt;&lt;isbn&gt;09265805&lt;/isbn&gt;&lt;urls&gt;&lt;/urls&gt;&lt;electronic-resource-num&gt;10.1016/j.autcon.2021.103564&lt;/electronic-resource-num&gt;&lt;/record&gt;&lt;/Cite&gt;&lt;/EndNote&gt;</w:instrText>
      </w:r>
      <w:r w:rsidR="00296F43" w:rsidRPr="009B0B2E">
        <w:rPr>
          <w:rFonts w:cs="Times New Roman"/>
          <w:color w:val="000000" w:themeColor="text1"/>
        </w:rPr>
        <w:fldChar w:fldCharType="separate"/>
      </w:r>
      <w:r w:rsidR="008928AD">
        <w:rPr>
          <w:rFonts w:cs="Times New Roman"/>
          <w:noProof/>
          <w:color w:val="000000" w:themeColor="text1"/>
        </w:rPr>
        <w:t>[35]</w:t>
      </w:r>
      <w:r w:rsidR="00296F43" w:rsidRPr="009B0B2E">
        <w:rPr>
          <w:rFonts w:cs="Times New Roman"/>
          <w:color w:val="000000" w:themeColor="text1"/>
        </w:rPr>
        <w:fldChar w:fldCharType="end"/>
      </w:r>
      <w:r w:rsidR="00296F43" w:rsidRPr="009B0B2E">
        <w:rPr>
          <w:rFonts w:cs="Times New Roman"/>
          <w:color w:val="000000" w:themeColor="text1"/>
        </w:rPr>
        <w:t xml:space="preserve">. </w:t>
      </w:r>
      <w:r w:rsidR="00661681" w:rsidRPr="009B0B2E">
        <w:rPr>
          <w:rFonts w:eastAsia="DengXian" w:cs="Times New Roman"/>
          <w:color w:val="000000" w:themeColor="text1"/>
          <w:szCs w:val="24"/>
          <w:lang w:eastAsia="zh-CN"/>
        </w:rPr>
        <w:t>A dynamic planning m</w:t>
      </w:r>
      <w:r w:rsidR="00296F43" w:rsidRPr="009B0B2E">
        <w:rPr>
          <w:rFonts w:eastAsia="DengXian" w:cs="Times New Roman"/>
          <w:color w:val="000000" w:themeColor="text1"/>
          <w:szCs w:val="24"/>
          <w:lang w:eastAsia="zh-CN"/>
        </w:rPr>
        <w:t xml:space="preserve">odel (DPM) </w:t>
      </w:r>
      <w:r w:rsidR="00005483" w:rsidRPr="009B0B2E">
        <w:rPr>
          <w:rFonts w:eastAsia="DengXian" w:cs="Times New Roman"/>
          <w:color w:val="000000" w:themeColor="text1"/>
          <w:szCs w:val="24"/>
          <w:lang w:eastAsia="zh-CN"/>
        </w:rPr>
        <w:t xml:space="preserve">that </w:t>
      </w:r>
      <w:r w:rsidR="00296F43" w:rsidRPr="009B0B2E">
        <w:rPr>
          <w:rFonts w:eastAsia="DengXian" w:cs="Times New Roman"/>
          <w:color w:val="000000" w:themeColor="text1"/>
          <w:szCs w:val="24"/>
          <w:lang w:eastAsia="zh-CN"/>
        </w:rPr>
        <w:t>couples a system dynamics model with conventional network-based tools</w:t>
      </w:r>
      <w:r w:rsidR="007B7E5A" w:rsidRPr="009B0B2E">
        <w:rPr>
          <w:rFonts w:eastAsia="DengXian" w:cs="Times New Roman"/>
          <w:color w:val="000000" w:themeColor="text1"/>
          <w:szCs w:val="24"/>
          <w:lang w:eastAsia="zh-CN"/>
        </w:rPr>
        <w:t xml:space="preserve"> was introduced</w:t>
      </w:r>
      <w:r w:rsidR="00296F43" w:rsidRPr="009B0B2E">
        <w:rPr>
          <w:rFonts w:eastAsia="DengXian" w:cs="Times New Roman"/>
          <w:color w:val="000000" w:themeColor="text1"/>
          <w:szCs w:val="24"/>
          <w:lang w:eastAsia="zh-CN"/>
        </w:rPr>
        <w:t xml:space="preserve"> to facilitate strategic and operational project management</w:t>
      </w:r>
      <w:r w:rsidR="0069554D" w:rsidRPr="009B0B2E">
        <w:rPr>
          <w:rFonts w:eastAsia="DengXian" w:cs="Times New Roman"/>
          <w:color w:val="000000" w:themeColor="text1"/>
          <w:szCs w:val="24"/>
          <w:lang w:eastAsia="zh-CN"/>
        </w:rPr>
        <w:t>, which fully considers</w:t>
      </w:r>
      <w:r w:rsidR="00296F43" w:rsidRPr="009B0B2E">
        <w:rPr>
          <w:rFonts w:eastAsia="DengXian" w:cs="Times New Roman"/>
          <w:color w:val="000000" w:themeColor="text1"/>
          <w:szCs w:val="24"/>
          <w:lang w:eastAsia="zh-CN"/>
        </w:rPr>
        <w:t xml:space="preserve"> the complex and uncertain nature of construction </w:t>
      </w:r>
      <w:r w:rsidR="009A42D0" w:rsidRPr="009B0B2E">
        <w:rPr>
          <w:rFonts w:eastAsia="DengXian" w:cs="Times New Roman"/>
          <w:color w:val="000000" w:themeColor="text1"/>
          <w:szCs w:val="24"/>
          <w:lang w:eastAsia="zh-CN"/>
        </w:rPr>
        <w:t>industry</w:t>
      </w:r>
      <w:r w:rsidR="00296F43" w:rsidRPr="009B0B2E">
        <w:rPr>
          <w:rFonts w:eastAsia="DengXian" w:cs="Times New Roman"/>
          <w:color w:val="000000" w:themeColor="text1"/>
          <w:szCs w:val="24"/>
          <w:lang w:eastAsia="zh-CN"/>
        </w:rPr>
        <w:t xml:space="preserve"> </w:t>
      </w:r>
      <w:r w:rsidR="00296F43" w:rsidRPr="009B0B2E">
        <w:rPr>
          <w:rFonts w:eastAsia="DengXian" w:cs="Times New Roman"/>
          <w:color w:val="000000" w:themeColor="text1"/>
          <w:szCs w:val="24"/>
          <w:lang w:eastAsia="zh-CN"/>
        </w:rPr>
        <w:fldChar w:fldCharType="begin"/>
      </w:r>
      <w:r w:rsidR="00F0667A">
        <w:rPr>
          <w:rFonts w:eastAsia="DengXian" w:cs="Times New Roman"/>
          <w:color w:val="000000" w:themeColor="text1"/>
          <w:szCs w:val="24"/>
          <w:lang w:eastAsia="zh-CN"/>
        </w:rPr>
        <w:instrText xml:space="preserve"> ADDIN EN.CITE &lt;EndNote&gt;&lt;Cite&gt;&lt;Author&gt;Lee&lt;/Author&gt;&lt;Year&gt;2006&lt;/Year&gt;&lt;RecNum&gt;169&lt;/RecNum&gt;&lt;DisplayText&gt;[21]&lt;/DisplayText&gt;&lt;record&gt;&lt;rec-number&gt;169&lt;/rec-number&gt;&lt;foreign-keys&gt;&lt;key app="EN" db-id="ssadtv05nxs0fle9vwpxtzwjzf2vped9effs" timestamp="1623289071"&gt;169&lt;/key&gt;&lt;key app="ENWeb" db-id=""&gt;0&lt;/key&gt;&lt;/foreign-keys&gt;&lt;ref-type name="Journal Article"&gt;17&lt;/ref-type&gt;&lt;contributors&gt;&lt;authors&gt;&lt;author&gt;Lee, Sang Hyun&lt;/author&gt;&lt;author&gt;Peña-Mora, Feniosky&lt;/author&gt;&lt;author&gt;Park, Moonseo&lt;/author&gt;&lt;/authors&gt;&lt;/contributors&gt;&lt;titles&gt;&lt;title&gt;Dynamic planning and control methodology for strategic and operational construction project management&lt;/title&gt;&lt;secondary-title&gt;Automation in Construction&lt;/secondary-title&gt;&lt;/titles&gt;&lt;periodical&gt;&lt;full-title&gt;Automation in Construction&lt;/full-title&gt;&lt;/periodical&gt;&lt;pages&gt;84-97&lt;/pages&gt;&lt;volume&gt;15&lt;/volume&gt;&lt;number&gt;1&lt;/number&gt;&lt;section&gt;84&lt;/section&gt;&lt;dates&gt;&lt;year&gt;2006&lt;/year&gt;&lt;/dates&gt;&lt;isbn&gt;09265805&lt;/isbn&gt;&lt;urls&gt;&lt;/urls&gt;&lt;electronic-resource-num&gt;10.1016/j.autcon.2005.02.008&lt;/electronic-resource-num&gt;&lt;/record&gt;&lt;/Cite&gt;&lt;/EndNote&gt;</w:instrText>
      </w:r>
      <w:r w:rsidR="00296F43" w:rsidRPr="009B0B2E">
        <w:rPr>
          <w:rFonts w:eastAsia="DengXian" w:cs="Times New Roman"/>
          <w:color w:val="000000" w:themeColor="text1"/>
          <w:szCs w:val="24"/>
          <w:lang w:eastAsia="zh-CN"/>
        </w:rPr>
        <w:fldChar w:fldCharType="separate"/>
      </w:r>
      <w:r w:rsidR="00F0667A">
        <w:rPr>
          <w:rFonts w:eastAsia="DengXian" w:cs="Times New Roman"/>
          <w:noProof/>
          <w:color w:val="000000" w:themeColor="text1"/>
          <w:szCs w:val="24"/>
          <w:lang w:eastAsia="zh-CN"/>
        </w:rPr>
        <w:t>[21]</w:t>
      </w:r>
      <w:r w:rsidR="00296F43" w:rsidRPr="009B0B2E">
        <w:rPr>
          <w:rFonts w:eastAsia="DengXian" w:cs="Times New Roman"/>
          <w:color w:val="000000" w:themeColor="text1"/>
          <w:szCs w:val="24"/>
          <w:lang w:eastAsia="zh-CN"/>
        </w:rPr>
        <w:fldChar w:fldCharType="end"/>
      </w:r>
      <w:r w:rsidR="00296F43" w:rsidRPr="009B0B2E">
        <w:rPr>
          <w:rFonts w:eastAsia="DengXian" w:cs="Times New Roman"/>
          <w:color w:val="000000" w:themeColor="text1"/>
          <w:szCs w:val="24"/>
          <w:lang w:eastAsia="zh-CN"/>
        </w:rPr>
        <w:t xml:space="preserve">. </w:t>
      </w:r>
      <w:r w:rsidR="0069554D" w:rsidRPr="009B0B2E">
        <w:rPr>
          <w:rFonts w:eastAsia="DengXian" w:cs="Times New Roman"/>
          <w:color w:val="000000" w:themeColor="text1"/>
          <w:szCs w:val="24"/>
          <w:lang w:eastAsia="zh-CN"/>
        </w:rPr>
        <w:t>Scheduling generation and adjustment</w:t>
      </w:r>
      <w:r w:rsidR="006A073F" w:rsidRPr="009B0B2E">
        <w:rPr>
          <w:rFonts w:eastAsia="DengXian" w:cs="Times New Roman"/>
          <w:color w:val="000000" w:themeColor="text1"/>
          <w:szCs w:val="24"/>
          <w:lang w:eastAsia="zh-CN"/>
        </w:rPr>
        <w:t xml:space="preserve"> have</w:t>
      </w:r>
      <w:r w:rsidR="0069554D" w:rsidRPr="009B0B2E">
        <w:rPr>
          <w:rFonts w:eastAsia="DengXian" w:cs="Times New Roman"/>
          <w:color w:val="000000" w:themeColor="text1"/>
          <w:szCs w:val="24"/>
          <w:lang w:eastAsia="zh-CN"/>
        </w:rPr>
        <w:t xml:space="preserve"> also</w:t>
      </w:r>
      <w:r w:rsidR="006A073F" w:rsidRPr="009B0B2E">
        <w:rPr>
          <w:rFonts w:eastAsia="DengXian" w:cs="Times New Roman"/>
          <w:color w:val="000000" w:themeColor="text1"/>
          <w:szCs w:val="24"/>
          <w:lang w:eastAsia="zh-CN"/>
        </w:rPr>
        <w:t xml:space="preserve"> been</w:t>
      </w:r>
      <w:r w:rsidR="0069554D" w:rsidRPr="009B0B2E">
        <w:rPr>
          <w:rFonts w:eastAsia="DengXian" w:cs="Times New Roman"/>
          <w:color w:val="000000" w:themeColor="text1"/>
          <w:szCs w:val="24"/>
          <w:lang w:eastAsia="zh-CN"/>
        </w:rPr>
        <w:t xml:space="preserve"> facilitated by digital twins as follows. </w:t>
      </w:r>
      <w:r w:rsidR="005E0FFF" w:rsidRPr="009B0B2E">
        <w:rPr>
          <w:rFonts w:eastAsia="DengXian" w:cs="Times New Roman"/>
          <w:color w:val="000000" w:themeColor="text1"/>
          <w:szCs w:val="24"/>
          <w:lang w:eastAsia="zh-CN"/>
        </w:rPr>
        <w:t>A</w:t>
      </w:r>
      <w:r w:rsidR="0069554D" w:rsidRPr="009B0B2E">
        <w:rPr>
          <w:rFonts w:eastAsia="DengXian" w:cs="Times New Roman"/>
          <w:color w:val="000000" w:themeColor="text1"/>
          <w:szCs w:val="24"/>
          <w:lang w:eastAsia="zh-CN"/>
        </w:rPr>
        <w:t xml:space="preserve"> </w:t>
      </w:r>
      <w:r w:rsidR="00296F43" w:rsidRPr="009B0B2E">
        <w:rPr>
          <w:rFonts w:eastAsia="DengXian" w:cs="Times New Roman"/>
          <w:color w:val="000000" w:themeColor="text1"/>
          <w:szCs w:val="24"/>
          <w:lang w:eastAsia="zh-CN"/>
        </w:rPr>
        <w:t xml:space="preserve">BIM-based integrated scheduling mechanism is developed with automatic generation of optimized task-level schedules under resource constraints </w:t>
      </w:r>
      <w:r w:rsidR="006C0BD5" w:rsidRPr="009B0B2E">
        <w:rPr>
          <w:rFonts w:eastAsia="DengXian" w:cs="Times New Roman"/>
          <w:color w:val="000000" w:themeColor="text1"/>
          <w:szCs w:val="24"/>
          <w:lang w:eastAsia="zh-CN"/>
        </w:rPr>
        <w:t>by integrating</w:t>
      </w:r>
      <w:r w:rsidR="00296F43" w:rsidRPr="009B0B2E">
        <w:rPr>
          <w:rFonts w:eastAsia="DengXian" w:cs="Times New Roman"/>
          <w:color w:val="000000" w:themeColor="text1"/>
          <w:szCs w:val="24"/>
          <w:lang w:eastAsia="zh-CN"/>
        </w:rPr>
        <w:t xml:space="preserve"> BIM and work package data </w:t>
      </w:r>
      <w:r w:rsidR="00296F43" w:rsidRPr="009B0B2E">
        <w:rPr>
          <w:rFonts w:eastAsia="DengXian" w:cs="Times New Roman"/>
          <w:color w:val="000000" w:themeColor="text1"/>
          <w:szCs w:val="24"/>
          <w:lang w:eastAsia="zh-CN"/>
        </w:rPr>
        <w:fldChar w:fldCharType="begin"/>
      </w:r>
      <w:r w:rsidR="00F0667A">
        <w:rPr>
          <w:rFonts w:eastAsia="DengXian" w:cs="Times New Roman"/>
          <w:color w:val="000000" w:themeColor="text1"/>
          <w:szCs w:val="24"/>
          <w:lang w:eastAsia="zh-CN"/>
        </w:rPr>
        <w:instrText xml:space="preserve"> ADDIN EN.CITE &lt;EndNote&gt;&lt;Cite&gt;&lt;Author&gt;Liu&lt;/Author&gt;&lt;Year&gt;2015&lt;/Year&gt;&lt;RecNum&gt;162&lt;/RecNum&gt;&lt;DisplayText&gt;[30]&lt;/DisplayText&gt;&lt;record&gt;&lt;rec-number&gt;162&lt;/rec-number&gt;&lt;foreign-keys&gt;&lt;key app="EN" db-id="ssadtv05nxs0fle9vwpxtzwjzf2vped9effs" timestamp="1623289046"&gt;162&lt;/key&gt;&lt;key app="ENWeb" db-id=""&gt;0&lt;/key&gt;&lt;/foreign-keys&gt;&lt;ref-type name="Journal Article"&gt;17&lt;/ref-type&gt;&lt;contributors&gt;&lt;authors&gt;&lt;author&gt;Liu, Hexu&lt;/author&gt;&lt;author&gt;Al-Hussein, Mohamed&lt;/author&gt;&lt;author&gt;Lu, Ming&lt;/author&gt;&lt;/authors&gt;&lt;/contributors&gt;&lt;titles&gt;&lt;title&gt;BIM-based integrated approach for detailed construction scheduling under resource constraints&lt;/title&gt;&lt;secondary-title&gt;Automation in Construction&lt;/secondary-title&gt;&lt;/titles&gt;&lt;periodical&gt;&lt;full-title&gt;Automation in Construction&lt;/full-title&gt;&lt;/periodical&gt;&lt;pages&gt;29-43&lt;/pages&gt;&lt;volume&gt;53&lt;/volume&gt;&lt;section&gt;29&lt;/section&gt;&lt;dates&gt;&lt;year&gt;2015&lt;/year&gt;&lt;/dates&gt;&lt;isbn&gt;09265805&lt;/isbn&gt;&lt;urls&gt;&lt;/urls&gt;&lt;electronic-resource-num&gt;10.1016/j.autcon.2015.03.008&lt;/electronic-resource-num&gt;&lt;/record&gt;&lt;/Cite&gt;&lt;/EndNote&gt;</w:instrText>
      </w:r>
      <w:r w:rsidR="00296F43" w:rsidRPr="009B0B2E">
        <w:rPr>
          <w:rFonts w:eastAsia="DengXian" w:cs="Times New Roman"/>
          <w:color w:val="000000" w:themeColor="text1"/>
          <w:szCs w:val="24"/>
          <w:lang w:eastAsia="zh-CN"/>
        </w:rPr>
        <w:fldChar w:fldCharType="separate"/>
      </w:r>
      <w:r w:rsidR="00F0667A">
        <w:rPr>
          <w:rFonts w:eastAsia="DengXian" w:cs="Times New Roman"/>
          <w:noProof/>
          <w:color w:val="000000" w:themeColor="text1"/>
          <w:szCs w:val="24"/>
          <w:lang w:eastAsia="zh-CN"/>
        </w:rPr>
        <w:t>[30]</w:t>
      </w:r>
      <w:r w:rsidR="00296F43" w:rsidRPr="009B0B2E">
        <w:rPr>
          <w:rFonts w:eastAsia="DengXian" w:cs="Times New Roman"/>
          <w:color w:val="000000" w:themeColor="text1"/>
          <w:szCs w:val="24"/>
          <w:lang w:eastAsia="zh-CN"/>
        </w:rPr>
        <w:fldChar w:fldCharType="end"/>
      </w:r>
      <w:r w:rsidR="00296F43" w:rsidRPr="009B0B2E">
        <w:rPr>
          <w:rFonts w:eastAsia="DengXian" w:cs="Times New Roman"/>
          <w:color w:val="000000" w:themeColor="text1"/>
          <w:szCs w:val="24"/>
          <w:lang w:eastAsia="zh-CN"/>
        </w:rPr>
        <w:t xml:space="preserve">. </w:t>
      </w:r>
      <w:r w:rsidR="0069554D" w:rsidRPr="009B0B2E">
        <w:rPr>
          <w:rFonts w:eastAsia="DengXian" w:cs="Times New Roman"/>
          <w:color w:val="000000" w:themeColor="text1"/>
          <w:szCs w:val="24"/>
          <w:lang w:eastAsia="zh-CN"/>
        </w:rPr>
        <w:t xml:space="preserve">Moreover, </w:t>
      </w:r>
      <w:r w:rsidR="00F011DC" w:rsidRPr="009B0B2E">
        <w:rPr>
          <w:rFonts w:eastAsia="DengXian" w:cs="Times New Roman"/>
          <w:color w:val="000000" w:themeColor="text1"/>
          <w:szCs w:val="24"/>
          <w:lang w:eastAsia="zh-CN"/>
        </w:rPr>
        <w:t>smart work p</w:t>
      </w:r>
      <w:r w:rsidR="00296F43" w:rsidRPr="009B0B2E">
        <w:rPr>
          <w:rFonts w:eastAsia="DengXian" w:cs="Times New Roman"/>
          <w:color w:val="000000" w:themeColor="text1"/>
          <w:szCs w:val="24"/>
          <w:lang w:eastAsia="zh-CN"/>
        </w:rPr>
        <w:t>ackage (SWP)</w:t>
      </w:r>
      <w:r w:rsidR="00117E20" w:rsidRPr="009B0B2E">
        <w:rPr>
          <w:rFonts w:eastAsia="DengXian" w:cs="Times New Roman"/>
          <w:color w:val="000000" w:themeColor="text1"/>
          <w:szCs w:val="24"/>
          <w:lang w:eastAsia="zh-CN"/>
        </w:rPr>
        <w:t>-enabled constraint</w:t>
      </w:r>
      <w:r w:rsidR="00296F43" w:rsidRPr="009B0B2E">
        <w:rPr>
          <w:rFonts w:eastAsia="DengXian" w:cs="Times New Roman"/>
          <w:color w:val="000000" w:themeColor="text1"/>
          <w:szCs w:val="24"/>
          <w:lang w:eastAsia="zh-CN"/>
        </w:rPr>
        <w:t xml:space="preserve"> modeling </w:t>
      </w:r>
      <w:r w:rsidR="00117E20" w:rsidRPr="009B0B2E">
        <w:rPr>
          <w:rFonts w:eastAsia="DengXian" w:cs="Times New Roman"/>
          <w:color w:val="000000" w:themeColor="text1"/>
          <w:szCs w:val="24"/>
          <w:lang w:eastAsia="zh-CN"/>
        </w:rPr>
        <w:t>can provide</w:t>
      </w:r>
      <w:r w:rsidR="007623DB" w:rsidRPr="009B0B2E">
        <w:rPr>
          <w:rFonts w:eastAsia="DengXian" w:cs="Times New Roman"/>
          <w:color w:val="000000" w:themeColor="text1"/>
          <w:szCs w:val="24"/>
          <w:lang w:eastAsia="zh-CN"/>
        </w:rPr>
        <w:t xml:space="preserve"> workers with the capacity</w:t>
      </w:r>
      <w:r w:rsidR="00296F43" w:rsidRPr="009B0B2E">
        <w:rPr>
          <w:rFonts w:eastAsia="DengXian" w:cs="Times New Roman"/>
          <w:color w:val="000000" w:themeColor="text1"/>
          <w:szCs w:val="24"/>
          <w:lang w:eastAsia="zh-CN"/>
        </w:rPr>
        <w:t xml:space="preserve"> to automatically analyze constraints and simulate the </w:t>
      </w:r>
      <w:r w:rsidR="0096191B" w:rsidRPr="009B0B2E">
        <w:rPr>
          <w:rFonts w:eastAsia="DengXian" w:cs="Times New Roman"/>
          <w:color w:val="000000" w:themeColor="text1"/>
          <w:szCs w:val="24"/>
          <w:lang w:eastAsia="zh-CN"/>
        </w:rPr>
        <w:t xml:space="preserve">corresponding </w:t>
      </w:r>
      <w:r w:rsidR="00296F43" w:rsidRPr="009B0B2E">
        <w:rPr>
          <w:rFonts w:eastAsia="DengXian" w:cs="Times New Roman"/>
          <w:color w:val="000000" w:themeColor="text1"/>
          <w:szCs w:val="24"/>
          <w:lang w:eastAsia="zh-CN"/>
        </w:rPr>
        <w:t>impact on schedule per</w:t>
      </w:r>
      <w:r w:rsidR="006718E7" w:rsidRPr="009B0B2E">
        <w:rPr>
          <w:rFonts w:eastAsia="DengXian" w:cs="Times New Roman"/>
          <w:color w:val="000000" w:themeColor="text1"/>
          <w:szCs w:val="24"/>
          <w:lang w:eastAsia="zh-CN"/>
        </w:rPr>
        <w:t>formance</w:t>
      </w:r>
      <w:r w:rsidR="00296F43" w:rsidRPr="009B0B2E">
        <w:rPr>
          <w:rFonts w:eastAsia="DengXian" w:cs="Times New Roman"/>
          <w:color w:val="000000" w:themeColor="text1"/>
          <w:szCs w:val="24"/>
          <w:lang w:eastAsia="zh-CN"/>
        </w:rPr>
        <w:t xml:space="preserve"> based on smart construction objects </w:t>
      </w:r>
      <w:r w:rsidR="00296F43" w:rsidRPr="009B0B2E">
        <w:rPr>
          <w:rFonts w:eastAsia="DengXian" w:cs="Times New Roman"/>
          <w:color w:val="000000" w:themeColor="text1"/>
          <w:szCs w:val="24"/>
          <w:lang w:eastAsia="zh-CN"/>
        </w:rPr>
        <w:fldChar w:fldCharType="begin"/>
      </w:r>
      <w:r w:rsidR="00F0667A">
        <w:rPr>
          <w:rFonts w:eastAsia="DengXian" w:cs="Times New Roman"/>
          <w:color w:val="000000" w:themeColor="text1"/>
          <w:szCs w:val="24"/>
          <w:lang w:eastAsia="zh-CN"/>
        </w:rPr>
        <w:instrText xml:space="preserve"> ADDIN EN.CITE &lt;EndNote&gt;&lt;Cite&gt;&lt;Author&gt;Li&lt;/Author&gt;&lt;Year&gt;2019&lt;/Year&gt;&lt;RecNum&gt;14&lt;/RecNum&gt;&lt;DisplayText&gt;[28]&lt;/DisplayText&gt;&lt;record&gt;&lt;rec-number&gt;14&lt;/rec-number&gt;&lt;foreign-keys&gt;&lt;key app="EN" db-id="ssadtv05nxs0fle9vwpxtzwjzf2vped9effs" timestamp="1604992401"&gt;14&lt;/key&gt;&lt;key app="ENWeb" db-id=""&gt;0&lt;/key&gt;&lt;/foreign-keys&gt;&lt;ref-type name="Journal Article"&gt;17&lt;/ref-type&gt;&lt;contributors&gt;&lt;authors&gt;&lt;author&gt;Li, Xiao&lt;/author&gt;&lt;author&gt;Wu, Chengke&lt;/author&gt;&lt;author&gt;Wu, Peng&lt;/author&gt;&lt;author&gt;Xiang, Liqun&lt;/author&gt;&lt;author&gt;Shen, Geoffrey Qiping&lt;/author&gt;&lt;author&gt;Vick, Steven&lt;/author&gt;&lt;author&gt;Li, Clyde Zhengdao&lt;/author&gt;&lt;/authors&gt;&lt;/contributors&gt;&lt;titles&gt;&lt;title&gt;SWP-enabled constraints modeling for on-site assembly process of prefabrication housing production&lt;/title&gt;&lt;secondary-title&gt;Journal of Cleaner Production&lt;/secondary-title&gt;&lt;/titles&gt;&lt;periodical&gt;&lt;full-title&gt;Journal of Cleaner Production&lt;/full-title&gt;&lt;/periodical&gt;&lt;volume&gt;239&lt;/volume&gt;&lt;section&gt;117991&lt;/section&gt;&lt;dates&gt;&lt;year&gt;2019&lt;/year&gt;&lt;/dates&gt;&lt;isbn&gt;09596526&lt;/isbn&gt;&lt;urls&gt;&lt;/urls&gt;&lt;electronic-resource-num&gt;10.1016/j.jclepro.2019.117991&lt;/electronic-resource-num&gt;&lt;/record&gt;&lt;/Cite&gt;&lt;/EndNote&gt;</w:instrText>
      </w:r>
      <w:r w:rsidR="00296F43" w:rsidRPr="009B0B2E">
        <w:rPr>
          <w:rFonts w:eastAsia="DengXian" w:cs="Times New Roman"/>
          <w:color w:val="000000" w:themeColor="text1"/>
          <w:szCs w:val="24"/>
          <w:lang w:eastAsia="zh-CN"/>
        </w:rPr>
        <w:fldChar w:fldCharType="separate"/>
      </w:r>
      <w:r w:rsidR="00F0667A">
        <w:rPr>
          <w:rFonts w:eastAsia="DengXian" w:cs="Times New Roman"/>
          <w:noProof/>
          <w:color w:val="000000" w:themeColor="text1"/>
          <w:szCs w:val="24"/>
          <w:lang w:eastAsia="zh-CN"/>
        </w:rPr>
        <w:t>[28]</w:t>
      </w:r>
      <w:r w:rsidR="00296F43" w:rsidRPr="009B0B2E">
        <w:rPr>
          <w:rFonts w:eastAsia="DengXian" w:cs="Times New Roman"/>
          <w:color w:val="000000" w:themeColor="text1"/>
          <w:szCs w:val="24"/>
          <w:lang w:eastAsia="zh-CN"/>
        </w:rPr>
        <w:fldChar w:fldCharType="end"/>
      </w:r>
      <w:r w:rsidR="00296F43" w:rsidRPr="009B0B2E">
        <w:rPr>
          <w:rFonts w:eastAsia="DengXian" w:cs="Times New Roman"/>
          <w:color w:val="000000" w:themeColor="text1"/>
          <w:szCs w:val="24"/>
          <w:lang w:eastAsia="zh-CN"/>
        </w:rPr>
        <w:t>. Site</w:t>
      </w:r>
      <w:r w:rsidR="009630D2" w:rsidRPr="009B0B2E">
        <w:rPr>
          <w:rFonts w:eastAsia="DengXian" w:cs="Times New Roman"/>
          <w:color w:val="000000" w:themeColor="text1"/>
          <w:szCs w:val="24"/>
          <w:lang w:eastAsia="zh-CN"/>
        </w:rPr>
        <w:t>-based</w:t>
      </w:r>
      <w:r w:rsidR="00296F43" w:rsidRPr="009B0B2E">
        <w:rPr>
          <w:rFonts w:eastAsia="DengXian" w:cs="Times New Roman"/>
          <w:color w:val="000000" w:themeColor="text1"/>
          <w:szCs w:val="24"/>
          <w:lang w:eastAsia="zh-CN"/>
        </w:rPr>
        <w:t xml:space="preserve"> spatial</w:t>
      </w:r>
      <w:r w:rsidR="003F5C46" w:rsidRPr="009B0B2E">
        <w:rPr>
          <w:rFonts w:eastAsia="DengXian" w:cs="Times New Roman"/>
          <w:color w:val="000000" w:themeColor="text1"/>
          <w:szCs w:val="24"/>
          <w:lang w:eastAsia="zh-CN"/>
        </w:rPr>
        <w:t>-</w:t>
      </w:r>
      <w:r w:rsidR="00296F43" w:rsidRPr="009B0B2E">
        <w:rPr>
          <w:rFonts w:eastAsia="DengXian" w:cs="Times New Roman"/>
          <w:color w:val="000000" w:themeColor="text1"/>
          <w:szCs w:val="24"/>
          <w:lang w:eastAsia="zh-CN"/>
        </w:rPr>
        <w:t xml:space="preserve">temporal </w:t>
      </w:r>
      <w:r w:rsidR="00B41EBE" w:rsidRPr="009B0B2E">
        <w:rPr>
          <w:rFonts w:eastAsia="DengXian" w:cs="Times New Roman"/>
          <w:color w:val="000000" w:themeColor="text1"/>
          <w:szCs w:val="24"/>
          <w:lang w:eastAsia="zh-CN"/>
        </w:rPr>
        <w:t>data</w:t>
      </w:r>
      <w:r w:rsidR="00296F43" w:rsidRPr="009B0B2E">
        <w:rPr>
          <w:rFonts w:eastAsia="DengXian" w:cs="Times New Roman"/>
          <w:color w:val="000000" w:themeColor="text1"/>
          <w:szCs w:val="24"/>
          <w:lang w:eastAsia="zh-CN"/>
        </w:rPr>
        <w:t xml:space="preserve"> </w:t>
      </w:r>
      <w:r w:rsidR="00907A28" w:rsidRPr="009B0B2E">
        <w:rPr>
          <w:rFonts w:eastAsia="DengXian" w:cs="Times New Roman"/>
          <w:color w:val="000000" w:themeColor="text1"/>
          <w:szCs w:val="24"/>
          <w:lang w:eastAsia="zh-CN"/>
        </w:rPr>
        <w:t>were</w:t>
      </w:r>
      <w:r w:rsidR="00296F43" w:rsidRPr="009B0B2E">
        <w:rPr>
          <w:rFonts w:eastAsia="DengXian" w:cs="Times New Roman"/>
          <w:color w:val="000000" w:themeColor="text1"/>
          <w:szCs w:val="24"/>
          <w:lang w:eastAsia="zh-CN"/>
        </w:rPr>
        <w:t xml:space="preserve"> formalized into </w:t>
      </w:r>
      <w:r w:rsidR="00894EF5" w:rsidRPr="009B0B2E">
        <w:rPr>
          <w:rFonts w:eastAsia="DengXian" w:cs="Times New Roman"/>
          <w:color w:val="000000" w:themeColor="text1"/>
          <w:szCs w:val="24"/>
          <w:lang w:eastAsia="zh-CN"/>
        </w:rPr>
        <w:t xml:space="preserve">a </w:t>
      </w:r>
      <w:r w:rsidR="00296F43" w:rsidRPr="009B0B2E">
        <w:rPr>
          <w:rFonts w:eastAsia="DengXian" w:cs="Times New Roman"/>
          <w:color w:val="000000" w:themeColor="text1"/>
          <w:szCs w:val="24"/>
          <w:lang w:eastAsia="zh-CN"/>
        </w:rPr>
        <w:t xml:space="preserve">4D model for worker safety management </w:t>
      </w:r>
      <w:r w:rsidR="002F67E5" w:rsidRPr="009B0B2E">
        <w:rPr>
          <w:rFonts w:eastAsia="DengXian" w:cs="Times New Roman"/>
          <w:color w:val="000000" w:themeColor="text1"/>
          <w:szCs w:val="24"/>
          <w:lang w:eastAsia="zh-CN"/>
        </w:rPr>
        <w:t>considering</w:t>
      </w:r>
      <w:r w:rsidR="00296F43" w:rsidRPr="009B0B2E">
        <w:rPr>
          <w:rFonts w:eastAsia="DengXian" w:cs="Times New Roman"/>
          <w:color w:val="000000" w:themeColor="text1"/>
          <w:szCs w:val="24"/>
          <w:lang w:eastAsia="zh-CN"/>
        </w:rPr>
        <w:t xml:space="preserve"> work period and work zone</w:t>
      </w:r>
      <w:r w:rsidR="00A13690" w:rsidRPr="009B0B2E">
        <w:rPr>
          <w:rFonts w:eastAsia="DengXian" w:cs="Times New Roman"/>
          <w:color w:val="000000" w:themeColor="text1"/>
          <w:szCs w:val="24"/>
          <w:lang w:eastAsia="zh-CN"/>
        </w:rPr>
        <w:t>,</w:t>
      </w:r>
      <w:r w:rsidR="00296F43" w:rsidRPr="009B0B2E">
        <w:rPr>
          <w:rFonts w:eastAsia="DengXian" w:cs="Times New Roman"/>
          <w:color w:val="000000" w:themeColor="text1"/>
          <w:szCs w:val="24"/>
          <w:lang w:eastAsia="zh-CN"/>
        </w:rPr>
        <w:t xml:space="preserve"> </w:t>
      </w:r>
      <w:r w:rsidR="00561A1D" w:rsidRPr="009B0B2E">
        <w:rPr>
          <w:rFonts w:eastAsia="DengXian" w:cs="Times New Roman"/>
          <w:color w:val="000000" w:themeColor="text1"/>
          <w:szCs w:val="24"/>
          <w:lang w:eastAsia="zh-CN"/>
        </w:rPr>
        <w:t>and this approach included</w:t>
      </w:r>
      <w:r w:rsidR="00296F43" w:rsidRPr="009B0B2E">
        <w:rPr>
          <w:rFonts w:eastAsia="DengXian" w:cs="Times New Roman"/>
          <w:color w:val="000000" w:themeColor="text1"/>
          <w:szCs w:val="24"/>
          <w:lang w:eastAsia="zh-CN"/>
        </w:rPr>
        <w:t xml:space="preserve"> activity data</w:t>
      </w:r>
      <w:r w:rsidR="00561A1D" w:rsidRPr="009B0B2E">
        <w:rPr>
          <w:rFonts w:eastAsia="DengXian" w:cs="Times New Roman"/>
          <w:color w:val="000000" w:themeColor="text1"/>
          <w:szCs w:val="24"/>
          <w:lang w:eastAsia="zh-CN"/>
        </w:rPr>
        <w:t>, which applied</w:t>
      </w:r>
      <w:r w:rsidR="0069554D" w:rsidRPr="009B0B2E">
        <w:rPr>
          <w:rFonts w:eastAsia="DengXian" w:cs="Times New Roman"/>
          <w:color w:val="000000" w:themeColor="text1"/>
          <w:szCs w:val="24"/>
          <w:lang w:eastAsia="zh-CN"/>
        </w:rPr>
        <w:t xml:space="preserve"> spatial-temporal data as one important decision factor to support construction project</w:t>
      </w:r>
      <w:r w:rsidR="00C80F8D" w:rsidRPr="009B0B2E">
        <w:rPr>
          <w:rFonts w:eastAsia="DengXian" w:cs="Times New Roman"/>
          <w:color w:val="000000" w:themeColor="text1"/>
          <w:szCs w:val="24"/>
          <w:lang w:eastAsia="zh-CN"/>
        </w:rPr>
        <w:t>s and decision making</w:t>
      </w:r>
      <w:r w:rsidR="00296F43" w:rsidRPr="009B0B2E">
        <w:rPr>
          <w:rFonts w:eastAsia="DengXian" w:cs="Times New Roman"/>
          <w:color w:val="000000" w:themeColor="text1"/>
          <w:szCs w:val="24"/>
          <w:lang w:eastAsia="zh-CN"/>
        </w:rPr>
        <w:t xml:space="preserve"> </w:t>
      </w:r>
      <w:r w:rsidR="00296F43" w:rsidRPr="009B0B2E">
        <w:rPr>
          <w:rFonts w:eastAsia="DengXian" w:cs="Times New Roman"/>
          <w:color w:val="000000" w:themeColor="text1"/>
          <w:szCs w:val="24"/>
          <w:lang w:eastAsia="zh-CN"/>
        </w:rPr>
        <w:fldChar w:fldCharType="begin"/>
      </w:r>
      <w:r w:rsidR="00576100">
        <w:rPr>
          <w:rFonts w:eastAsia="DengXian" w:cs="Times New Roman"/>
          <w:color w:val="000000" w:themeColor="text1"/>
          <w:szCs w:val="24"/>
          <w:lang w:eastAsia="zh-CN"/>
        </w:rPr>
        <w:instrText xml:space="preserve"> ADDIN EN.CITE &lt;EndNote&gt;&lt;Cite&gt;&lt;Author&gt;Choe&lt;/Author&gt;&lt;Year&gt;2017&lt;/Year&gt;&lt;RecNum&gt;167&lt;/RecNum&gt;&lt;DisplayText&gt;[5]&lt;/DisplayText&gt;&lt;record&gt;&lt;rec-number&gt;167&lt;/rec-number&gt;&lt;foreign-keys&gt;&lt;key app="EN" db-id="ssadtv05nxs0fle9vwpxtzwjzf2vped9effs" timestamp="1623289065"&gt;167&lt;/key&gt;&lt;key app="ENWeb" db-id=""&gt;0&lt;/key&gt;&lt;/foreign-keys&gt;&lt;ref-type name="Journal Article"&gt;17&lt;/ref-type&gt;&lt;contributors&gt;&lt;authors&gt;&lt;author&gt;Choe, Sooyoung&lt;/author&gt;&lt;author&gt;Leite, Fernanda&lt;/author&gt;&lt;/authors&gt;&lt;/contributors&gt;&lt;titles&gt;&lt;title&gt;Construction safety planning: Site-specific temporal and spatial information integration&lt;/title&gt;&lt;secondary-title&gt;Automation in Construction&lt;/secondary-title&gt;&lt;/titles&gt;&lt;periodical&gt;&lt;full-title&gt;Automation in Construction&lt;/full-title&gt;&lt;/periodical&gt;&lt;pages&gt;335-344&lt;/pages&gt;&lt;volume&gt;84&lt;/volume&gt;&lt;section&gt;335&lt;/section&gt;&lt;dates&gt;&lt;year&gt;2017&lt;/year&gt;&lt;/dates&gt;&lt;isbn&gt;09265805&lt;/isbn&gt;&lt;urls&gt;&lt;/urls&gt;&lt;electronic-resource-num&gt;10.1016/j.autcon.2017.09.007&lt;/electronic-resource-num&gt;&lt;/record&gt;&lt;/Cite&gt;&lt;/EndNote&gt;</w:instrText>
      </w:r>
      <w:r w:rsidR="00296F43" w:rsidRPr="009B0B2E">
        <w:rPr>
          <w:rFonts w:eastAsia="DengXian" w:cs="Times New Roman"/>
          <w:color w:val="000000" w:themeColor="text1"/>
          <w:szCs w:val="24"/>
          <w:lang w:eastAsia="zh-CN"/>
        </w:rPr>
        <w:fldChar w:fldCharType="separate"/>
      </w:r>
      <w:r w:rsidR="00576100">
        <w:rPr>
          <w:rFonts w:eastAsia="DengXian" w:cs="Times New Roman"/>
          <w:noProof/>
          <w:color w:val="000000" w:themeColor="text1"/>
          <w:szCs w:val="24"/>
          <w:lang w:eastAsia="zh-CN"/>
        </w:rPr>
        <w:t>[5]</w:t>
      </w:r>
      <w:r w:rsidR="00296F43" w:rsidRPr="009B0B2E">
        <w:rPr>
          <w:rFonts w:eastAsia="DengXian" w:cs="Times New Roman"/>
          <w:color w:val="000000" w:themeColor="text1"/>
          <w:szCs w:val="24"/>
          <w:lang w:eastAsia="zh-CN"/>
        </w:rPr>
        <w:fldChar w:fldCharType="end"/>
      </w:r>
      <w:r w:rsidR="00296F43" w:rsidRPr="009B0B2E">
        <w:rPr>
          <w:rFonts w:eastAsia="DengXian" w:cs="Times New Roman"/>
          <w:color w:val="000000" w:themeColor="text1"/>
          <w:szCs w:val="24"/>
          <w:lang w:eastAsia="zh-CN"/>
        </w:rPr>
        <w:t>.</w:t>
      </w:r>
    </w:p>
    <w:p w:rsidR="0058086E" w:rsidRPr="00A65000" w:rsidRDefault="00DC265C" w:rsidP="0058086E">
      <w:pPr>
        <w:pStyle w:val="Heading2"/>
        <w:rPr>
          <w:rFonts w:cs="Times New Roman"/>
          <w:color w:val="C00000"/>
        </w:rPr>
      </w:pPr>
      <w:r w:rsidRPr="00A65000">
        <w:rPr>
          <w:rFonts w:cs="Times New Roman"/>
          <w:color w:val="C00000"/>
        </w:rPr>
        <w:t>2.2</w:t>
      </w:r>
      <w:r w:rsidR="0058086E" w:rsidRPr="00A65000">
        <w:rPr>
          <w:rFonts w:cs="Times New Roman"/>
          <w:color w:val="C00000"/>
        </w:rPr>
        <w:t xml:space="preserve"> </w:t>
      </w:r>
      <w:r w:rsidR="00A65000" w:rsidRPr="00A65000">
        <w:rPr>
          <w:rFonts w:cs="Times New Roman"/>
          <w:color w:val="C00000"/>
        </w:rPr>
        <w:t>Planning, Scheduling, and Execution</w:t>
      </w:r>
      <w:r w:rsidR="002F709D" w:rsidRPr="00A65000">
        <w:rPr>
          <w:rFonts w:cs="Times New Roman"/>
          <w:color w:val="C00000"/>
        </w:rPr>
        <w:t xml:space="preserve"> </w:t>
      </w:r>
      <w:r w:rsidR="007133F6" w:rsidRPr="00A65000">
        <w:rPr>
          <w:rFonts w:cs="Times New Roman"/>
          <w:color w:val="C00000"/>
        </w:rPr>
        <w:t>for</w:t>
      </w:r>
      <w:r w:rsidR="002F709D" w:rsidRPr="00A65000">
        <w:rPr>
          <w:rFonts w:cs="Times New Roman"/>
          <w:color w:val="C00000"/>
        </w:rPr>
        <w:t xml:space="preserve"> Synchronization</w:t>
      </w:r>
    </w:p>
    <w:p w:rsidR="0058086E" w:rsidRPr="009B0B2E" w:rsidRDefault="00A65000" w:rsidP="00633E12">
      <w:pPr>
        <w:autoSpaceDE w:val="0"/>
        <w:autoSpaceDN w:val="0"/>
        <w:adjustRightInd w:val="0"/>
        <w:spacing w:before="120" w:line="360" w:lineRule="auto"/>
        <w:jc w:val="both"/>
        <w:rPr>
          <w:rFonts w:cs="Times New Roman"/>
          <w:color w:val="000000" w:themeColor="text1"/>
        </w:rPr>
      </w:pPr>
      <w:r w:rsidRPr="00A65000">
        <w:rPr>
          <w:rFonts w:eastAsia="DengXian" w:cs="Times New Roman"/>
          <w:color w:val="C00000"/>
          <w:szCs w:val="24"/>
          <w:lang w:eastAsia="zh-CN"/>
        </w:rPr>
        <w:t>Planning, scheduling, and execution (PSE) have tremendous impacts on the prefabricated construction projects. Planning consists of operations ranging from site selection to resource preparation, scheduling divides construction activities into detailed work packages to assist daily operations</w:t>
      </w:r>
      <w:r w:rsidR="00700FCD">
        <w:rPr>
          <w:rFonts w:eastAsia="DengXian" w:cs="Times New Roman"/>
          <w:color w:val="C00000"/>
          <w:szCs w:val="24"/>
          <w:lang w:eastAsia="zh-CN"/>
        </w:rPr>
        <w:t xml:space="preserve">, and </w:t>
      </w:r>
      <w:r w:rsidR="00700FCD" w:rsidRPr="00700FCD">
        <w:rPr>
          <w:rFonts w:eastAsia="DengXian" w:cs="Times New Roman"/>
          <w:color w:val="C00000"/>
          <w:szCs w:val="24"/>
          <w:lang w:eastAsia="zh-CN"/>
        </w:rPr>
        <w:t xml:space="preserve">execution is the final stage to implement </w:t>
      </w:r>
      <w:r w:rsidR="00484741">
        <w:rPr>
          <w:rFonts w:eastAsia="DengXian" w:cs="Times New Roman"/>
          <w:color w:val="C00000"/>
          <w:szCs w:val="24"/>
          <w:lang w:eastAsia="zh-CN"/>
        </w:rPr>
        <w:t>specific operations</w:t>
      </w:r>
      <w:r w:rsidR="00700FCD" w:rsidRPr="00700FCD">
        <w:rPr>
          <w:rFonts w:eastAsia="DengXian" w:cs="Times New Roman"/>
          <w:color w:val="C00000"/>
          <w:szCs w:val="24"/>
          <w:lang w:eastAsia="zh-CN"/>
        </w:rPr>
        <w:t>, such as lifting, installing, casting, and jointing</w:t>
      </w:r>
      <w:r w:rsidRPr="00700FCD">
        <w:rPr>
          <w:rFonts w:eastAsia="DengXian" w:cs="Times New Roman"/>
          <w:color w:val="C00000"/>
          <w:szCs w:val="24"/>
          <w:lang w:eastAsia="zh-CN"/>
        </w:rPr>
        <w:t xml:space="preserve"> </w:t>
      </w:r>
      <w:r w:rsidRPr="00A65000">
        <w:rPr>
          <w:rFonts w:eastAsia="DengXian" w:cs="Times New Roman"/>
          <w:color w:val="C00000"/>
          <w:szCs w:val="24"/>
          <w:lang w:eastAsia="zh-CN"/>
        </w:rPr>
        <w:fldChar w:fldCharType="begin"/>
      </w:r>
      <w:r w:rsidR="00F0667A">
        <w:rPr>
          <w:rFonts w:eastAsia="DengXian" w:cs="Times New Roman"/>
          <w:color w:val="C00000"/>
          <w:szCs w:val="24"/>
          <w:lang w:eastAsia="zh-CN"/>
        </w:rPr>
        <w:instrText xml:space="preserve"> ADDIN EN.CITE &lt;EndNote&gt;&lt;Cite&gt;&lt;Author&gt;Lee&lt;/Author&gt;&lt;Year&gt;2006&lt;/Year&gt;&lt;RecNum&gt;169&lt;/RecNum&gt;&lt;DisplayText&gt;[21]&lt;/DisplayText&gt;&lt;record&gt;&lt;rec-number&gt;169&lt;/rec-number&gt;&lt;foreign-keys&gt;&lt;key app="EN" db-id="ssadtv05nxs0fle9vwpxtzwjzf2vped9effs" timestamp="1623289071"&gt;169&lt;/key&gt;&lt;key app="ENWeb" db-id=""&gt;0&lt;/key&gt;&lt;/foreign-keys&gt;&lt;ref-type name="Journal Article"&gt;17&lt;/ref-type&gt;&lt;contributors&gt;&lt;authors&gt;&lt;author&gt;Lee, Sang Hyun&lt;/author&gt;&lt;author&gt;Peña-Mora, Feniosky&lt;/author&gt;&lt;author&gt;Park, Moonseo&lt;/author&gt;&lt;/authors&gt;&lt;/contributors&gt;&lt;titles&gt;&lt;title&gt;Dynamic planning and control methodology for strategic and operational construction project management&lt;/title&gt;&lt;secondary-title&gt;Automation in Construction&lt;/secondary-title&gt;&lt;/titles&gt;&lt;periodical&gt;&lt;full-title&gt;Automation in Construction&lt;/full-title&gt;&lt;/periodical&gt;&lt;pages&gt;84-97&lt;/pages&gt;&lt;volume&gt;15&lt;/volume&gt;&lt;number&gt;1&lt;/number&gt;&lt;section&gt;84&lt;/section&gt;&lt;dates&gt;&lt;year&gt;2006&lt;/year&gt;&lt;/dates&gt;&lt;isbn&gt;09265805&lt;/isbn&gt;&lt;urls&gt;&lt;/urls&gt;&lt;electronic-resource-num&gt;10.1016/j.autcon.2005.02.008&lt;/electronic-resource-num&gt;&lt;/record&gt;&lt;/Cite&gt;&lt;/EndNote&gt;</w:instrText>
      </w:r>
      <w:r w:rsidRPr="00A65000">
        <w:rPr>
          <w:rFonts w:eastAsia="DengXian" w:cs="Times New Roman"/>
          <w:color w:val="C00000"/>
          <w:szCs w:val="24"/>
          <w:lang w:eastAsia="zh-CN"/>
        </w:rPr>
        <w:fldChar w:fldCharType="separate"/>
      </w:r>
      <w:r w:rsidR="00F0667A">
        <w:rPr>
          <w:rFonts w:eastAsia="DengXian" w:cs="Times New Roman"/>
          <w:noProof/>
          <w:color w:val="C00000"/>
          <w:szCs w:val="24"/>
          <w:lang w:eastAsia="zh-CN"/>
        </w:rPr>
        <w:t>[21]</w:t>
      </w:r>
      <w:r w:rsidRPr="00A65000">
        <w:rPr>
          <w:rFonts w:eastAsia="DengXian" w:cs="Times New Roman"/>
          <w:color w:val="C00000"/>
          <w:szCs w:val="24"/>
          <w:lang w:eastAsia="zh-CN"/>
        </w:rPr>
        <w:fldChar w:fldCharType="end"/>
      </w:r>
      <w:r w:rsidRPr="00A65000">
        <w:rPr>
          <w:rFonts w:eastAsia="DengXian" w:cs="Times New Roman"/>
          <w:color w:val="C00000"/>
          <w:szCs w:val="24"/>
          <w:lang w:eastAsia="zh-CN"/>
        </w:rPr>
        <w:t xml:space="preserve">. </w:t>
      </w:r>
      <w:r w:rsidR="006F5DA2">
        <w:rPr>
          <w:rFonts w:cs="Times New Roman"/>
          <w:color w:val="C00000"/>
          <w:szCs w:val="24"/>
        </w:rPr>
        <w:t>To some extent, the PSE for synchronization in</w:t>
      </w:r>
      <w:r w:rsidR="006F5DA2" w:rsidRPr="00B759A5">
        <w:rPr>
          <w:rFonts w:cs="Times New Roman"/>
          <w:color w:val="C00000"/>
          <w:szCs w:val="24"/>
        </w:rPr>
        <w:t xml:space="preserve"> precast on-site assembly </w:t>
      </w:r>
      <w:r w:rsidR="007F65E6">
        <w:rPr>
          <w:rFonts w:cs="Times New Roman"/>
          <w:color w:val="C00000"/>
          <w:szCs w:val="24"/>
        </w:rPr>
        <w:t xml:space="preserve">scenario </w:t>
      </w:r>
      <w:r w:rsidR="006F5DA2" w:rsidRPr="00B759A5">
        <w:rPr>
          <w:rFonts w:cs="Times New Roman"/>
          <w:color w:val="C00000"/>
          <w:szCs w:val="24"/>
        </w:rPr>
        <w:t xml:space="preserve">is similar to a queuing problem with one channel and multiple servers and phases in series, where the queue discipline follows </w:t>
      </w:r>
      <w:r w:rsidR="006F5DA2" w:rsidRPr="008C7B54">
        <w:rPr>
          <w:rFonts w:cs="Times New Roman"/>
          <w:color w:val="C00000"/>
          <w:szCs w:val="24"/>
        </w:rPr>
        <w:t xml:space="preserve">a </w:t>
      </w:r>
      <w:r w:rsidR="006F5DA2">
        <w:rPr>
          <w:rFonts w:cs="Times New Roman"/>
          <w:color w:val="C00000"/>
          <w:szCs w:val="24"/>
        </w:rPr>
        <w:t xml:space="preserve">non-preemptive </w:t>
      </w:r>
      <w:r w:rsidR="006F5DA2" w:rsidRPr="00B759A5">
        <w:rPr>
          <w:rFonts w:cs="Times New Roman"/>
          <w:color w:val="C00000"/>
          <w:szCs w:val="24"/>
        </w:rPr>
        <w:t>priority rule.</w:t>
      </w:r>
      <w:r w:rsidR="006F5DA2">
        <w:rPr>
          <w:rFonts w:cs="Times New Roman"/>
          <w:color w:val="C00000"/>
          <w:szCs w:val="24"/>
        </w:rPr>
        <w:t xml:space="preserve"> </w:t>
      </w:r>
      <w:r w:rsidR="00B8707B" w:rsidRPr="006F5DA2">
        <w:rPr>
          <w:rFonts w:cs="Times New Roman"/>
          <w:color w:val="C00000"/>
        </w:rPr>
        <w:t>Queuing system</w:t>
      </w:r>
      <w:r w:rsidR="00E53EF9" w:rsidRPr="006F5DA2">
        <w:rPr>
          <w:rFonts w:cs="Times New Roman"/>
          <w:color w:val="C00000"/>
        </w:rPr>
        <w:t xml:space="preserve">s have </w:t>
      </w:r>
      <w:r w:rsidR="00B8707B" w:rsidRPr="006F5DA2">
        <w:rPr>
          <w:rFonts w:cs="Times New Roman"/>
          <w:color w:val="C00000"/>
        </w:rPr>
        <w:t>been widely applied to coordinate and synchronize the operation</w:t>
      </w:r>
      <w:r w:rsidR="0058050D" w:rsidRPr="006F5DA2">
        <w:rPr>
          <w:rFonts w:cs="Times New Roman"/>
          <w:color w:val="C00000"/>
        </w:rPr>
        <w:t>s</w:t>
      </w:r>
      <w:r w:rsidR="00B8707B" w:rsidRPr="006F5DA2">
        <w:rPr>
          <w:rFonts w:cs="Times New Roman"/>
          <w:color w:val="C00000"/>
        </w:rPr>
        <w:t xml:space="preserve"> and </w:t>
      </w:r>
      <w:r w:rsidR="00FE1424" w:rsidRPr="006F5DA2">
        <w:rPr>
          <w:rFonts w:cs="Times New Roman"/>
          <w:color w:val="C00000"/>
        </w:rPr>
        <w:t>material</w:t>
      </w:r>
      <w:r w:rsidR="00561A1D" w:rsidRPr="006F5DA2">
        <w:rPr>
          <w:rFonts w:cs="Times New Roman"/>
          <w:color w:val="C00000"/>
        </w:rPr>
        <w:t xml:space="preserve"> supplies</w:t>
      </w:r>
      <w:r w:rsidR="00480B65" w:rsidRPr="006F5DA2">
        <w:rPr>
          <w:rFonts w:cs="Times New Roman"/>
          <w:color w:val="C00000"/>
        </w:rPr>
        <w:t xml:space="preserve"> in different </w:t>
      </w:r>
      <w:r w:rsidR="00A6166E" w:rsidRPr="006F5DA2">
        <w:rPr>
          <w:rFonts w:cs="Times New Roman"/>
          <w:color w:val="C00000"/>
        </w:rPr>
        <w:t>industrial domains</w:t>
      </w:r>
      <w:r w:rsidR="00B20F47" w:rsidRPr="006F5DA2">
        <w:rPr>
          <w:rFonts w:cs="Times New Roman"/>
          <w:color w:val="C00000"/>
        </w:rPr>
        <w:t xml:space="preserve">, </w:t>
      </w:r>
      <w:r w:rsidR="00B84628" w:rsidRPr="006F5DA2">
        <w:rPr>
          <w:rFonts w:cs="Times New Roman"/>
          <w:color w:val="C00000"/>
        </w:rPr>
        <w:t>including</w:t>
      </w:r>
      <w:r w:rsidR="00633E12">
        <w:rPr>
          <w:rFonts w:cs="Times New Roman"/>
          <w:color w:val="C00000"/>
        </w:rPr>
        <w:t xml:space="preserve"> manufacturing, logistics, and </w:t>
      </w:r>
      <w:r w:rsidR="00480B65" w:rsidRPr="006F5DA2">
        <w:rPr>
          <w:rFonts w:cs="Times New Roman"/>
          <w:color w:val="C00000"/>
        </w:rPr>
        <w:t>construction</w:t>
      </w:r>
      <w:r w:rsidR="00A45A02" w:rsidRPr="006F5DA2">
        <w:rPr>
          <w:rFonts w:cs="Times New Roman"/>
          <w:color w:val="C00000"/>
        </w:rPr>
        <w:t xml:space="preserve"> </w:t>
      </w:r>
      <w:r w:rsidR="00A45A02" w:rsidRPr="006F5DA2">
        <w:rPr>
          <w:rFonts w:cs="Times New Roman"/>
          <w:color w:val="C00000"/>
        </w:rPr>
        <w:fldChar w:fldCharType="begin"/>
      </w:r>
      <w:r w:rsidR="00F0667A">
        <w:rPr>
          <w:rFonts w:cs="Times New Roman"/>
          <w:color w:val="C00000"/>
        </w:rPr>
        <w:instrText xml:space="preserve"> ADDIN EN.CITE &lt;EndNote&gt;&lt;Cite&gt;&lt;Author&gt;Li&lt;/Author&gt;&lt;Year&gt;2021&lt;/Year&gt;&lt;RecNum&gt;297&lt;/RecNum&gt;&lt;DisplayText&gt;[25]&lt;/DisplayText&gt;&lt;record&gt;&lt;rec-number&gt;297&lt;/rec-number&gt;&lt;foreign-keys&gt;&lt;key app="EN" db-id="ssadtv05nxs0fle9vwpxtzwjzf2vped9effs" timestamp="1633352541"&gt;297&lt;/key&gt;&lt;key app="ENWeb" db-id=""&gt;0&lt;/key&gt;&lt;/foreign-keys&gt;&lt;ref-type name="Journal Article"&gt;17&lt;/ref-type&gt;&lt;contributors&gt;&lt;authors&gt;&lt;author&gt;Li, Mingxing&lt;/author&gt;&lt;author&gt;Huang, George Q.&lt;/author&gt;&lt;/authors&gt;&lt;/contributors&gt;&lt;titles&gt;&lt;title&gt;Production-intralogistics synchronization of industry 4.0 flexible assembly lines under graduation intelligent manufacturing system&lt;/title&gt;&lt;secondary-title&gt;International Journal of Production Economics&lt;/secondary-title&gt;&lt;/titles&gt;&lt;periodical&gt;&lt;full-title&gt;International Journal of Production Economics&lt;/full-title&gt;&lt;/periodical&gt;&lt;volume&gt;241&lt;/volume&gt;&lt;section&gt;108272&lt;/section&gt;&lt;dates&gt;&lt;year&gt;2021&lt;/year&gt;&lt;/dates&gt;&lt;isbn&gt;09255273&lt;/isbn&gt;&lt;urls&gt;&lt;/urls&gt;&lt;electronic-resource-num&gt;10.1016/j.ijpe.2021.108272&lt;/electronic-resource-num&gt;&lt;/record&gt;&lt;/Cite&gt;&lt;/EndNote&gt;</w:instrText>
      </w:r>
      <w:r w:rsidR="00A45A02" w:rsidRPr="006F5DA2">
        <w:rPr>
          <w:rFonts w:cs="Times New Roman"/>
          <w:color w:val="C00000"/>
        </w:rPr>
        <w:fldChar w:fldCharType="separate"/>
      </w:r>
      <w:r w:rsidR="00F0667A">
        <w:rPr>
          <w:rFonts w:cs="Times New Roman"/>
          <w:noProof/>
          <w:color w:val="C00000"/>
        </w:rPr>
        <w:t>[25]</w:t>
      </w:r>
      <w:r w:rsidR="00A45A02" w:rsidRPr="006F5DA2">
        <w:rPr>
          <w:rFonts w:cs="Times New Roman"/>
          <w:color w:val="C00000"/>
        </w:rPr>
        <w:fldChar w:fldCharType="end"/>
      </w:r>
      <w:r w:rsidR="00633E12">
        <w:rPr>
          <w:rFonts w:cs="Times New Roman"/>
          <w:color w:val="C00000"/>
        </w:rPr>
        <w:t>.</w:t>
      </w:r>
      <w:r w:rsidR="00633E12">
        <w:rPr>
          <w:rFonts w:cs="Times New Roman"/>
          <w:color w:val="000000" w:themeColor="text1"/>
        </w:rPr>
        <w:t xml:space="preserve"> </w:t>
      </w:r>
      <w:r w:rsidR="00AB7F03" w:rsidRPr="00633E12">
        <w:rPr>
          <w:rFonts w:cs="Times New Roman"/>
          <w:color w:val="C00000"/>
        </w:rPr>
        <w:t>In construction industry, there are many situations wher</w:t>
      </w:r>
      <w:r w:rsidR="00DF5EE7" w:rsidRPr="00633E12">
        <w:rPr>
          <w:rFonts w:cs="Times New Roman"/>
          <w:color w:val="C00000"/>
        </w:rPr>
        <w:t>e waiting lines and queues form</w:t>
      </w:r>
      <w:r w:rsidR="00633E12">
        <w:rPr>
          <w:rFonts w:cs="Times New Roman"/>
          <w:color w:val="C00000"/>
        </w:rPr>
        <w:t xml:space="preserve"> in the PSE process</w:t>
      </w:r>
      <w:r w:rsidR="00AB7F03" w:rsidRPr="00633E12">
        <w:rPr>
          <w:rFonts w:cs="Times New Roman"/>
          <w:color w:val="C00000"/>
        </w:rPr>
        <w:t xml:space="preserve">. </w:t>
      </w:r>
      <w:r w:rsidR="00AB7F03" w:rsidRPr="009B0B2E">
        <w:rPr>
          <w:rFonts w:cs="Times New Roman"/>
          <w:color w:val="000000" w:themeColor="text1"/>
        </w:rPr>
        <w:t xml:space="preserve">Proper and timely input data with highly spatial-temporal accuracy </w:t>
      </w:r>
      <w:r w:rsidR="00016353" w:rsidRPr="009B0B2E">
        <w:rPr>
          <w:rFonts w:cs="Times New Roman"/>
          <w:color w:val="000000" w:themeColor="text1"/>
        </w:rPr>
        <w:t xml:space="preserve">and synchronization </w:t>
      </w:r>
      <w:r w:rsidR="004B3E64" w:rsidRPr="009B0B2E">
        <w:rPr>
          <w:rFonts w:cs="Times New Roman"/>
          <w:color w:val="000000" w:themeColor="text1"/>
        </w:rPr>
        <w:t>can enhance</w:t>
      </w:r>
      <w:r w:rsidR="0038492C" w:rsidRPr="009B0B2E">
        <w:rPr>
          <w:rFonts w:cs="Times New Roman"/>
          <w:color w:val="000000" w:themeColor="text1"/>
        </w:rPr>
        <w:t xml:space="preserve"> the reliability of decision-</w:t>
      </w:r>
      <w:r w:rsidR="00AB7F03" w:rsidRPr="009B0B2E">
        <w:rPr>
          <w:rFonts w:cs="Times New Roman"/>
          <w:color w:val="000000" w:themeColor="text1"/>
        </w:rPr>
        <w:t xml:space="preserve">making for the queuing system </w:t>
      </w:r>
      <w:r w:rsidR="0038492C" w:rsidRPr="009B0B2E">
        <w:rPr>
          <w:rFonts w:cs="Times New Roman"/>
          <w:color w:val="000000" w:themeColor="text1"/>
        </w:rPr>
        <w:t>on</w:t>
      </w:r>
      <w:r w:rsidR="00AB7F03" w:rsidRPr="009B0B2E">
        <w:rPr>
          <w:rFonts w:cs="Times New Roman"/>
          <w:color w:val="000000" w:themeColor="text1"/>
        </w:rPr>
        <w:t xml:space="preserve"> construction site </w:t>
      </w:r>
      <w:r w:rsidR="004C14B3" w:rsidRPr="009B0B2E">
        <w:rPr>
          <w:rFonts w:cs="Times New Roman"/>
          <w:color w:val="000000" w:themeColor="text1"/>
        </w:rPr>
        <w:t>and</w:t>
      </w:r>
      <w:r w:rsidR="0031245A" w:rsidRPr="009B0B2E">
        <w:rPr>
          <w:rFonts w:cs="Times New Roman"/>
          <w:color w:val="000000" w:themeColor="text1"/>
        </w:rPr>
        <w:t xml:space="preserve"> </w:t>
      </w:r>
      <w:r w:rsidR="004C14B3" w:rsidRPr="009B0B2E">
        <w:rPr>
          <w:rFonts w:cs="Times New Roman"/>
          <w:color w:val="000000" w:themeColor="text1"/>
        </w:rPr>
        <w:t>in</w:t>
      </w:r>
      <w:r w:rsidR="0031245A" w:rsidRPr="009B0B2E">
        <w:rPr>
          <w:rFonts w:cs="Times New Roman"/>
          <w:color w:val="000000" w:themeColor="text1"/>
        </w:rPr>
        <w:t xml:space="preserve"> construction supply chain. One</w:t>
      </w:r>
      <w:r w:rsidR="00AB7F03" w:rsidRPr="009B0B2E">
        <w:rPr>
          <w:rFonts w:cs="Times New Roman"/>
          <w:color w:val="000000" w:themeColor="text1"/>
        </w:rPr>
        <w:t xml:space="preserve"> typical example of a construction queuing system is the arrival of dump trucks in a loading area where excavators or front end loaders load them with soils. The key </w:t>
      </w:r>
      <w:r w:rsidR="00B05F61" w:rsidRPr="009B0B2E">
        <w:rPr>
          <w:rFonts w:cs="Times New Roman"/>
          <w:color w:val="000000" w:themeColor="text1"/>
        </w:rPr>
        <w:t>factors</w:t>
      </w:r>
      <w:r w:rsidR="00AB7F03" w:rsidRPr="009B0B2E">
        <w:rPr>
          <w:rFonts w:cs="Times New Roman"/>
          <w:color w:val="000000" w:themeColor="text1"/>
        </w:rPr>
        <w:t xml:space="preserve"> (e.g. arrival process, service process, </w:t>
      </w:r>
      <w:r w:rsidR="009B7C79" w:rsidRPr="009B0B2E">
        <w:rPr>
          <w:rFonts w:cs="Times New Roman"/>
          <w:color w:val="000000" w:themeColor="text1"/>
        </w:rPr>
        <w:t xml:space="preserve">and </w:t>
      </w:r>
      <w:r w:rsidR="00AB7F03" w:rsidRPr="009B0B2E">
        <w:rPr>
          <w:rFonts w:cs="Times New Roman"/>
          <w:color w:val="000000" w:themeColor="text1"/>
        </w:rPr>
        <w:t>queue disciplines) and different types of queuing system</w:t>
      </w:r>
      <w:r w:rsidR="001F45EF" w:rsidRPr="009B0B2E">
        <w:rPr>
          <w:rFonts w:cs="Times New Roman"/>
          <w:color w:val="000000" w:themeColor="text1"/>
        </w:rPr>
        <w:t>s</w:t>
      </w:r>
      <w:r w:rsidR="00AB7F03" w:rsidRPr="009B0B2E">
        <w:rPr>
          <w:rFonts w:cs="Times New Roman"/>
          <w:color w:val="000000" w:themeColor="text1"/>
        </w:rPr>
        <w:t xml:space="preserve"> in construction industry are analyzed, and the designed algorithms are described for </w:t>
      </w:r>
      <w:r w:rsidR="00AB7F03" w:rsidRPr="009B0B2E">
        <w:rPr>
          <w:rFonts w:cs="Times New Roman"/>
          <w:color w:val="000000" w:themeColor="text1"/>
        </w:rPr>
        <w:lastRenderedPageBreak/>
        <w:t>knowledge discovery</w:t>
      </w:r>
      <w:r w:rsidR="008D38A2" w:rsidRPr="009B0B2E">
        <w:rPr>
          <w:rFonts w:cs="Times New Roman"/>
          <w:color w:val="000000" w:themeColor="text1"/>
        </w:rPr>
        <w:t xml:space="preserve"> </w:t>
      </w:r>
      <w:r w:rsidR="008D38A2" w:rsidRPr="009B0B2E">
        <w:rPr>
          <w:rFonts w:cs="Times New Roman"/>
          <w:color w:val="000000" w:themeColor="text1"/>
        </w:rPr>
        <w:fldChar w:fldCharType="begin"/>
      </w:r>
      <w:r w:rsidR="00B744DA">
        <w:rPr>
          <w:rFonts w:cs="Times New Roman"/>
          <w:color w:val="000000" w:themeColor="text1"/>
        </w:rPr>
        <w:instrText xml:space="preserve"> ADDIN EN.CITE &lt;EndNote&gt;&lt;Cite&gt;&lt;Author&gt;Akhavian&lt;/Author&gt;&lt;Year&gt;2014&lt;/Year&gt;&lt;RecNum&gt;344&lt;/RecNum&gt;&lt;DisplayText&gt;[1]&lt;/DisplayText&gt;&lt;record&gt;&lt;rec-number&gt;344&lt;/rec-number&gt;&lt;foreign-keys&gt;&lt;key app="EN" db-id="ssadtv05nxs0fle9vwpxtzwjzf2vped9effs" timestamp="1641470815"&gt;344&lt;/key&gt;&lt;key app="ENWeb" db-id=""&gt;0&lt;/key&gt;&lt;/foreign-keys&gt;&lt;ref-type name="Journal Article"&gt;17&lt;/ref-type&gt;&lt;contributors&gt;&lt;authors&gt;&lt;author&gt;Akhavian, Reza&lt;/author&gt;&lt;author&gt;Behzadan, Amir H.&lt;/author&gt;&lt;/authors&gt;&lt;/contributors&gt;&lt;titles&gt;&lt;title&gt;Evaluation of queuing systems for knowledge-based simulation of construction processes&lt;/title&gt;&lt;secondary-title&gt;Automation in Construction&lt;/secondary-title&gt;&lt;/titles&gt;&lt;periodical&gt;&lt;full-title&gt;Automation in Construction&lt;/full-title&gt;&lt;/periodical&gt;&lt;pages&gt;37-49&lt;/pages&gt;&lt;volume&gt;47&lt;/volume&gt;&lt;section&gt;37&lt;/section&gt;&lt;dates&gt;&lt;year&gt;2014&lt;/year&gt;&lt;/dates&gt;&lt;isbn&gt;09265805&lt;/isbn&gt;&lt;urls&gt;&lt;/urls&gt;&lt;electronic-resource-num&gt;10.1016/j.autcon.2014.07.007&lt;/electronic-resource-num&gt;&lt;/record&gt;&lt;/Cite&gt;&lt;/EndNote&gt;</w:instrText>
      </w:r>
      <w:r w:rsidR="008D38A2" w:rsidRPr="009B0B2E">
        <w:rPr>
          <w:rFonts w:cs="Times New Roman"/>
          <w:color w:val="000000" w:themeColor="text1"/>
        </w:rPr>
        <w:fldChar w:fldCharType="separate"/>
      </w:r>
      <w:r w:rsidR="00B744DA">
        <w:rPr>
          <w:rFonts w:cs="Times New Roman"/>
          <w:noProof/>
          <w:color w:val="000000" w:themeColor="text1"/>
        </w:rPr>
        <w:t>[1]</w:t>
      </w:r>
      <w:r w:rsidR="008D38A2" w:rsidRPr="009B0B2E">
        <w:rPr>
          <w:rFonts w:cs="Times New Roman"/>
          <w:color w:val="000000" w:themeColor="text1"/>
        </w:rPr>
        <w:fldChar w:fldCharType="end"/>
      </w:r>
      <w:r w:rsidR="00AB7F03" w:rsidRPr="009B0B2E">
        <w:rPr>
          <w:rFonts w:cs="Times New Roman"/>
          <w:color w:val="000000" w:themeColor="text1"/>
        </w:rPr>
        <w:t>.</w:t>
      </w:r>
      <w:r w:rsidR="002C7C25" w:rsidRPr="009B0B2E">
        <w:rPr>
          <w:rFonts w:cs="Times New Roman"/>
          <w:color w:val="000000" w:themeColor="text1"/>
        </w:rPr>
        <w:t xml:space="preserve"> A non-queue-based discrete-event s</w:t>
      </w:r>
      <w:r w:rsidR="00496B2F" w:rsidRPr="009B0B2E">
        <w:rPr>
          <w:rFonts w:cs="Times New Roman"/>
          <w:color w:val="000000" w:themeColor="text1"/>
        </w:rPr>
        <w:t>imulation is developed for precise modeling of control policies</w:t>
      </w:r>
      <w:r w:rsidR="00BE29AB" w:rsidRPr="009B0B2E">
        <w:rPr>
          <w:rFonts w:cs="Times New Roman"/>
          <w:color w:val="000000" w:themeColor="text1"/>
        </w:rPr>
        <w:t>,</w:t>
      </w:r>
      <w:r w:rsidR="00496B2F" w:rsidRPr="009B0B2E">
        <w:rPr>
          <w:rFonts w:cs="Times New Roman"/>
          <w:color w:val="000000" w:themeColor="text1"/>
        </w:rPr>
        <w:t xml:space="preserve"> such as dispatching and allocation of resources on</w:t>
      </w:r>
      <w:r w:rsidR="002C7C25" w:rsidRPr="009B0B2E">
        <w:rPr>
          <w:rFonts w:cs="Times New Roman"/>
          <w:color w:val="000000" w:themeColor="text1"/>
        </w:rPr>
        <w:t xml:space="preserve"> construction site. It applies hierarchical control conceptual m</w:t>
      </w:r>
      <w:r w:rsidR="00496B2F" w:rsidRPr="009B0B2E">
        <w:rPr>
          <w:rFonts w:cs="Times New Roman"/>
          <w:color w:val="000000" w:themeColor="text1"/>
        </w:rPr>
        <w:t>odeling which is more beneficial for construction project where</w:t>
      </w:r>
      <w:r w:rsidR="0038492C" w:rsidRPr="009B0B2E">
        <w:rPr>
          <w:rFonts w:cs="Times New Roman"/>
          <w:color w:val="000000" w:themeColor="text1"/>
        </w:rPr>
        <w:t xml:space="preserve"> determining effective decision-</w:t>
      </w:r>
      <w:r w:rsidR="00496B2F" w:rsidRPr="009B0B2E">
        <w:rPr>
          <w:rFonts w:cs="Times New Roman"/>
          <w:color w:val="000000" w:themeColor="text1"/>
        </w:rPr>
        <w:t xml:space="preserve">making mechanisms is important for optimizing transportation and resource utilization </w:t>
      </w:r>
      <w:r w:rsidR="00496B2F" w:rsidRPr="009B0B2E">
        <w:rPr>
          <w:rFonts w:cs="Times New Roman"/>
          <w:color w:val="000000" w:themeColor="text1"/>
        </w:rPr>
        <w:fldChar w:fldCharType="begin"/>
      </w:r>
      <w:r w:rsidR="00576100">
        <w:rPr>
          <w:rFonts w:cs="Times New Roman"/>
          <w:color w:val="000000" w:themeColor="text1"/>
        </w:rPr>
        <w:instrText xml:space="preserve"> ADDIN EN.CITE &lt;EndNote&gt;&lt;Cite&gt;&lt;Author&gt;Golzarpoor&lt;/Author&gt;&lt;Year&gt;2017&lt;/Year&gt;&lt;RecNum&gt;345&lt;/RecNum&gt;&lt;DisplayText&gt;[8]&lt;/DisplayText&gt;&lt;record&gt;&lt;rec-number&gt;345&lt;/rec-number&gt;&lt;foreign-keys&gt;&lt;key app="EN" db-id="ssadtv05nxs0fle9vwpxtzwjzf2vped9effs" timestamp="1641470907"&gt;345&lt;/key&gt;&lt;key app="ENWeb" db-id=""&gt;0&lt;/key&gt;&lt;/foreign-keys&gt;&lt;ref-type name="Journal Article"&gt;17&lt;/ref-type&gt;&lt;contributors&gt;&lt;authors&gt;&lt;author&gt;Golzarpoor, Hamed&lt;/author&gt;&lt;author&gt;González, Vicente A.&lt;/author&gt;&lt;author&gt;O&amp;apos;Sullivan, Michael&lt;/author&gt;&lt;author&gt;Shahbazpour, Mehdi&lt;/author&gt;&lt;author&gt;Walker, Cameron G.&lt;/author&gt;&lt;author&gt;Poshdar, Mani&lt;/author&gt;&lt;/authors&gt;&lt;/contributors&gt;&lt;titles&gt;&lt;title&gt;A non-queue-based paradigm in Discrete-Event-Simulation modelling for construction operations&lt;/title&gt;&lt;secondary-title&gt;Simulation Modelling Practice and Theory&lt;/secondary-title&gt;&lt;/titles&gt;&lt;periodical&gt;&lt;full-title&gt;Simulation Modelling Practice and Theory&lt;/full-title&gt;&lt;/periodical&gt;&lt;pages&gt;49-67&lt;/pages&gt;&lt;volume&gt;77&lt;/volume&gt;&lt;section&gt;49&lt;/section&gt;&lt;dates&gt;&lt;year&gt;2017&lt;/year&gt;&lt;/dates&gt;&lt;isbn&gt;1569190X&lt;/isbn&gt;&lt;urls&gt;&lt;/urls&gt;&lt;electronic-resource-num&gt;10.1016/j.simpat.2017.05.004&lt;/electronic-resource-num&gt;&lt;/record&gt;&lt;/Cite&gt;&lt;/EndNote&gt;</w:instrText>
      </w:r>
      <w:r w:rsidR="00496B2F" w:rsidRPr="009B0B2E">
        <w:rPr>
          <w:rFonts w:cs="Times New Roman"/>
          <w:color w:val="000000" w:themeColor="text1"/>
        </w:rPr>
        <w:fldChar w:fldCharType="separate"/>
      </w:r>
      <w:r w:rsidR="00576100">
        <w:rPr>
          <w:rFonts w:cs="Times New Roman"/>
          <w:noProof/>
          <w:color w:val="000000" w:themeColor="text1"/>
        </w:rPr>
        <w:t>[8]</w:t>
      </w:r>
      <w:r w:rsidR="00496B2F" w:rsidRPr="009B0B2E">
        <w:rPr>
          <w:rFonts w:cs="Times New Roman"/>
          <w:color w:val="000000" w:themeColor="text1"/>
        </w:rPr>
        <w:fldChar w:fldCharType="end"/>
      </w:r>
      <w:r w:rsidR="00496B2F" w:rsidRPr="009B0B2E">
        <w:rPr>
          <w:rFonts w:cs="Times New Roman"/>
          <w:color w:val="000000" w:themeColor="text1"/>
        </w:rPr>
        <w:t>.</w:t>
      </w:r>
      <w:r w:rsidR="00412C89" w:rsidRPr="009B0B2E">
        <w:rPr>
          <w:rFonts w:cs="Times New Roman"/>
          <w:color w:val="000000" w:themeColor="text1"/>
        </w:rPr>
        <w:t xml:space="preserve"> The subjective uncertainty of</w:t>
      </w:r>
      <w:r w:rsidR="0080265C" w:rsidRPr="009B0B2E">
        <w:rPr>
          <w:rFonts w:cs="Times New Roman"/>
          <w:color w:val="000000" w:themeColor="text1"/>
        </w:rPr>
        <w:t xml:space="preserve"> the service time and </w:t>
      </w:r>
      <w:proofErr w:type="spellStart"/>
      <w:r w:rsidR="0080265C" w:rsidRPr="009B0B2E">
        <w:rPr>
          <w:rFonts w:cs="Times New Roman"/>
          <w:color w:val="000000" w:themeColor="text1"/>
        </w:rPr>
        <w:t>inter</w:t>
      </w:r>
      <w:r w:rsidR="00412C89" w:rsidRPr="009B0B2E">
        <w:rPr>
          <w:rFonts w:cs="Times New Roman"/>
          <w:color w:val="000000" w:themeColor="text1"/>
        </w:rPr>
        <w:t>arrival</w:t>
      </w:r>
      <w:proofErr w:type="spellEnd"/>
      <w:r w:rsidR="00412C89" w:rsidRPr="009B0B2E">
        <w:rPr>
          <w:rFonts w:cs="Times New Roman"/>
          <w:color w:val="000000" w:themeColor="text1"/>
        </w:rPr>
        <w:t xml:space="preserve"> time </w:t>
      </w:r>
      <w:r w:rsidR="00C637B5" w:rsidRPr="009B0B2E">
        <w:rPr>
          <w:rFonts w:cs="Times New Roman"/>
          <w:color w:val="000000" w:themeColor="text1"/>
        </w:rPr>
        <w:t>can be</w:t>
      </w:r>
      <w:r w:rsidR="00412C89" w:rsidRPr="009B0B2E">
        <w:rPr>
          <w:rFonts w:cs="Times New Roman"/>
          <w:color w:val="000000" w:themeColor="text1"/>
        </w:rPr>
        <w:t xml:space="preserve"> considered </w:t>
      </w:r>
      <w:r w:rsidR="00C637B5" w:rsidRPr="009B0B2E">
        <w:rPr>
          <w:rFonts w:cs="Times New Roman"/>
          <w:color w:val="000000" w:themeColor="text1"/>
        </w:rPr>
        <w:t>by applying</w:t>
      </w:r>
      <w:r w:rsidR="00412C89" w:rsidRPr="009B0B2E">
        <w:rPr>
          <w:rFonts w:cs="Times New Roman"/>
          <w:color w:val="000000" w:themeColor="text1"/>
        </w:rPr>
        <w:t xml:space="preserve"> fuzzy queuing theory with </w:t>
      </w:r>
      <w:r w:rsidR="00C47803" w:rsidRPr="009B0B2E">
        <w:rPr>
          <w:rFonts w:cs="Times New Roman"/>
          <w:color w:val="000000" w:themeColor="text1"/>
        </w:rPr>
        <w:t>discrete-event simulation</w:t>
      </w:r>
      <w:r w:rsidR="00C637B5" w:rsidRPr="009B0B2E">
        <w:rPr>
          <w:rFonts w:cs="Times New Roman"/>
          <w:color w:val="000000" w:themeColor="text1"/>
        </w:rPr>
        <w:t>. This approach can</w:t>
      </w:r>
      <w:r w:rsidR="00412C89" w:rsidRPr="009B0B2E">
        <w:rPr>
          <w:rFonts w:cs="Times New Roman"/>
          <w:color w:val="000000" w:themeColor="text1"/>
        </w:rPr>
        <w:t xml:space="preserve"> enhance the capability of calculating queue performance measures such as </w:t>
      </w:r>
      <w:r w:rsidR="00C637B5" w:rsidRPr="009B0B2E">
        <w:rPr>
          <w:rFonts w:cs="Times New Roman"/>
          <w:color w:val="000000" w:themeColor="text1"/>
        </w:rPr>
        <w:t xml:space="preserve">the </w:t>
      </w:r>
      <w:r w:rsidR="00412C89" w:rsidRPr="009B0B2E">
        <w:rPr>
          <w:rFonts w:cs="Times New Roman"/>
          <w:color w:val="000000" w:themeColor="text1"/>
        </w:rPr>
        <w:t xml:space="preserve">average queue length and waiting time in construction projects </w:t>
      </w:r>
      <w:r w:rsidR="00412C89" w:rsidRPr="009B0B2E">
        <w:rPr>
          <w:rFonts w:cs="Times New Roman"/>
          <w:color w:val="000000" w:themeColor="text1"/>
        </w:rPr>
        <w:fldChar w:fldCharType="begin"/>
      </w:r>
      <w:r w:rsidR="00220423">
        <w:rPr>
          <w:rFonts w:cs="Times New Roman"/>
          <w:color w:val="000000" w:themeColor="text1"/>
        </w:rPr>
        <w:instrText xml:space="preserve"> ADDIN EN.CITE &lt;EndNote&gt;&lt;Cite&gt;&lt;Author&gt;Sadeghi&lt;/Author&gt;&lt;Year&gt;2015&lt;/Year&gt;&lt;RecNum&gt;346&lt;/RecNum&gt;&lt;DisplayText&gt;[38]&lt;/DisplayText&gt;&lt;record&gt;&lt;rec-number&gt;346&lt;/rec-number&gt;&lt;foreign-keys&gt;&lt;key app="EN" db-id="ssadtv05nxs0fle9vwpxtzwjzf2vped9effs" timestamp="1641471072"&gt;346&lt;/key&gt;&lt;key app="ENWeb" db-id=""&gt;0&lt;/key&gt;&lt;/foreign-keys&gt;&lt;ref-type name="Journal Article"&gt;17&lt;/ref-type&gt;&lt;contributors&gt;&lt;authors&gt;&lt;author&gt;Sadeghi, N.&lt;/author&gt;&lt;author&gt;Robinson Fayek, A.&lt;/author&gt;&lt;author&gt;Gerami Seresht, N.&lt;/author&gt;&lt;/authors&gt;&lt;/contributors&gt;&lt;titles&gt;&lt;title&gt;Queue performance measures in construction simulation models containing subjective uncertainty&lt;/title&gt;&lt;secondary-title&gt;Automation in Construction&lt;/secondary-title&gt;&lt;/titles&gt;&lt;periodical&gt;&lt;full-title&gt;Automation in Construction&lt;/full-title&gt;&lt;/periodical&gt;&lt;pages&gt;1-11&lt;/pages&gt;&lt;volume&gt;60&lt;/volume&gt;&lt;section&gt;1&lt;/section&gt;&lt;dates&gt;&lt;year&gt;2015&lt;/year&gt;&lt;/dates&gt;&lt;isbn&gt;09265805&lt;/isbn&gt;&lt;urls&gt;&lt;/urls&gt;&lt;electronic-resource-num&gt;10.1016/j.autcon.2015.07.023&lt;/electronic-resource-num&gt;&lt;/record&gt;&lt;/Cite&gt;&lt;/EndNote&gt;</w:instrText>
      </w:r>
      <w:r w:rsidR="00412C89" w:rsidRPr="009B0B2E">
        <w:rPr>
          <w:rFonts w:cs="Times New Roman"/>
          <w:color w:val="000000" w:themeColor="text1"/>
        </w:rPr>
        <w:fldChar w:fldCharType="separate"/>
      </w:r>
      <w:r w:rsidR="00220423">
        <w:rPr>
          <w:rFonts w:cs="Times New Roman"/>
          <w:noProof/>
          <w:color w:val="000000" w:themeColor="text1"/>
        </w:rPr>
        <w:t>[38]</w:t>
      </w:r>
      <w:r w:rsidR="00412C89" w:rsidRPr="009B0B2E">
        <w:rPr>
          <w:rFonts w:cs="Times New Roman"/>
          <w:color w:val="000000" w:themeColor="text1"/>
        </w:rPr>
        <w:fldChar w:fldCharType="end"/>
      </w:r>
      <w:r w:rsidR="00412C89" w:rsidRPr="009B0B2E">
        <w:rPr>
          <w:rFonts w:cs="Times New Roman"/>
          <w:color w:val="000000" w:themeColor="text1"/>
        </w:rPr>
        <w:t>.</w:t>
      </w:r>
      <w:r w:rsidR="00730E8B" w:rsidRPr="009B0B2E">
        <w:rPr>
          <w:rFonts w:cs="Times New Roman"/>
          <w:color w:val="000000" w:themeColor="text1"/>
        </w:rPr>
        <w:t xml:space="preserve"> </w:t>
      </w:r>
      <w:r w:rsidR="0063026C" w:rsidRPr="009B0B2E">
        <w:rPr>
          <w:rFonts w:cs="Times New Roman"/>
          <w:color w:val="000000" w:themeColor="text1"/>
        </w:rPr>
        <w:t>However, uncertainties are more and more common due to COVID-19 in</w:t>
      </w:r>
      <w:r w:rsidR="00393E27" w:rsidRPr="009B0B2E">
        <w:rPr>
          <w:rFonts w:cs="Times New Roman"/>
          <w:color w:val="000000" w:themeColor="text1"/>
        </w:rPr>
        <w:t xml:space="preserve"> </w:t>
      </w:r>
      <w:r w:rsidR="003325C3" w:rsidRPr="009B0B2E">
        <w:rPr>
          <w:rFonts w:cs="Times New Roman"/>
          <w:color w:val="000000" w:themeColor="text1"/>
        </w:rPr>
        <w:t>different industri</w:t>
      </w:r>
      <w:r w:rsidR="0018240D" w:rsidRPr="009B0B2E">
        <w:rPr>
          <w:rFonts w:cs="Times New Roman"/>
          <w:color w:val="000000" w:themeColor="text1"/>
        </w:rPr>
        <w:t>al domains</w:t>
      </w:r>
      <w:r w:rsidR="003325C3" w:rsidRPr="009B0B2E">
        <w:rPr>
          <w:rFonts w:cs="Times New Roman"/>
          <w:color w:val="000000" w:themeColor="text1"/>
        </w:rPr>
        <w:t>,</w:t>
      </w:r>
      <w:r w:rsidR="00736F4F" w:rsidRPr="009B0B2E">
        <w:rPr>
          <w:rFonts w:cs="Times New Roman"/>
          <w:color w:val="000000" w:themeColor="text1"/>
        </w:rPr>
        <w:t xml:space="preserve"> </w:t>
      </w:r>
      <w:r w:rsidR="008F3AE2" w:rsidRPr="009B0B2E">
        <w:rPr>
          <w:rFonts w:cs="Times New Roman"/>
          <w:color w:val="000000" w:themeColor="text1"/>
        </w:rPr>
        <w:t>while</w:t>
      </w:r>
      <w:r w:rsidR="00736F4F" w:rsidRPr="009B0B2E">
        <w:rPr>
          <w:rFonts w:cs="Times New Roman"/>
          <w:color w:val="000000" w:themeColor="text1"/>
        </w:rPr>
        <w:t xml:space="preserve"> construction industry is not an exception</w:t>
      </w:r>
      <w:r w:rsidR="001D67F7" w:rsidRPr="009B0B2E">
        <w:rPr>
          <w:rFonts w:cs="Times New Roman"/>
          <w:color w:val="000000" w:themeColor="text1"/>
        </w:rPr>
        <w:t xml:space="preserve"> [48]</w:t>
      </w:r>
      <w:r w:rsidR="0063026C" w:rsidRPr="009B0B2E">
        <w:rPr>
          <w:rFonts w:cs="Times New Roman"/>
          <w:color w:val="000000" w:themeColor="text1"/>
        </w:rPr>
        <w:t>.</w:t>
      </w:r>
      <w:r w:rsidR="008F257B" w:rsidRPr="009B0B2E">
        <w:rPr>
          <w:rFonts w:cs="Times New Roman"/>
          <w:color w:val="000000" w:themeColor="text1"/>
        </w:rPr>
        <w:t xml:space="preserve"> </w:t>
      </w:r>
      <w:r w:rsidR="008F257B" w:rsidRPr="009B0B2E">
        <w:rPr>
          <w:rFonts w:eastAsia="DengXian" w:cs="Times New Roman"/>
          <w:color w:val="000000" w:themeColor="text1"/>
          <w:szCs w:val="24"/>
          <w:lang w:eastAsia="zh-CN"/>
        </w:rPr>
        <w:t xml:space="preserve">The dynamics of construction projects cannot be </w:t>
      </w:r>
      <w:r w:rsidR="00393E27" w:rsidRPr="009B0B2E">
        <w:rPr>
          <w:rFonts w:eastAsia="DengXian" w:cs="Times New Roman"/>
          <w:color w:val="000000" w:themeColor="text1"/>
          <w:szCs w:val="24"/>
          <w:lang w:eastAsia="zh-CN"/>
        </w:rPr>
        <w:t>tackled</w:t>
      </w:r>
      <w:r w:rsidR="008F257B" w:rsidRPr="009B0B2E">
        <w:rPr>
          <w:rFonts w:eastAsia="DengXian" w:cs="Times New Roman"/>
          <w:color w:val="000000" w:themeColor="text1"/>
          <w:szCs w:val="24"/>
          <w:lang w:eastAsia="zh-CN"/>
        </w:rPr>
        <w:t xml:space="preserve"> with fixed schedules, and </w:t>
      </w:r>
      <w:r w:rsidR="006F70F2" w:rsidRPr="009B0B2E">
        <w:rPr>
          <w:rFonts w:eastAsia="DengXian" w:cs="Times New Roman"/>
          <w:color w:val="000000" w:themeColor="text1"/>
          <w:szCs w:val="24"/>
          <w:lang w:eastAsia="zh-CN"/>
        </w:rPr>
        <w:t xml:space="preserve">the huge impact of </w:t>
      </w:r>
      <w:r w:rsidR="008F257B" w:rsidRPr="009B0B2E">
        <w:rPr>
          <w:rFonts w:eastAsia="DengXian" w:cs="Times New Roman"/>
          <w:color w:val="000000" w:themeColor="text1"/>
          <w:szCs w:val="24"/>
          <w:lang w:eastAsia="zh-CN"/>
        </w:rPr>
        <w:t xml:space="preserve">uncertainties during transportation or on-site assembly </w:t>
      </w:r>
      <w:r w:rsidR="006927DD" w:rsidRPr="009B0B2E">
        <w:rPr>
          <w:rFonts w:eastAsia="DengXian" w:cs="Times New Roman"/>
          <w:color w:val="000000" w:themeColor="text1"/>
          <w:szCs w:val="24"/>
          <w:lang w:eastAsia="zh-CN"/>
        </w:rPr>
        <w:t>has</w:t>
      </w:r>
      <w:r w:rsidR="008F257B" w:rsidRPr="009B0B2E">
        <w:rPr>
          <w:rFonts w:eastAsia="DengXian" w:cs="Times New Roman"/>
          <w:color w:val="000000" w:themeColor="text1"/>
          <w:szCs w:val="24"/>
          <w:lang w:eastAsia="zh-CN"/>
        </w:rPr>
        <w:t xml:space="preserve"> not </w:t>
      </w:r>
      <w:r w:rsidR="006927DD" w:rsidRPr="009B0B2E">
        <w:rPr>
          <w:rFonts w:eastAsia="DengXian" w:cs="Times New Roman"/>
          <w:color w:val="000000" w:themeColor="text1"/>
          <w:szCs w:val="24"/>
          <w:lang w:eastAsia="zh-CN"/>
        </w:rPr>
        <w:t xml:space="preserve">been </w:t>
      </w:r>
      <w:r w:rsidR="008F257B" w:rsidRPr="009B0B2E">
        <w:rPr>
          <w:rFonts w:eastAsia="DengXian" w:cs="Times New Roman"/>
          <w:color w:val="000000" w:themeColor="text1"/>
          <w:szCs w:val="24"/>
          <w:lang w:eastAsia="zh-CN"/>
        </w:rPr>
        <w:t xml:space="preserve">considered in most studies. Many types of on-site demand variations, such as inclement weather, transportation delays, and productivity fluctuations, can be captured by stochastic programming model for the optimization of prefabricated construction planning and scheduling </w:t>
      </w:r>
      <w:r w:rsidR="008F257B" w:rsidRPr="009B0B2E">
        <w:rPr>
          <w:rFonts w:eastAsia="DengXian" w:cs="Times New Roman"/>
          <w:color w:val="000000" w:themeColor="text1"/>
          <w:szCs w:val="24"/>
          <w:lang w:eastAsia="zh-CN"/>
        </w:rPr>
        <w:fldChar w:fldCharType="begin"/>
      </w:r>
      <w:r w:rsidR="00576100">
        <w:rPr>
          <w:rFonts w:eastAsia="DengXian" w:cs="Times New Roman"/>
          <w:color w:val="000000" w:themeColor="text1"/>
          <w:szCs w:val="24"/>
          <w:lang w:eastAsia="zh-CN"/>
        </w:rPr>
        <w:instrText xml:space="preserve"> ADDIN EN.CITE &lt;EndNote&gt;&lt;Cite&gt;&lt;Author&gt;Hsu&lt;/Author&gt;&lt;Year&gt;2018&lt;/Year&gt;&lt;RecNum&gt;265&lt;/RecNum&gt;&lt;DisplayText&gt;[13]&lt;/DisplayText&gt;&lt;record&gt;&lt;rec-number&gt;265&lt;/rec-number&gt;&lt;foreign-keys&gt;&lt;key app="EN" db-id="ssadtv05nxs0fle9vwpxtzwjzf2vped9effs" timestamp="1630999684"&gt;265&lt;/key&gt;&lt;key app="ENWeb" db-id=""&gt;0&lt;/key&gt;&lt;/foreign-keys&gt;&lt;ref-type name="Journal Article"&gt;17&lt;/ref-type&gt;&lt;contributors&gt;&lt;authors&gt;&lt;author&gt;Hsu, Pei-Yuan&lt;/author&gt;&lt;author&gt;Angeloudis, Panagiotis&lt;/author&gt;&lt;author&gt;Aurisicchio, Marco&lt;/author&gt;&lt;/authors&gt;&lt;/contributors&gt;&lt;titles&gt;&lt;title&gt;Optimal logistics planning for modular construction using two-stage stochastic programming&lt;/title&gt;&lt;secondary-title&gt;Automation in Construction&lt;/secondary-title&gt;&lt;/titles&gt;&lt;periodical&gt;&lt;full-title&gt;Automation in Construction&lt;/full-title&gt;&lt;/periodical&gt;&lt;pages&gt;47-61&lt;/pages&gt;&lt;volume&gt;94&lt;/volume&gt;&lt;section&gt;47&lt;/section&gt;&lt;dates&gt;&lt;year&gt;2018&lt;/year&gt;&lt;/dates&gt;&lt;isbn&gt;09265805&lt;/isbn&gt;&lt;urls&gt;&lt;/urls&gt;&lt;electronic-resource-num&gt;10.1016/j.autcon.2018.05.029&lt;/electronic-resource-num&gt;&lt;/record&gt;&lt;/Cite&gt;&lt;/EndNote&gt;</w:instrText>
      </w:r>
      <w:r w:rsidR="008F257B" w:rsidRPr="009B0B2E">
        <w:rPr>
          <w:rFonts w:eastAsia="DengXian" w:cs="Times New Roman"/>
          <w:color w:val="000000" w:themeColor="text1"/>
          <w:szCs w:val="24"/>
          <w:lang w:eastAsia="zh-CN"/>
        </w:rPr>
        <w:fldChar w:fldCharType="separate"/>
      </w:r>
      <w:r w:rsidR="00576100">
        <w:rPr>
          <w:rFonts w:eastAsia="DengXian" w:cs="Times New Roman"/>
          <w:noProof/>
          <w:color w:val="000000" w:themeColor="text1"/>
          <w:szCs w:val="24"/>
          <w:lang w:eastAsia="zh-CN"/>
        </w:rPr>
        <w:t>[13]</w:t>
      </w:r>
      <w:r w:rsidR="008F257B" w:rsidRPr="009B0B2E">
        <w:rPr>
          <w:rFonts w:eastAsia="DengXian" w:cs="Times New Roman"/>
          <w:color w:val="000000" w:themeColor="text1"/>
          <w:szCs w:val="24"/>
          <w:lang w:eastAsia="zh-CN"/>
        </w:rPr>
        <w:fldChar w:fldCharType="end"/>
      </w:r>
      <w:r w:rsidR="008F257B" w:rsidRPr="009B0B2E">
        <w:rPr>
          <w:rFonts w:eastAsia="DengXian" w:cs="Times New Roman"/>
          <w:color w:val="000000" w:themeColor="text1"/>
          <w:szCs w:val="24"/>
          <w:lang w:eastAsia="zh-CN"/>
        </w:rPr>
        <w:t xml:space="preserve">. </w:t>
      </w:r>
      <w:r w:rsidR="00D839F2" w:rsidRPr="009B0B2E">
        <w:rPr>
          <w:rFonts w:eastAsia="DengXian" w:cs="Times New Roman"/>
          <w:color w:val="000000" w:themeColor="text1"/>
          <w:szCs w:val="24"/>
          <w:lang w:eastAsia="zh-CN"/>
        </w:rPr>
        <w:t>For the on-site operation execution,</w:t>
      </w:r>
      <w:r w:rsidR="008F257B" w:rsidRPr="009B0B2E">
        <w:rPr>
          <w:rFonts w:eastAsia="DengXian" w:cs="Times New Roman"/>
          <w:color w:val="000000" w:themeColor="text1"/>
          <w:szCs w:val="24"/>
          <w:lang w:eastAsia="zh-CN"/>
        </w:rPr>
        <w:t xml:space="preserve"> </w:t>
      </w:r>
      <w:proofErr w:type="spellStart"/>
      <w:r w:rsidR="008F257B" w:rsidRPr="009B0B2E">
        <w:rPr>
          <w:rFonts w:eastAsia="DengXian" w:cs="Times New Roman"/>
          <w:color w:val="000000" w:themeColor="text1"/>
          <w:szCs w:val="24"/>
          <w:lang w:eastAsia="zh-CN"/>
        </w:rPr>
        <w:t>holonic</w:t>
      </w:r>
      <w:proofErr w:type="spellEnd"/>
      <w:r w:rsidR="008F257B" w:rsidRPr="009B0B2E">
        <w:rPr>
          <w:rFonts w:eastAsia="DengXian" w:cs="Times New Roman"/>
          <w:color w:val="000000" w:themeColor="text1"/>
          <w:szCs w:val="24"/>
          <w:lang w:eastAsia="zh-CN"/>
        </w:rPr>
        <w:t xml:space="preserve"> execution system </w:t>
      </w:r>
      <w:r w:rsidR="00E879BD" w:rsidRPr="009B0B2E">
        <w:rPr>
          <w:rFonts w:eastAsia="DengXian" w:cs="Times New Roman"/>
          <w:color w:val="000000" w:themeColor="text1"/>
          <w:szCs w:val="24"/>
          <w:lang w:eastAsia="zh-CN"/>
        </w:rPr>
        <w:t xml:space="preserve">is </w:t>
      </w:r>
      <w:r w:rsidR="008F257B" w:rsidRPr="009B0B2E">
        <w:rPr>
          <w:rFonts w:eastAsia="DengXian" w:cs="Times New Roman"/>
          <w:color w:val="000000" w:themeColor="text1"/>
          <w:szCs w:val="24"/>
          <w:lang w:eastAsia="zh-CN"/>
        </w:rPr>
        <w:t xml:space="preserve">proposed for self-organization and </w:t>
      </w:r>
      <w:r w:rsidR="00E879BD" w:rsidRPr="009B0B2E">
        <w:rPr>
          <w:rFonts w:eastAsia="DengXian" w:cs="Times New Roman"/>
          <w:color w:val="000000" w:themeColor="text1"/>
          <w:szCs w:val="24"/>
          <w:lang w:eastAsia="zh-CN"/>
        </w:rPr>
        <w:t>is</w:t>
      </w:r>
      <w:r w:rsidR="008F257B" w:rsidRPr="009B0B2E">
        <w:rPr>
          <w:rFonts w:eastAsia="DengXian" w:cs="Times New Roman"/>
          <w:color w:val="000000" w:themeColor="text1"/>
          <w:szCs w:val="24"/>
          <w:lang w:eastAsia="zh-CN"/>
        </w:rPr>
        <w:t xml:space="preserve"> verified as robust to disturbances under the dynamic and complex environment</w:t>
      </w:r>
      <w:r w:rsidR="00F42890" w:rsidRPr="009B0B2E">
        <w:rPr>
          <w:rFonts w:eastAsia="DengXian" w:cs="Times New Roman"/>
          <w:color w:val="000000" w:themeColor="text1"/>
          <w:szCs w:val="24"/>
          <w:lang w:eastAsia="zh-CN"/>
        </w:rPr>
        <w:t>s</w:t>
      </w:r>
      <w:r w:rsidR="008F257B" w:rsidRPr="009B0B2E">
        <w:rPr>
          <w:rFonts w:eastAsia="DengXian" w:cs="Times New Roman"/>
          <w:color w:val="000000" w:themeColor="text1"/>
          <w:szCs w:val="24"/>
          <w:lang w:eastAsia="zh-CN"/>
        </w:rPr>
        <w:t xml:space="preserve"> of construction site</w:t>
      </w:r>
      <w:r w:rsidR="00F42890" w:rsidRPr="009B0B2E">
        <w:rPr>
          <w:rFonts w:eastAsia="DengXian" w:cs="Times New Roman"/>
          <w:color w:val="000000" w:themeColor="text1"/>
          <w:szCs w:val="24"/>
          <w:lang w:eastAsia="zh-CN"/>
        </w:rPr>
        <w:t>s</w:t>
      </w:r>
      <w:r w:rsidR="008F257B" w:rsidRPr="009B0B2E">
        <w:rPr>
          <w:rFonts w:eastAsia="DengXian" w:cs="Times New Roman"/>
          <w:color w:val="000000" w:themeColor="text1"/>
          <w:szCs w:val="24"/>
          <w:lang w:eastAsia="zh-CN"/>
        </w:rPr>
        <w:t xml:space="preserve"> </w:t>
      </w:r>
      <w:r w:rsidR="008F257B" w:rsidRPr="009B0B2E">
        <w:rPr>
          <w:rFonts w:eastAsia="DengXian" w:cs="Times New Roman"/>
          <w:color w:val="000000" w:themeColor="text1"/>
          <w:szCs w:val="24"/>
          <w:lang w:eastAsia="zh-CN"/>
        </w:rPr>
        <w:fldChar w:fldCharType="begin"/>
      </w:r>
      <w:r w:rsidR="00F0667A">
        <w:rPr>
          <w:rFonts w:eastAsia="DengXian" w:cs="Times New Roman"/>
          <w:color w:val="000000" w:themeColor="text1"/>
          <w:szCs w:val="24"/>
          <w:lang w:eastAsia="zh-CN"/>
        </w:rPr>
        <w:instrText xml:space="preserve"> ADDIN EN.CITE &lt;EndNote&gt;&lt;Cite&gt;&lt;Author&gt;Naticchia&lt;/Author&gt;&lt;Year&gt;2019&lt;/Year&gt;&lt;RecNum&gt;171&lt;/RecNum&gt;&lt;DisplayText&gt;[32]&lt;/DisplayText&gt;&lt;record&gt;&lt;rec-number&gt;171&lt;/rec-number&gt;&lt;foreign-keys&gt;&lt;key app="EN" db-id="ssadtv05nxs0fle9vwpxtzwjzf2vped9effs" timestamp="1623289077"&gt;171&lt;/key&gt;&lt;key app="ENWeb" db-id=""&gt;0&lt;/key&gt;&lt;/foreign-keys&gt;&lt;ref-type name="Journal Article"&gt;17&lt;/ref-type&gt;&lt;contributors&gt;&lt;authors&gt;&lt;author&gt;Naticchia, B.&lt;/author&gt;&lt;author&gt;Carbonari, A.&lt;/author&gt;&lt;author&gt;Vaccarini, M.&lt;/author&gt;&lt;author&gt;Giorgi, R.&lt;/author&gt;&lt;/authors&gt;&lt;/contributors&gt;&lt;titles&gt;&lt;title&gt;Holonic execution system for real-time construction management&lt;/title&gt;&lt;secondary-title&gt;Automation in Construction&lt;/secondary-title&gt;&lt;/titles&gt;&lt;periodical&gt;&lt;full-title&gt;Automation in Construction&lt;/full-title&gt;&lt;/periodical&gt;&lt;pages&gt;179-196&lt;/pages&gt;&lt;volume&gt;104&lt;/volume&gt;&lt;section&gt;179&lt;/section&gt;&lt;dates&gt;&lt;year&gt;2019&lt;/year&gt;&lt;/dates&gt;&lt;isbn&gt;09265805&lt;/isbn&gt;&lt;urls&gt;&lt;/urls&gt;&lt;electronic-resource-num&gt;10.1016/j.autcon.2019.04.018&lt;/electronic-resource-num&gt;&lt;/record&gt;&lt;/Cite&gt;&lt;/EndNote&gt;</w:instrText>
      </w:r>
      <w:r w:rsidR="008F257B" w:rsidRPr="009B0B2E">
        <w:rPr>
          <w:rFonts w:eastAsia="DengXian" w:cs="Times New Roman"/>
          <w:color w:val="000000" w:themeColor="text1"/>
          <w:szCs w:val="24"/>
          <w:lang w:eastAsia="zh-CN"/>
        </w:rPr>
        <w:fldChar w:fldCharType="separate"/>
      </w:r>
      <w:r w:rsidR="00F0667A">
        <w:rPr>
          <w:rFonts w:eastAsia="DengXian" w:cs="Times New Roman"/>
          <w:noProof/>
          <w:color w:val="000000" w:themeColor="text1"/>
          <w:szCs w:val="24"/>
          <w:lang w:eastAsia="zh-CN"/>
        </w:rPr>
        <w:t>[32]</w:t>
      </w:r>
      <w:r w:rsidR="008F257B" w:rsidRPr="009B0B2E">
        <w:rPr>
          <w:rFonts w:eastAsia="DengXian" w:cs="Times New Roman"/>
          <w:color w:val="000000" w:themeColor="text1"/>
          <w:szCs w:val="24"/>
          <w:lang w:eastAsia="zh-CN"/>
        </w:rPr>
        <w:fldChar w:fldCharType="end"/>
      </w:r>
      <w:r w:rsidR="008F257B" w:rsidRPr="009B0B2E">
        <w:rPr>
          <w:rFonts w:eastAsia="DengXian" w:cs="Times New Roman"/>
          <w:color w:val="000000" w:themeColor="text1"/>
          <w:szCs w:val="24"/>
          <w:lang w:eastAsia="zh-CN"/>
        </w:rPr>
        <w:t xml:space="preserve">. </w:t>
      </w:r>
      <w:r w:rsidR="00D839F2" w:rsidRPr="009B0B2E">
        <w:rPr>
          <w:rFonts w:eastAsia="DengXian" w:cs="Times New Roman"/>
          <w:color w:val="000000" w:themeColor="text1"/>
          <w:szCs w:val="24"/>
          <w:lang w:eastAsia="zh-CN"/>
        </w:rPr>
        <w:t>For the on-site buffer management,</w:t>
      </w:r>
      <w:r w:rsidR="006F3131" w:rsidRPr="009B0B2E">
        <w:rPr>
          <w:rFonts w:eastAsia="DengXian" w:cs="Times New Roman"/>
          <w:color w:val="000000" w:themeColor="text1"/>
          <w:szCs w:val="24"/>
          <w:lang w:eastAsia="zh-CN"/>
        </w:rPr>
        <w:t xml:space="preserve"> a</w:t>
      </w:r>
      <w:r w:rsidR="008F257B" w:rsidRPr="009B0B2E">
        <w:rPr>
          <w:rFonts w:eastAsia="DengXian" w:cs="Times New Roman"/>
          <w:color w:val="000000" w:themeColor="text1"/>
          <w:szCs w:val="24"/>
          <w:lang w:eastAsia="zh-CN"/>
        </w:rPr>
        <w:t xml:space="preserve"> coordination scheme for buffer space hedging in prefabricated construction is proposed to hedge against unfavorable impacts caused by the improper delivery of components through three models with power structures </w:t>
      </w:r>
      <w:r w:rsidR="008F257B" w:rsidRPr="009B0B2E">
        <w:rPr>
          <w:rFonts w:eastAsia="DengXian" w:cs="Times New Roman"/>
          <w:color w:val="000000" w:themeColor="text1"/>
          <w:szCs w:val="24"/>
          <w:lang w:eastAsia="zh-CN"/>
        </w:rPr>
        <w:fldChar w:fldCharType="begin"/>
      </w:r>
      <w:r w:rsidR="00220423">
        <w:rPr>
          <w:rFonts w:eastAsia="DengXian" w:cs="Times New Roman"/>
          <w:color w:val="000000" w:themeColor="text1"/>
          <w:szCs w:val="24"/>
          <w:lang w:eastAsia="zh-CN"/>
        </w:rPr>
        <w:instrText xml:space="preserve"> ADDIN EN.CITE &lt;EndNote&gt;&lt;Cite&gt;&lt;Author&gt;Zhai&lt;/Author&gt;&lt;Year&gt;2018&lt;/Year&gt;&lt;RecNum&gt;164&lt;/RecNum&gt;&lt;DisplayText&gt;[47]&lt;/DisplayText&gt;&lt;record&gt;&lt;rec-number&gt;164&lt;/rec-number&gt;&lt;foreign-keys&gt;&lt;key app="EN" db-id="ssadtv05nxs0fle9vwpxtzwjzf2vped9effs" timestamp="1623289054"&gt;164&lt;/key&gt;&lt;key app="ENWeb" db-id=""&gt;0&lt;/key&gt;&lt;/foreign-keys&gt;&lt;ref-type name="Journal Article"&gt;17&lt;/ref-type&gt;&lt;contributors&gt;&lt;authors&gt;&lt;author&gt;Zhai, Yue&lt;/author&gt;&lt;author&gt;Zhong, Ray Y.&lt;/author&gt;&lt;author&gt;Huang, George Q.&lt;/author&gt;&lt;/authors&gt;&lt;/contributors&gt;&lt;titles&gt;&lt;title&gt;Buffer space hedging and coordination in prefabricated construction supply chain management&lt;/title&gt;&lt;secondary-title&gt;International Journal of Production Economics&lt;/secondary-title&gt;&lt;/titles&gt;&lt;periodical&gt;&lt;full-title&gt;International Journal of Production Economics&lt;/full-title&gt;&lt;/periodical&gt;&lt;pages&gt;192-206&lt;/pages&gt;&lt;volume&gt;200&lt;/volume&gt;&lt;section&gt;192&lt;/section&gt;&lt;dates&gt;&lt;year&gt;2018&lt;/year&gt;&lt;/dates&gt;&lt;isbn&gt;09255273&lt;/isbn&gt;&lt;urls&gt;&lt;/urls&gt;&lt;electronic-resource-num&gt;10.1016/j.ijpe.2018.03.014&lt;/electronic-resource-num&gt;&lt;/record&gt;&lt;/Cite&gt;&lt;/EndNote&gt;</w:instrText>
      </w:r>
      <w:r w:rsidR="008F257B" w:rsidRPr="009B0B2E">
        <w:rPr>
          <w:rFonts w:eastAsia="DengXian" w:cs="Times New Roman"/>
          <w:color w:val="000000" w:themeColor="text1"/>
          <w:szCs w:val="24"/>
          <w:lang w:eastAsia="zh-CN"/>
        </w:rPr>
        <w:fldChar w:fldCharType="separate"/>
      </w:r>
      <w:r w:rsidR="00220423">
        <w:rPr>
          <w:rFonts w:eastAsia="DengXian" w:cs="Times New Roman"/>
          <w:noProof/>
          <w:color w:val="000000" w:themeColor="text1"/>
          <w:szCs w:val="24"/>
          <w:lang w:eastAsia="zh-CN"/>
        </w:rPr>
        <w:t>[47]</w:t>
      </w:r>
      <w:r w:rsidR="008F257B" w:rsidRPr="009B0B2E">
        <w:rPr>
          <w:rFonts w:eastAsia="DengXian" w:cs="Times New Roman"/>
          <w:color w:val="000000" w:themeColor="text1"/>
          <w:szCs w:val="24"/>
          <w:lang w:eastAsia="zh-CN"/>
        </w:rPr>
        <w:fldChar w:fldCharType="end"/>
      </w:r>
      <w:r w:rsidR="008F257B" w:rsidRPr="009B0B2E">
        <w:rPr>
          <w:rFonts w:eastAsia="DengXian" w:cs="Times New Roman"/>
          <w:color w:val="000000" w:themeColor="text1"/>
          <w:szCs w:val="24"/>
          <w:lang w:eastAsia="zh-CN"/>
        </w:rPr>
        <w:t xml:space="preserve">. </w:t>
      </w:r>
      <w:r w:rsidR="00E52719" w:rsidRPr="009B0B2E">
        <w:rPr>
          <w:rFonts w:eastAsia="DengXian" w:cs="Times New Roman"/>
          <w:color w:val="000000" w:themeColor="text1"/>
          <w:szCs w:val="24"/>
          <w:lang w:eastAsia="zh-CN"/>
        </w:rPr>
        <w:t>Just-in-time concept is</w:t>
      </w:r>
      <w:r w:rsidR="008F257B" w:rsidRPr="009B0B2E">
        <w:rPr>
          <w:rFonts w:eastAsia="DengXian" w:cs="Times New Roman"/>
          <w:color w:val="000000" w:themeColor="text1"/>
          <w:szCs w:val="24"/>
          <w:lang w:eastAsia="zh-CN"/>
        </w:rPr>
        <w:t xml:space="preserve"> combined with a </w:t>
      </w:r>
      <w:r w:rsidR="00AE21E7" w:rsidRPr="009B0B2E">
        <w:rPr>
          <w:rFonts w:eastAsia="DengXian" w:cs="Times New Roman"/>
          <w:color w:val="000000" w:themeColor="text1"/>
          <w:szCs w:val="24"/>
          <w:lang w:eastAsia="zh-CN"/>
        </w:rPr>
        <w:t xml:space="preserve">single machine batch scheduling, </w:t>
      </w:r>
      <w:r w:rsidR="008F257B" w:rsidRPr="009B0B2E">
        <w:rPr>
          <w:rFonts w:eastAsia="DengXian" w:cs="Times New Roman"/>
          <w:color w:val="000000" w:themeColor="text1"/>
          <w:szCs w:val="24"/>
          <w:lang w:eastAsia="zh-CN"/>
        </w:rPr>
        <w:t>proposed for</w:t>
      </w:r>
      <w:r w:rsidR="001B5094" w:rsidRPr="009B0B2E">
        <w:rPr>
          <w:rFonts w:eastAsia="DengXian" w:cs="Times New Roman"/>
          <w:color w:val="000000" w:themeColor="text1"/>
          <w:szCs w:val="24"/>
          <w:lang w:eastAsia="zh-CN"/>
        </w:rPr>
        <w:t xml:space="preserve"> the</w:t>
      </w:r>
      <w:r w:rsidR="008F257B" w:rsidRPr="009B0B2E">
        <w:rPr>
          <w:rFonts w:eastAsia="DengXian" w:cs="Times New Roman"/>
          <w:color w:val="000000" w:themeColor="text1"/>
          <w:szCs w:val="24"/>
          <w:lang w:eastAsia="zh-CN"/>
        </w:rPr>
        <w:t xml:space="preserve"> production of components during offsite-to-onsite prefabricated construction</w:t>
      </w:r>
      <w:r w:rsidR="00D760B6" w:rsidRPr="009B0B2E">
        <w:rPr>
          <w:rFonts w:eastAsia="DengXian" w:cs="Times New Roman"/>
          <w:color w:val="000000" w:themeColor="text1"/>
          <w:szCs w:val="24"/>
          <w:lang w:eastAsia="zh-CN"/>
        </w:rPr>
        <w:t>. This approach</w:t>
      </w:r>
      <w:r w:rsidR="00567FC0" w:rsidRPr="009B0B2E">
        <w:rPr>
          <w:rFonts w:eastAsia="DengXian" w:cs="Times New Roman"/>
          <w:color w:val="000000" w:themeColor="text1"/>
          <w:szCs w:val="24"/>
          <w:lang w:eastAsia="zh-CN"/>
        </w:rPr>
        <w:t xml:space="preserve"> abandons </w:t>
      </w:r>
      <w:r w:rsidR="008F257B" w:rsidRPr="009B0B2E">
        <w:rPr>
          <w:rFonts w:eastAsia="DengXian" w:cs="Times New Roman"/>
          <w:color w:val="000000" w:themeColor="text1"/>
          <w:szCs w:val="24"/>
          <w:lang w:eastAsia="zh-CN"/>
        </w:rPr>
        <w:t>traditional PS</w:t>
      </w:r>
      <w:r w:rsidR="004E46AB" w:rsidRPr="009B0B2E">
        <w:rPr>
          <w:rFonts w:eastAsia="DengXian" w:cs="Times New Roman"/>
          <w:color w:val="000000" w:themeColor="text1"/>
          <w:szCs w:val="24"/>
          <w:lang w:eastAsia="zh-CN"/>
        </w:rPr>
        <w:t>E mode of thumb rule and applies</w:t>
      </w:r>
      <w:r w:rsidR="008F257B" w:rsidRPr="009B0B2E">
        <w:rPr>
          <w:rFonts w:eastAsia="DengXian" w:cs="Times New Roman"/>
          <w:color w:val="000000" w:themeColor="text1"/>
          <w:szCs w:val="24"/>
          <w:lang w:eastAsia="zh-CN"/>
        </w:rPr>
        <w:t xml:space="preserve"> an enhanced objective production scheduling method for maximum production efficiency </w:t>
      </w:r>
      <w:r w:rsidR="008F257B" w:rsidRPr="009B0B2E">
        <w:rPr>
          <w:rFonts w:eastAsia="DengXian" w:cs="Times New Roman"/>
          <w:color w:val="000000" w:themeColor="text1"/>
          <w:szCs w:val="24"/>
          <w:lang w:eastAsia="zh-CN"/>
        </w:rPr>
        <w:fldChar w:fldCharType="begin"/>
      </w:r>
      <w:r w:rsidR="00F0667A">
        <w:rPr>
          <w:rFonts w:eastAsia="DengXian" w:cs="Times New Roman"/>
          <w:color w:val="000000" w:themeColor="text1"/>
          <w:szCs w:val="24"/>
          <w:lang w:eastAsia="zh-CN"/>
        </w:rPr>
        <w:instrText xml:space="preserve"> ADDIN EN.CITE &lt;EndNote&gt;&lt;Cite&gt;&lt;Author&gt;Kong&lt;/Author&gt;&lt;Year&gt;2017&lt;/Year&gt;&lt;RecNum&gt;294&lt;/RecNum&gt;&lt;DisplayText&gt;[20]&lt;/DisplayText&gt;&lt;record&gt;&lt;rec-number&gt;294&lt;/rec-number&gt;&lt;foreign-keys&gt;&lt;key app="EN" db-id="ssadtv05nxs0fle9vwpxtzwjzf2vped9effs" timestamp="1632800224"&gt;294&lt;/key&gt;&lt;key app="ENWeb" db-id=""&gt;0&lt;/key&gt;&lt;/foreign-keys&gt;&lt;ref-type name="Journal Article"&gt;17&lt;/ref-type&gt;&lt;contributors&gt;&lt;authors&gt;&lt;author&gt;Kong, Liulin&lt;/author&gt;&lt;author&gt;Li, Heng&lt;/author&gt;&lt;author&gt;Luo, Hanbin&lt;/author&gt;&lt;author&gt;Ding, Lieyun&lt;/author&gt;&lt;author&gt;Luo, Xiaochun&lt;/author&gt;&lt;author&gt;Skitmore, Martin&lt;/author&gt;&lt;/authors&gt;&lt;/contributors&gt;&lt;titles&gt;&lt;title&gt;Optimal single-machine batch scheduling for the manufacture, transportation and JIT assembly of precast construction with changeover costs within due dates&lt;/title&gt;&lt;secondary-title&gt;Automation in Construction&lt;/secondary-title&gt;&lt;/titles&gt;&lt;periodical&gt;&lt;full-title&gt;Automation in Construction&lt;/full-title&gt;&lt;/periodical&gt;&lt;pages&gt;34-43&lt;/pages&gt;&lt;volume&gt;81&lt;/volume&gt;&lt;section&gt;34&lt;/section&gt;&lt;dates&gt;&lt;year&gt;2017&lt;/year&gt;&lt;/dates&gt;&lt;isbn&gt;09265805&lt;/isbn&gt;&lt;urls&gt;&lt;/urls&gt;&lt;electronic-resource-num&gt;10.1016/j.autcon.2017.03.016&lt;/electronic-resource-num&gt;&lt;/record&gt;&lt;/Cite&gt;&lt;/EndNote&gt;</w:instrText>
      </w:r>
      <w:r w:rsidR="008F257B" w:rsidRPr="009B0B2E">
        <w:rPr>
          <w:rFonts w:eastAsia="DengXian" w:cs="Times New Roman"/>
          <w:color w:val="000000" w:themeColor="text1"/>
          <w:szCs w:val="24"/>
          <w:lang w:eastAsia="zh-CN"/>
        </w:rPr>
        <w:fldChar w:fldCharType="separate"/>
      </w:r>
      <w:r w:rsidR="00F0667A">
        <w:rPr>
          <w:rFonts w:eastAsia="DengXian" w:cs="Times New Roman"/>
          <w:noProof/>
          <w:color w:val="000000" w:themeColor="text1"/>
          <w:szCs w:val="24"/>
          <w:lang w:eastAsia="zh-CN"/>
        </w:rPr>
        <w:t>[20]</w:t>
      </w:r>
      <w:r w:rsidR="008F257B" w:rsidRPr="009B0B2E">
        <w:rPr>
          <w:rFonts w:eastAsia="DengXian" w:cs="Times New Roman"/>
          <w:color w:val="000000" w:themeColor="text1"/>
          <w:szCs w:val="24"/>
          <w:lang w:eastAsia="zh-CN"/>
        </w:rPr>
        <w:fldChar w:fldCharType="end"/>
      </w:r>
      <w:r w:rsidR="008F257B" w:rsidRPr="009B0B2E">
        <w:rPr>
          <w:rFonts w:eastAsia="DengXian" w:cs="Times New Roman"/>
          <w:color w:val="000000" w:themeColor="text1"/>
          <w:szCs w:val="24"/>
          <w:lang w:eastAsia="zh-CN"/>
        </w:rPr>
        <w:t xml:space="preserve">. However, </w:t>
      </w:r>
      <w:r w:rsidR="00676182" w:rsidRPr="009B0B2E">
        <w:rPr>
          <w:rFonts w:eastAsia="DengXian" w:cs="Times New Roman"/>
          <w:color w:val="000000" w:themeColor="text1"/>
          <w:szCs w:val="24"/>
          <w:lang w:eastAsia="zh-CN"/>
        </w:rPr>
        <w:t xml:space="preserve">for the </w:t>
      </w:r>
      <w:r w:rsidR="00D30C00" w:rsidRPr="009B0B2E">
        <w:rPr>
          <w:rFonts w:eastAsia="DengXian" w:cs="Times New Roman"/>
          <w:color w:val="000000" w:themeColor="text1"/>
          <w:szCs w:val="24"/>
          <w:lang w:eastAsia="zh-CN"/>
        </w:rPr>
        <w:t xml:space="preserve">PSE of </w:t>
      </w:r>
      <w:r w:rsidR="0049215B" w:rsidRPr="009B0B2E">
        <w:rPr>
          <w:rFonts w:eastAsia="DengXian" w:cs="Times New Roman"/>
          <w:color w:val="000000" w:themeColor="text1"/>
          <w:szCs w:val="24"/>
          <w:lang w:eastAsia="zh-CN"/>
        </w:rPr>
        <w:t>product assembly</w:t>
      </w:r>
      <w:r w:rsidR="00AE6006" w:rsidRPr="009B0B2E">
        <w:rPr>
          <w:rFonts w:eastAsia="DengXian" w:cs="Times New Roman"/>
          <w:color w:val="000000" w:themeColor="text1"/>
          <w:szCs w:val="24"/>
          <w:lang w:eastAsia="zh-CN"/>
        </w:rPr>
        <w:t xml:space="preserve"> or prefabrication assembly</w:t>
      </w:r>
      <w:r w:rsidR="00676182" w:rsidRPr="009B0B2E">
        <w:rPr>
          <w:rFonts w:eastAsia="DengXian" w:cs="Times New Roman"/>
          <w:color w:val="000000" w:themeColor="text1"/>
          <w:szCs w:val="24"/>
          <w:lang w:eastAsia="zh-CN"/>
        </w:rPr>
        <w:t xml:space="preserve">, </w:t>
      </w:r>
      <w:r w:rsidR="008F257B" w:rsidRPr="009B0B2E">
        <w:rPr>
          <w:rFonts w:eastAsia="DengXian" w:cs="Times New Roman"/>
          <w:color w:val="000000" w:themeColor="text1"/>
          <w:szCs w:val="24"/>
          <w:lang w:eastAsia="zh-CN"/>
        </w:rPr>
        <w:t xml:space="preserve">most studies have not fully </w:t>
      </w:r>
      <w:r w:rsidR="00676182" w:rsidRPr="009B0B2E">
        <w:rPr>
          <w:rFonts w:eastAsia="DengXian" w:cs="Times New Roman"/>
          <w:color w:val="000000" w:themeColor="text1"/>
          <w:szCs w:val="24"/>
          <w:lang w:eastAsia="zh-CN"/>
        </w:rPr>
        <w:t xml:space="preserve">reflected </w:t>
      </w:r>
      <w:r w:rsidR="008F257B" w:rsidRPr="009B0B2E">
        <w:rPr>
          <w:rFonts w:eastAsia="DengXian" w:cs="Times New Roman"/>
          <w:color w:val="000000" w:themeColor="text1"/>
          <w:szCs w:val="24"/>
          <w:lang w:eastAsia="zh-CN"/>
        </w:rPr>
        <w:t xml:space="preserve">the dynamics of </w:t>
      </w:r>
      <w:r w:rsidR="00214430" w:rsidRPr="009B0B2E">
        <w:rPr>
          <w:rFonts w:eastAsia="DengXian" w:cs="Times New Roman"/>
          <w:color w:val="000000" w:themeColor="text1"/>
          <w:szCs w:val="24"/>
          <w:lang w:eastAsia="zh-CN"/>
        </w:rPr>
        <w:t>shop-floor</w:t>
      </w:r>
      <w:r w:rsidR="00D122DB" w:rsidRPr="009B0B2E">
        <w:rPr>
          <w:rFonts w:eastAsia="DengXian" w:cs="Times New Roman"/>
          <w:color w:val="000000" w:themeColor="text1"/>
          <w:szCs w:val="24"/>
          <w:lang w:eastAsia="zh-CN"/>
        </w:rPr>
        <w:t xml:space="preserve"> or site</w:t>
      </w:r>
      <w:r w:rsidR="008F257B" w:rsidRPr="009B0B2E">
        <w:rPr>
          <w:rFonts w:eastAsia="DengXian" w:cs="Times New Roman"/>
          <w:color w:val="000000" w:themeColor="text1"/>
          <w:szCs w:val="24"/>
          <w:lang w:eastAsia="zh-CN"/>
        </w:rPr>
        <w:t xml:space="preserve"> </w:t>
      </w:r>
      <w:r w:rsidR="0047595A" w:rsidRPr="009B0B2E">
        <w:rPr>
          <w:rFonts w:eastAsia="DengXian" w:cs="Times New Roman"/>
          <w:color w:val="000000" w:themeColor="text1"/>
          <w:szCs w:val="24"/>
          <w:lang w:eastAsia="zh-CN"/>
        </w:rPr>
        <w:t>situation</w:t>
      </w:r>
      <w:r w:rsidR="008F257B" w:rsidRPr="009B0B2E">
        <w:rPr>
          <w:rFonts w:eastAsia="DengXian" w:cs="Times New Roman"/>
          <w:color w:val="000000" w:themeColor="text1"/>
          <w:szCs w:val="24"/>
          <w:lang w:eastAsia="zh-CN"/>
        </w:rPr>
        <w:t xml:space="preserve"> </w:t>
      </w:r>
      <w:r w:rsidR="006659FA" w:rsidRPr="009B0B2E">
        <w:rPr>
          <w:rFonts w:eastAsia="DengXian" w:cs="Times New Roman"/>
          <w:color w:val="000000" w:themeColor="text1"/>
          <w:szCs w:val="24"/>
          <w:lang w:eastAsia="zh-CN"/>
        </w:rPr>
        <w:t>in</w:t>
      </w:r>
      <w:r w:rsidR="0062077C" w:rsidRPr="009B0B2E">
        <w:rPr>
          <w:rFonts w:eastAsia="DengXian" w:cs="Times New Roman"/>
          <w:color w:val="000000" w:themeColor="text1"/>
          <w:szCs w:val="24"/>
          <w:lang w:eastAsia="zh-CN"/>
        </w:rPr>
        <w:t xml:space="preserve"> mathematical</w:t>
      </w:r>
      <w:r w:rsidR="006659FA" w:rsidRPr="009B0B2E">
        <w:rPr>
          <w:rFonts w:eastAsia="DengXian" w:cs="Times New Roman"/>
          <w:color w:val="000000" w:themeColor="text1"/>
          <w:szCs w:val="24"/>
          <w:lang w:eastAsia="zh-CN"/>
        </w:rPr>
        <w:t xml:space="preserve"> models</w:t>
      </w:r>
      <w:r w:rsidR="008F257B" w:rsidRPr="009B0B2E">
        <w:rPr>
          <w:rFonts w:eastAsia="DengXian" w:cs="Times New Roman"/>
          <w:color w:val="000000" w:themeColor="text1"/>
          <w:szCs w:val="24"/>
          <w:lang w:eastAsia="zh-CN"/>
        </w:rPr>
        <w:t xml:space="preserve"> as well as the </w:t>
      </w:r>
      <w:r w:rsidR="006659FA" w:rsidRPr="009B0B2E">
        <w:rPr>
          <w:rFonts w:eastAsia="DengXian" w:cs="Times New Roman"/>
          <w:color w:val="000000" w:themeColor="text1"/>
          <w:szCs w:val="24"/>
          <w:lang w:eastAsia="zh-CN"/>
        </w:rPr>
        <w:t xml:space="preserve">solutions to </w:t>
      </w:r>
      <w:r w:rsidR="00892F24" w:rsidRPr="009B0B2E">
        <w:rPr>
          <w:rFonts w:eastAsia="DengXian" w:cs="Times New Roman"/>
          <w:color w:val="000000" w:themeColor="text1"/>
          <w:szCs w:val="24"/>
          <w:lang w:eastAsia="zh-CN"/>
        </w:rPr>
        <w:t>tackle</w:t>
      </w:r>
      <w:r w:rsidR="006659FA" w:rsidRPr="009B0B2E">
        <w:rPr>
          <w:rFonts w:eastAsia="DengXian" w:cs="Times New Roman"/>
          <w:color w:val="000000" w:themeColor="text1"/>
          <w:szCs w:val="24"/>
          <w:lang w:eastAsia="zh-CN"/>
        </w:rPr>
        <w:t xml:space="preserve"> </w:t>
      </w:r>
      <w:r w:rsidR="00266D38" w:rsidRPr="009B0B2E">
        <w:rPr>
          <w:rFonts w:eastAsia="DengXian" w:cs="Times New Roman"/>
          <w:color w:val="000000" w:themeColor="text1"/>
          <w:szCs w:val="24"/>
          <w:lang w:eastAsia="zh-CN"/>
        </w:rPr>
        <w:t>various</w:t>
      </w:r>
      <w:r w:rsidR="000B0A1C" w:rsidRPr="009B0B2E">
        <w:rPr>
          <w:rFonts w:eastAsia="DengXian" w:cs="Times New Roman"/>
          <w:color w:val="000000" w:themeColor="text1"/>
          <w:szCs w:val="24"/>
          <w:lang w:eastAsia="zh-CN"/>
        </w:rPr>
        <w:t xml:space="preserve"> </w:t>
      </w:r>
      <w:r w:rsidR="00E729C3" w:rsidRPr="009B0B2E">
        <w:rPr>
          <w:rFonts w:eastAsia="DengXian" w:cs="Times New Roman"/>
          <w:color w:val="000000" w:themeColor="text1"/>
          <w:szCs w:val="24"/>
          <w:lang w:eastAsia="zh-CN"/>
        </w:rPr>
        <w:t>uncertainties.</w:t>
      </w:r>
    </w:p>
    <w:p w:rsidR="00DF30DC" w:rsidRDefault="00730E8B" w:rsidP="00726CC1">
      <w:pPr>
        <w:autoSpaceDE w:val="0"/>
        <w:autoSpaceDN w:val="0"/>
        <w:adjustRightInd w:val="0"/>
        <w:spacing w:before="120" w:line="360" w:lineRule="auto"/>
        <w:jc w:val="both"/>
        <w:rPr>
          <w:rFonts w:cs="Times New Roman"/>
          <w:color w:val="000000" w:themeColor="text1"/>
        </w:rPr>
      </w:pPr>
      <w:r w:rsidRPr="009B0B2E">
        <w:rPr>
          <w:rFonts w:cs="Times New Roman"/>
          <w:color w:val="000000" w:themeColor="text1"/>
        </w:rPr>
        <w:t>To improve</w:t>
      </w:r>
      <w:r w:rsidR="005F052C" w:rsidRPr="009B0B2E">
        <w:rPr>
          <w:rFonts w:cs="Times New Roman"/>
          <w:color w:val="000000" w:themeColor="text1"/>
        </w:rPr>
        <w:t xml:space="preserve"> the</w:t>
      </w:r>
      <w:r w:rsidRPr="009B0B2E">
        <w:rPr>
          <w:rFonts w:cs="Times New Roman"/>
          <w:color w:val="000000" w:themeColor="text1"/>
        </w:rPr>
        <w:t xml:space="preserve"> resilience and simplicity of queuing system and the capacity to cope with uncertainties, a</w:t>
      </w:r>
      <w:r w:rsidR="007E0813" w:rsidRPr="009B0B2E">
        <w:rPr>
          <w:rFonts w:cs="Times New Roman"/>
          <w:color w:val="000000" w:themeColor="text1"/>
        </w:rPr>
        <w:t xml:space="preserve"> ticket queuing system</w:t>
      </w:r>
      <w:r w:rsidR="00E648B7" w:rsidRPr="009B0B2E">
        <w:rPr>
          <w:rFonts w:cs="Times New Roman"/>
          <w:color w:val="000000" w:themeColor="text1"/>
        </w:rPr>
        <w:t xml:space="preserve"> named</w:t>
      </w:r>
      <w:r w:rsidR="0027768A" w:rsidRPr="009B0B2E">
        <w:rPr>
          <w:rFonts w:cs="Times New Roman"/>
          <w:color w:val="000000" w:themeColor="text1"/>
        </w:rPr>
        <w:t xml:space="preserve"> the</w:t>
      </w:r>
      <w:r w:rsidR="007E0813" w:rsidRPr="009B0B2E">
        <w:rPr>
          <w:rFonts w:cs="Times New Roman"/>
          <w:color w:val="000000" w:themeColor="text1"/>
        </w:rPr>
        <w:t xml:space="preserve"> graduation-inspired manufacturing system</w:t>
      </w:r>
      <w:r w:rsidR="00270019" w:rsidRPr="009B0B2E">
        <w:rPr>
          <w:rFonts w:cs="Times New Roman"/>
          <w:color w:val="000000" w:themeColor="text1"/>
        </w:rPr>
        <w:t xml:space="preserve"> (</w:t>
      </w:r>
      <w:proofErr w:type="spellStart"/>
      <w:r w:rsidR="00270019" w:rsidRPr="009B0B2E">
        <w:rPr>
          <w:rFonts w:cs="Times New Roman"/>
          <w:color w:val="000000" w:themeColor="text1"/>
        </w:rPr>
        <w:t>GiMS</w:t>
      </w:r>
      <w:proofErr w:type="spellEnd"/>
      <w:r w:rsidR="00270019" w:rsidRPr="009B0B2E">
        <w:rPr>
          <w:rFonts w:cs="Times New Roman"/>
          <w:color w:val="000000" w:themeColor="text1"/>
        </w:rPr>
        <w:t>)</w:t>
      </w:r>
      <w:r w:rsidR="008432FA" w:rsidRPr="009B0B2E">
        <w:rPr>
          <w:rFonts w:cs="Times New Roman"/>
          <w:color w:val="000000" w:themeColor="text1"/>
        </w:rPr>
        <w:t xml:space="preserve"> with several control tickets</w:t>
      </w:r>
      <w:r w:rsidR="007E0813" w:rsidRPr="009B0B2E">
        <w:rPr>
          <w:rFonts w:cs="Times New Roman"/>
          <w:color w:val="000000" w:themeColor="text1"/>
        </w:rPr>
        <w:t xml:space="preserve"> is proposed for the real-time synchronization </w:t>
      </w:r>
      <w:r w:rsidR="00A3623B" w:rsidRPr="009B0B2E">
        <w:rPr>
          <w:rFonts w:cs="Times New Roman"/>
          <w:color w:val="000000" w:themeColor="text1"/>
        </w:rPr>
        <w:fldChar w:fldCharType="begin"/>
      </w:r>
      <w:r w:rsidR="00F0667A">
        <w:rPr>
          <w:rFonts w:cs="Times New Roman"/>
          <w:color w:val="000000" w:themeColor="text1"/>
        </w:rPr>
        <w:instrText xml:space="preserve"> ADDIN EN.CITE &lt;EndNote&gt;&lt;Cite&gt;&lt;Author&gt;Lin&lt;/Author&gt;&lt;Year&gt;2018&lt;/Year&gt;&lt;RecNum&gt;189&lt;/RecNum&gt;&lt;DisplayText&gt;[29]&lt;/DisplayText&gt;&lt;record&gt;&lt;rec-number&gt;189&lt;/rec-number&gt;&lt;foreign-keys&gt;&lt;key app="EN" db-id="ssadtv05nxs0fle9vwpxtzwjzf2vped9effs" timestamp="1623291625"&gt;189&lt;/key&gt;&lt;key app="ENWeb" db-id=""&gt;0&lt;/key&gt;&lt;/foreign-keys&gt;&lt;ref-type name="Journal Article"&gt;17&lt;/ref-type&gt;&lt;contributors&gt;&lt;authors&gt;&lt;author&gt;Lin, Peng&lt;/author&gt;&lt;author&gt;Shen, Leidi&lt;/author&gt;&lt;author&gt;Zhao, Zhiheng&lt;/author&gt;&lt;author&gt;Huang, George Q.&lt;/author&gt;&lt;/authors&gt;&lt;/contributors&gt;&lt;titles&gt;&lt;title&gt;Graduation manufacturing system: synchronization with IoT-enabled smart tickets&lt;/title&gt;&lt;secondary-title&gt;Journal of Intelligent Manufacturing&lt;/secondary-title&gt;&lt;/titles&gt;&lt;periodical&gt;&lt;full-title&gt;Journal of Intelligent Manufacturing&lt;/full-title&gt;&lt;/periodical&gt;&lt;pages&gt;2885-2900&lt;/pages&gt;&lt;volume&gt;30&lt;/volume&gt;&lt;number&gt;8&lt;/number&gt;&lt;section&gt;2885&lt;/section&gt;&lt;dates&gt;&lt;year&gt;2018&lt;/year&gt;&lt;/dates&gt;&lt;isbn&gt;0956-5515&amp;#xD;1572-8145&lt;/isbn&gt;&lt;urls&gt;&lt;/urls&gt;&lt;electronic-resource-num&gt;10.1007/s10845-018-1429-4&lt;/electronic-resource-num&gt;&lt;/record&gt;&lt;/Cite&gt;&lt;/EndNote&gt;</w:instrText>
      </w:r>
      <w:r w:rsidR="00A3623B" w:rsidRPr="009B0B2E">
        <w:rPr>
          <w:rFonts w:cs="Times New Roman"/>
          <w:color w:val="000000" w:themeColor="text1"/>
        </w:rPr>
        <w:fldChar w:fldCharType="separate"/>
      </w:r>
      <w:r w:rsidR="00F0667A">
        <w:rPr>
          <w:rFonts w:cs="Times New Roman"/>
          <w:noProof/>
          <w:color w:val="000000" w:themeColor="text1"/>
        </w:rPr>
        <w:t>[29]</w:t>
      </w:r>
      <w:r w:rsidR="00A3623B" w:rsidRPr="009B0B2E">
        <w:rPr>
          <w:rFonts w:cs="Times New Roman"/>
          <w:color w:val="000000" w:themeColor="text1"/>
        </w:rPr>
        <w:fldChar w:fldCharType="end"/>
      </w:r>
      <w:r w:rsidR="007E0813" w:rsidRPr="009B0B2E">
        <w:rPr>
          <w:rFonts w:cs="Times New Roman"/>
          <w:color w:val="000000" w:themeColor="text1"/>
        </w:rPr>
        <w:t xml:space="preserve">. </w:t>
      </w:r>
      <w:r w:rsidR="00986A62" w:rsidRPr="009B0B2E">
        <w:rPr>
          <w:rFonts w:cs="Times New Roman"/>
          <w:color w:val="000000" w:themeColor="text1"/>
          <w:szCs w:val="24"/>
        </w:rPr>
        <w:t xml:space="preserve">Accurate operations are conducted for the appropriate resources at the correct time and location during PSE processes in an agile, resilient, and cost-efficient way </w:t>
      </w:r>
      <w:r w:rsidR="00242B91" w:rsidRPr="009B0B2E">
        <w:rPr>
          <w:rFonts w:cs="Times New Roman"/>
          <w:color w:val="000000" w:themeColor="text1"/>
          <w:szCs w:val="24"/>
        </w:rPr>
        <w:t xml:space="preserve">with </w:t>
      </w:r>
      <w:r w:rsidR="00986A62" w:rsidRPr="009B0B2E">
        <w:rPr>
          <w:rFonts w:cs="Times New Roman"/>
          <w:color w:val="000000" w:themeColor="text1"/>
          <w:szCs w:val="24"/>
        </w:rPr>
        <w:t xml:space="preserve">enhanced visibility and traceability, </w:t>
      </w:r>
      <w:r w:rsidR="00986A62" w:rsidRPr="009B0B2E">
        <w:rPr>
          <w:rFonts w:cs="Times New Roman"/>
          <w:color w:val="000000" w:themeColor="text1"/>
          <w:szCs w:val="24"/>
        </w:rPr>
        <w:lastRenderedPageBreak/>
        <w:t>which forms the real-time synchronization for industry</w:t>
      </w:r>
      <w:r w:rsidR="0080486B" w:rsidRPr="009B0B2E">
        <w:rPr>
          <w:rFonts w:cs="Times New Roman"/>
          <w:color w:val="000000" w:themeColor="text1"/>
          <w:szCs w:val="24"/>
        </w:rPr>
        <w:t xml:space="preserve"> [10]</w:t>
      </w:r>
      <w:r w:rsidR="00986A62" w:rsidRPr="009B0B2E">
        <w:rPr>
          <w:rFonts w:cs="Times New Roman"/>
          <w:color w:val="000000" w:themeColor="text1"/>
          <w:szCs w:val="24"/>
        </w:rPr>
        <w:t xml:space="preserve">. </w:t>
      </w:r>
      <w:proofErr w:type="spellStart"/>
      <w:r w:rsidR="00E6132B" w:rsidRPr="009B0B2E">
        <w:rPr>
          <w:rFonts w:cs="Times New Roman"/>
          <w:color w:val="000000" w:themeColor="text1"/>
        </w:rPr>
        <w:t>IoT</w:t>
      </w:r>
      <w:proofErr w:type="spellEnd"/>
      <w:r w:rsidR="00E6132B" w:rsidRPr="009B0B2E">
        <w:rPr>
          <w:rFonts w:cs="Times New Roman"/>
          <w:color w:val="000000" w:themeColor="text1"/>
        </w:rPr>
        <w:t xml:space="preserve"> and CPS are integrated to generate smart objects and smart tickets to update the real-time </w:t>
      </w:r>
      <w:r w:rsidR="00366D53" w:rsidRPr="009B0B2E">
        <w:rPr>
          <w:rFonts w:cs="Times New Roman"/>
          <w:color w:val="000000" w:themeColor="text1"/>
        </w:rPr>
        <w:t xml:space="preserve">multi-dimensional </w:t>
      </w:r>
      <w:r w:rsidR="00E6132B" w:rsidRPr="009B0B2E">
        <w:rPr>
          <w:rFonts w:cs="Times New Roman"/>
          <w:color w:val="000000" w:themeColor="text1"/>
        </w:rPr>
        <w:t>information</w:t>
      </w:r>
      <w:r w:rsidR="00F9547F" w:rsidRPr="009B0B2E">
        <w:rPr>
          <w:rFonts w:cs="Times New Roman"/>
          <w:color w:val="000000" w:themeColor="text1"/>
        </w:rPr>
        <w:t xml:space="preserve"> for synchronization among operations and </w:t>
      </w:r>
      <w:r w:rsidR="008E71C7" w:rsidRPr="009B0B2E">
        <w:rPr>
          <w:rFonts w:cs="Times New Roman"/>
          <w:color w:val="000000" w:themeColor="text1"/>
        </w:rPr>
        <w:t>material</w:t>
      </w:r>
      <w:r w:rsidR="00AE6C3F" w:rsidRPr="009B0B2E">
        <w:rPr>
          <w:rFonts w:cs="Times New Roman"/>
          <w:color w:val="000000" w:themeColor="text1"/>
        </w:rPr>
        <w:t xml:space="preserve"> supplies</w:t>
      </w:r>
      <w:r w:rsidR="00DC3408" w:rsidRPr="009B0B2E">
        <w:rPr>
          <w:rFonts w:cs="Times New Roman"/>
          <w:color w:val="000000" w:themeColor="text1"/>
        </w:rPr>
        <w:t xml:space="preserve"> </w:t>
      </w:r>
      <w:r w:rsidR="00DC3408" w:rsidRPr="009B0B2E">
        <w:rPr>
          <w:rFonts w:cs="Times New Roman"/>
          <w:color w:val="000000" w:themeColor="text1"/>
        </w:rPr>
        <w:fldChar w:fldCharType="begin"/>
      </w:r>
      <w:r w:rsidR="00576100">
        <w:rPr>
          <w:rFonts w:cs="Times New Roman"/>
          <w:color w:val="000000" w:themeColor="text1"/>
        </w:rPr>
        <w:instrText xml:space="preserve"> ADDIN EN.CITE &lt;EndNote&gt;&lt;Cite&gt;&lt;Author&gt;Guo&lt;/Author&gt;&lt;Year&gt;2020&lt;/Year&gt;&lt;RecNum&gt;58&lt;/RecNum&gt;&lt;DisplayText&gt;[10]&lt;/DisplayText&gt;&lt;record&gt;&lt;rec-number&gt;58&lt;/rec-number&gt;&lt;foreign-keys&gt;&lt;key app="EN" db-id="ssadtv05nxs0fle9vwpxtzwjzf2vped9effs" timestamp="1605099737"&gt;58&lt;/key&gt;&lt;key app="ENWeb" db-id=""&gt;0&lt;/key&gt;&lt;/foreign-keys&gt;&lt;ref-type name="Journal Article"&gt;17&lt;/ref-type&gt;&lt;contributors&gt;&lt;authors&gt;&lt;author&gt;Guo, Daqiang&lt;/author&gt;&lt;author&gt;Zhong, Ray Y.&lt;/author&gt;&lt;author&gt;Lin, Peng&lt;/author&gt;&lt;author&gt;Lyu, Zhongyuan&lt;/author&gt;&lt;author&gt;Rong, Yiming&lt;/author&gt;&lt;author&gt;Huang, George Q.&lt;/author&gt;&lt;/authors&gt;&lt;/contributors&gt;&lt;titles&gt;&lt;title&gt;Digital twin-enabled Graduation Intelligent Manufacturing System for fixed-position assembly islands&lt;/title&gt;&lt;secondary-title&gt;Robotics and Computer-Integrated Manufacturing&lt;/secondary-title&gt;&lt;/titles&gt;&lt;periodical&gt;&lt;full-title&gt;Robotics and Computer-Integrated Manufacturing&lt;/full-title&gt;&lt;/periodical&gt;&lt;volume&gt;63&lt;/volume&gt;&lt;section&gt;101917&lt;/section&gt;&lt;dates&gt;&lt;year&gt;2020&lt;/year&gt;&lt;/dates&gt;&lt;isbn&gt;07365845&lt;/isbn&gt;&lt;urls&gt;&lt;/urls&gt;&lt;electronic-resource-num&gt;10.1016/j.rcim.2019.101917&lt;/electronic-resource-num&gt;&lt;/record&gt;&lt;/Cite&gt;&lt;/EndNote&gt;</w:instrText>
      </w:r>
      <w:r w:rsidR="00DC3408" w:rsidRPr="009B0B2E">
        <w:rPr>
          <w:rFonts w:cs="Times New Roman"/>
          <w:color w:val="000000" w:themeColor="text1"/>
        </w:rPr>
        <w:fldChar w:fldCharType="separate"/>
      </w:r>
      <w:r w:rsidR="00576100">
        <w:rPr>
          <w:rFonts w:cs="Times New Roman"/>
          <w:noProof/>
          <w:color w:val="000000" w:themeColor="text1"/>
        </w:rPr>
        <w:t>[10]</w:t>
      </w:r>
      <w:r w:rsidR="00DC3408" w:rsidRPr="009B0B2E">
        <w:rPr>
          <w:rFonts w:cs="Times New Roman"/>
          <w:color w:val="000000" w:themeColor="text1"/>
        </w:rPr>
        <w:fldChar w:fldCharType="end"/>
      </w:r>
      <w:r w:rsidR="00366D53" w:rsidRPr="009B0B2E">
        <w:rPr>
          <w:rFonts w:cs="Times New Roman"/>
          <w:color w:val="000000" w:themeColor="text1"/>
        </w:rPr>
        <w:t xml:space="preserve">. </w:t>
      </w:r>
      <w:r w:rsidR="008E71C7" w:rsidRPr="009B0B2E">
        <w:rPr>
          <w:rFonts w:cs="Times New Roman"/>
          <w:color w:val="000000" w:themeColor="text1"/>
        </w:rPr>
        <w:t xml:space="preserve">Based on </w:t>
      </w:r>
      <w:r w:rsidR="003C72CB" w:rsidRPr="009B0B2E">
        <w:rPr>
          <w:rFonts w:cs="Times New Roman"/>
          <w:color w:val="000000" w:themeColor="text1"/>
        </w:rPr>
        <w:t xml:space="preserve">dynamic </w:t>
      </w:r>
      <w:r w:rsidR="008E71C7" w:rsidRPr="009B0B2E">
        <w:rPr>
          <w:rFonts w:cs="Times New Roman"/>
          <w:color w:val="000000" w:themeColor="text1"/>
        </w:rPr>
        <w:t>customer demand</w:t>
      </w:r>
      <w:r w:rsidR="003C72CB" w:rsidRPr="009B0B2E">
        <w:rPr>
          <w:rFonts w:cs="Times New Roman"/>
          <w:color w:val="000000" w:themeColor="text1"/>
        </w:rPr>
        <w:t>s</w:t>
      </w:r>
      <w:r w:rsidR="008E71C7" w:rsidRPr="009B0B2E">
        <w:rPr>
          <w:rFonts w:cs="Times New Roman"/>
          <w:color w:val="000000" w:themeColor="text1"/>
        </w:rPr>
        <w:t xml:space="preserve"> and production capacity constraints, real-time ticket pool is proposed to manage production tasks </w:t>
      </w:r>
      <w:r w:rsidR="00CC3CBB" w:rsidRPr="009B0B2E">
        <w:rPr>
          <w:rFonts w:cs="Times New Roman"/>
          <w:color w:val="000000" w:themeColor="text1"/>
        </w:rPr>
        <w:t xml:space="preserve">through </w:t>
      </w:r>
      <w:proofErr w:type="spellStart"/>
      <w:r w:rsidR="008E71C7" w:rsidRPr="009B0B2E">
        <w:rPr>
          <w:rFonts w:cs="Times New Roman"/>
          <w:color w:val="000000" w:themeColor="text1"/>
        </w:rPr>
        <w:t>GiMS</w:t>
      </w:r>
      <w:proofErr w:type="spellEnd"/>
      <w:r w:rsidR="006676BD" w:rsidRPr="009B0B2E">
        <w:rPr>
          <w:rFonts w:cs="Times New Roman"/>
          <w:color w:val="000000" w:themeColor="text1"/>
        </w:rPr>
        <w:t xml:space="preserve"> </w:t>
      </w:r>
      <w:r w:rsidR="006676BD" w:rsidRPr="009B0B2E">
        <w:rPr>
          <w:rFonts w:cs="Times New Roman"/>
          <w:color w:val="000000" w:themeColor="text1"/>
        </w:rPr>
        <w:fldChar w:fldCharType="begin"/>
      </w:r>
      <w:r w:rsidR="00576100">
        <w:rPr>
          <w:rFonts w:cs="Times New Roman"/>
          <w:color w:val="000000" w:themeColor="text1"/>
        </w:rPr>
        <w:instrText xml:space="preserve"> ADDIN EN.CITE &lt;EndNote&gt;&lt;Cite&gt;&lt;Author&gt;Guo&lt;/Author&gt;&lt;Year&gt;2020&lt;/Year&gt;&lt;RecNum&gt;103&lt;/RecNum&gt;&lt;DisplayText&gt;[11]&lt;/DisplayText&gt;&lt;record&gt;&lt;rec-number&gt;103&lt;/rec-number&gt;&lt;foreign-keys&gt;&lt;key app="EN" db-id="ssadtv05nxs0fle9vwpxtzwjzf2vped9effs" timestamp="1609234311"&gt;103&lt;/key&gt;&lt;key app="ENWeb" db-id=""&gt;0&lt;/key&gt;&lt;/foreign-keys&gt;&lt;ref-type name="Journal Article"&gt;17&lt;/ref-type&gt;&lt;contributors&gt;&lt;authors&gt;&lt;author&gt;Guo, Daqiang&lt;/author&gt;&lt;author&gt;Zhong, Ray Y.&lt;/author&gt;&lt;author&gt;Ling, Shiquan&lt;/author&gt;&lt;author&gt;Rong, Yiming&lt;/author&gt;&lt;author&gt;Huang, George Q.&lt;/author&gt;&lt;/authors&gt;&lt;/contributors&gt;&lt;titles&gt;&lt;title&gt;A roadmap for Assembly 4.0: self-configuration of fixed-position assembly islands under Graduation Intelligent Manufacturing System&lt;/title&gt;&lt;secondary-title&gt;International Journal of Production Research&lt;/secondary-title&gt;&lt;/titles&gt;&lt;periodical&gt;&lt;full-title&gt;International Journal of Production Research&lt;/full-title&gt;&lt;/periodical&gt;&lt;pages&gt;4631-4646&lt;/pages&gt;&lt;volume&gt;58&lt;/volume&gt;&lt;number&gt;15&lt;/number&gt;&lt;section&gt;4631&lt;/section&gt;&lt;dates&gt;&lt;year&gt;2020&lt;/year&gt;&lt;/dates&gt;&lt;isbn&gt;0020-7543&amp;#xD;1366-588X&lt;/isbn&gt;&lt;urls&gt;&lt;/urls&gt;&lt;electronic-resource-num&gt;10.1080/00207543.2020.1762944&lt;/electronic-resource-num&gt;&lt;/record&gt;&lt;/Cite&gt;&lt;/EndNote&gt;</w:instrText>
      </w:r>
      <w:r w:rsidR="006676BD" w:rsidRPr="009B0B2E">
        <w:rPr>
          <w:rFonts w:cs="Times New Roman"/>
          <w:color w:val="000000" w:themeColor="text1"/>
        </w:rPr>
        <w:fldChar w:fldCharType="separate"/>
      </w:r>
      <w:r w:rsidR="00576100">
        <w:rPr>
          <w:rFonts w:cs="Times New Roman"/>
          <w:noProof/>
          <w:color w:val="000000" w:themeColor="text1"/>
        </w:rPr>
        <w:t>[11]</w:t>
      </w:r>
      <w:r w:rsidR="006676BD" w:rsidRPr="009B0B2E">
        <w:rPr>
          <w:rFonts w:cs="Times New Roman"/>
          <w:color w:val="000000" w:themeColor="text1"/>
        </w:rPr>
        <w:fldChar w:fldCharType="end"/>
      </w:r>
      <w:r w:rsidR="008E71C7" w:rsidRPr="009B0B2E">
        <w:rPr>
          <w:rFonts w:cs="Times New Roman"/>
          <w:color w:val="000000" w:themeColor="text1"/>
        </w:rPr>
        <w:t xml:space="preserve">. </w:t>
      </w:r>
      <w:r w:rsidR="006F1EB1" w:rsidRPr="009B0B2E">
        <w:rPr>
          <w:rFonts w:cs="Times New Roman"/>
          <w:color w:val="000000" w:themeColor="text1"/>
        </w:rPr>
        <w:t>This real-time synchronization mechanism ensures that right resources are allocated and utilized to the right activities at the right time</w:t>
      </w:r>
      <w:r w:rsidR="004F026F" w:rsidRPr="009B0B2E">
        <w:rPr>
          <w:rFonts w:cs="Times New Roman"/>
          <w:color w:val="000000" w:themeColor="text1"/>
        </w:rPr>
        <w:t xml:space="preserve"> </w:t>
      </w:r>
      <w:r w:rsidR="004F026F" w:rsidRPr="009B0B2E">
        <w:rPr>
          <w:rFonts w:cs="Times New Roman"/>
          <w:color w:val="000000" w:themeColor="text1"/>
        </w:rPr>
        <w:fldChar w:fldCharType="begin"/>
      </w:r>
      <w:r w:rsidR="00576100">
        <w:rPr>
          <w:rFonts w:cs="Times New Roman"/>
          <w:color w:val="000000" w:themeColor="text1"/>
        </w:rPr>
        <w:instrText xml:space="preserve"> ADDIN EN.CITE &lt;EndNote&gt;&lt;Cite&gt;&lt;Author&gt;Guo&lt;/Author&gt;&lt;Year&gt;2021&lt;/Year&gt;&lt;RecNum&gt;331&lt;/RecNum&gt;&lt;DisplayText&gt;[12]&lt;/DisplayText&gt;&lt;record&gt;&lt;rec-number&gt;331&lt;/rec-number&gt;&lt;foreign-keys&gt;&lt;key app="EN" db-id="ssadtv05nxs0fle9vwpxtzwjzf2vped9effs" timestamp="1635911500"&gt;331&lt;/key&gt;&lt;key app="ENWeb" db-id=""&gt;0&lt;/key&gt;&lt;/foreign-keys&gt;&lt;ref-type name="Journal Article"&gt;17&lt;/ref-type&gt;&lt;contributors&gt;&lt;authors&gt;&lt;author&gt;Guo, D.&lt;/author&gt;&lt;author&gt;Zhong, R. Y.&lt;/author&gt;&lt;author&gt;Rong, Y.&lt;/author&gt;&lt;author&gt;Huang, G. G. Q.&lt;/author&gt;&lt;/authors&gt;&lt;/contributors&gt;&lt;titles&gt;&lt;title&gt;Synchronization of Shop-Floor Logistics and Manufacturing Under IIoT and Digital Twin-Enabled Graduation Intelligent Manufacturing System&lt;/title&gt;&lt;secondary-title&gt;IEEE Trans Cybern&lt;/secondary-title&gt;&lt;/titles&gt;&lt;periodical&gt;&lt;full-title&gt;IEEE Trans Cybern&lt;/full-title&gt;&lt;/periodical&gt;&lt;volume&gt;PP&lt;/volume&gt;&lt;edition&gt;2021/09/14&lt;/edition&gt;&lt;dates&gt;&lt;year&gt;2021&lt;/year&gt;&lt;pub-dates&gt;&lt;date&gt;Sep 13&lt;/date&gt;&lt;/pub-dates&gt;&lt;/dates&gt;&lt;isbn&gt;2168-2275 (Electronic)&amp;#xD;2168-2267 (Linking)&lt;/isbn&gt;&lt;accession-num&gt;34516385&lt;/accession-num&gt;&lt;urls&gt;&lt;related-urls&gt;&lt;url&gt;https://www.ncbi.nlm.nih.gov/pubmed/34516385&lt;/url&gt;&lt;/related-urls&gt;&lt;/urls&gt;&lt;electronic-resource-num&gt;10.1109/TCYB.2021.3108546&lt;/electronic-resource-num&gt;&lt;/record&gt;&lt;/Cite&gt;&lt;/EndNote&gt;</w:instrText>
      </w:r>
      <w:r w:rsidR="004F026F" w:rsidRPr="009B0B2E">
        <w:rPr>
          <w:rFonts w:cs="Times New Roman"/>
          <w:color w:val="000000" w:themeColor="text1"/>
        </w:rPr>
        <w:fldChar w:fldCharType="separate"/>
      </w:r>
      <w:r w:rsidR="00576100">
        <w:rPr>
          <w:rFonts w:cs="Times New Roman"/>
          <w:noProof/>
          <w:color w:val="000000" w:themeColor="text1"/>
        </w:rPr>
        <w:t>[12]</w:t>
      </w:r>
      <w:r w:rsidR="004F026F" w:rsidRPr="009B0B2E">
        <w:rPr>
          <w:rFonts w:cs="Times New Roman"/>
          <w:color w:val="000000" w:themeColor="text1"/>
        </w:rPr>
        <w:fldChar w:fldCharType="end"/>
      </w:r>
      <w:r w:rsidR="006F1EB1" w:rsidRPr="009B0B2E">
        <w:rPr>
          <w:rFonts w:cs="Times New Roman"/>
          <w:color w:val="000000" w:themeColor="text1"/>
        </w:rPr>
        <w:t xml:space="preserve">. </w:t>
      </w:r>
      <w:r w:rsidR="009445F1" w:rsidRPr="009B0B2E">
        <w:rPr>
          <w:rFonts w:cs="Times New Roman"/>
          <w:color w:val="000000" w:themeColor="text1"/>
        </w:rPr>
        <w:t xml:space="preserve">A five-layer </w:t>
      </w:r>
      <w:proofErr w:type="spellStart"/>
      <w:r w:rsidR="009445F1" w:rsidRPr="009B0B2E">
        <w:rPr>
          <w:rFonts w:cs="Times New Roman"/>
          <w:color w:val="000000" w:themeColor="text1"/>
        </w:rPr>
        <w:t>GiMS</w:t>
      </w:r>
      <w:proofErr w:type="spellEnd"/>
      <w:r w:rsidR="009445F1" w:rsidRPr="009B0B2E">
        <w:rPr>
          <w:rFonts w:cs="Times New Roman"/>
          <w:color w:val="000000" w:themeColor="text1"/>
        </w:rPr>
        <w:t xml:space="preserve"> framework is developed with finite meshing, smart digitalization, out-of-order ticketing, visibility and traceability analytics, and synchronization for spatial-temporal production and </w:t>
      </w:r>
      <w:r w:rsidR="00D02D73" w:rsidRPr="009B0B2E">
        <w:rPr>
          <w:rFonts w:cs="Times New Roman"/>
          <w:color w:val="000000" w:themeColor="text1"/>
        </w:rPr>
        <w:t>material supply</w:t>
      </w:r>
      <w:r w:rsidR="009445F1" w:rsidRPr="009B0B2E">
        <w:rPr>
          <w:rFonts w:cs="Times New Roman"/>
          <w:color w:val="000000" w:themeColor="text1"/>
        </w:rPr>
        <w:t xml:space="preserve"> management. </w:t>
      </w:r>
      <w:r w:rsidR="00CE49C9" w:rsidRPr="009B0B2E">
        <w:rPr>
          <w:rFonts w:cs="Times New Roman"/>
          <w:color w:val="000000" w:themeColor="text1"/>
        </w:rPr>
        <w:t>Supported by this</w:t>
      </w:r>
      <w:r w:rsidR="00CC3CBB" w:rsidRPr="009B0B2E">
        <w:rPr>
          <w:rFonts w:cs="Times New Roman"/>
          <w:color w:val="000000" w:themeColor="text1"/>
        </w:rPr>
        <w:t xml:space="preserve"> framework, </w:t>
      </w:r>
      <w:proofErr w:type="spellStart"/>
      <w:r w:rsidR="00CC3CBB" w:rsidRPr="009B0B2E">
        <w:rPr>
          <w:rFonts w:cs="Times New Roman"/>
          <w:color w:val="000000" w:themeColor="text1"/>
        </w:rPr>
        <w:t>GiMS</w:t>
      </w:r>
      <w:proofErr w:type="spellEnd"/>
      <w:r w:rsidR="00CC3CBB" w:rsidRPr="009B0B2E">
        <w:rPr>
          <w:rFonts w:cs="Times New Roman"/>
          <w:color w:val="000000" w:themeColor="text1"/>
        </w:rPr>
        <w:t xml:space="preserve"> leverages the strengths of real-time sensing data to support decision-making in synchronized </w:t>
      </w:r>
      <w:r w:rsidR="00CC26A2" w:rsidRPr="009B0B2E">
        <w:rPr>
          <w:rFonts w:cs="Times New Roman"/>
          <w:color w:val="000000" w:themeColor="text1"/>
        </w:rPr>
        <w:t xml:space="preserve">production-intralogistics </w:t>
      </w:r>
      <w:r w:rsidR="00CC3CBB" w:rsidRPr="009B0B2E">
        <w:rPr>
          <w:rFonts w:cs="Times New Roman"/>
          <w:color w:val="000000" w:themeColor="text1"/>
        </w:rPr>
        <w:t>process with higher flexibility and resilience</w:t>
      </w:r>
      <w:r w:rsidR="006676BD" w:rsidRPr="009B0B2E">
        <w:rPr>
          <w:rFonts w:cs="Times New Roman"/>
          <w:color w:val="000000" w:themeColor="text1"/>
        </w:rPr>
        <w:t xml:space="preserve"> </w:t>
      </w:r>
      <w:r w:rsidR="006676BD" w:rsidRPr="009B0B2E">
        <w:rPr>
          <w:rFonts w:cs="Times New Roman"/>
          <w:color w:val="000000" w:themeColor="text1"/>
        </w:rPr>
        <w:fldChar w:fldCharType="begin"/>
      </w:r>
      <w:r w:rsidR="00F0667A">
        <w:rPr>
          <w:rFonts w:cs="Times New Roman"/>
          <w:color w:val="000000" w:themeColor="text1"/>
        </w:rPr>
        <w:instrText xml:space="preserve"> ADDIN EN.CITE &lt;EndNote&gt;&lt;Cite&gt;&lt;Author&gt;Li&lt;/Author&gt;&lt;Year&gt;2021&lt;/Year&gt;&lt;RecNum&gt;297&lt;/RecNum&gt;&lt;DisplayText&gt;[25]&lt;/DisplayText&gt;&lt;record&gt;&lt;rec-number&gt;297&lt;/rec-number&gt;&lt;foreign-keys&gt;&lt;key app="EN" db-id="ssadtv05nxs0fle9vwpxtzwjzf2vped9effs" timestamp="1633352541"&gt;297&lt;/key&gt;&lt;key app="ENWeb" db-id=""&gt;0&lt;/key&gt;&lt;/foreign-keys&gt;&lt;ref-type name="Journal Article"&gt;17&lt;/ref-type&gt;&lt;contributors&gt;&lt;authors&gt;&lt;author&gt;Li, Mingxing&lt;/author&gt;&lt;author&gt;Huang, George Q.&lt;/author&gt;&lt;/authors&gt;&lt;/contributors&gt;&lt;titles&gt;&lt;title&gt;Production-intralogistics synchronization of industry 4.0 flexible assembly lines under graduation intelligent manufacturing system&lt;/title&gt;&lt;secondary-title&gt;International Journal of Production Economics&lt;/secondary-title&gt;&lt;/titles&gt;&lt;periodical&gt;&lt;full-title&gt;International Journal of Production Economics&lt;/full-title&gt;&lt;/periodical&gt;&lt;volume&gt;241&lt;/volume&gt;&lt;section&gt;108272&lt;/section&gt;&lt;dates&gt;&lt;year&gt;2021&lt;/year&gt;&lt;/dates&gt;&lt;isbn&gt;09255273&lt;/isbn&gt;&lt;urls&gt;&lt;/urls&gt;&lt;electronic-resource-num&gt;10.1016/j.ijpe.2021.108272&lt;/electronic-resource-num&gt;&lt;/record&gt;&lt;/Cite&gt;&lt;/EndNote&gt;</w:instrText>
      </w:r>
      <w:r w:rsidR="006676BD" w:rsidRPr="009B0B2E">
        <w:rPr>
          <w:rFonts w:cs="Times New Roman"/>
          <w:color w:val="000000" w:themeColor="text1"/>
        </w:rPr>
        <w:fldChar w:fldCharType="separate"/>
      </w:r>
      <w:r w:rsidR="00F0667A">
        <w:rPr>
          <w:rFonts w:cs="Times New Roman"/>
          <w:noProof/>
          <w:color w:val="000000" w:themeColor="text1"/>
        </w:rPr>
        <w:t>[25]</w:t>
      </w:r>
      <w:r w:rsidR="006676BD" w:rsidRPr="009B0B2E">
        <w:rPr>
          <w:rFonts w:cs="Times New Roman"/>
          <w:color w:val="000000" w:themeColor="text1"/>
        </w:rPr>
        <w:fldChar w:fldCharType="end"/>
      </w:r>
      <w:r w:rsidR="00DF30DC">
        <w:rPr>
          <w:rFonts w:cs="Times New Roman"/>
          <w:color w:val="000000" w:themeColor="text1"/>
        </w:rPr>
        <w:t xml:space="preserve">. </w:t>
      </w:r>
      <w:proofErr w:type="spellStart"/>
      <w:r w:rsidR="00967529" w:rsidRPr="009B0B2E">
        <w:rPr>
          <w:rFonts w:cs="Times New Roman"/>
          <w:color w:val="000000" w:themeColor="text1"/>
        </w:rPr>
        <w:t>GiMS</w:t>
      </w:r>
      <w:proofErr w:type="spellEnd"/>
      <w:r w:rsidR="00967529" w:rsidRPr="009B0B2E">
        <w:rPr>
          <w:rFonts w:cs="Times New Roman"/>
          <w:color w:val="000000" w:themeColor="text1"/>
        </w:rPr>
        <w:t xml:space="preserve"> has contributed much for the real-time synchronization and operati</w:t>
      </w:r>
      <w:r w:rsidR="00DF30DC">
        <w:rPr>
          <w:rFonts w:cs="Times New Roman"/>
          <w:color w:val="000000" w:themeColor="text1"/>
        </w:rPr>
        <w:t>on management in manufacturing.</w:t>
      </w:r>
    </w:p>
    <w:p w:rsidR="007E0813" w:rsidRDefault="00D861EF" w:rsidP="00726CC1">
      <w:pPr>
        <w:autoSpaceDE w:val="0"/>
        <w:autoSpaceDN w:val="0"/>
        <w:adjustRightInd w:val="0"/>
        <w:spacing w:before="120" w:line="360" w:lineRule="auto"/>
        <w:jc w:val="both"/>
        <w:rPr>
          <w:rFonts w:cs="Times New Roman"/>
          <w:color w:val="000000" w:themeColor="text1"/>
        </w:rPr>
      </w:pPr>
      <w:r w:rsidRPr="009B0B2E">
        <w:rPr>
          <w:rFonts w:cs="Times New Roman"/>
          <w:color w:val="000000" w:themeColor="text1"/>
        </w:rPr>
        <w:t>This</w:t>
      </w:r>
      <w:r w:rsidR="009756CE" w:rsidRPr="009B0B2E">
        <w:rPr>
          <w:rFonts w:cs="Times New Roman"/>
          <w:color w:val="000000" w:themeColor="text1"/>
        </w:rPr>
        <w:t xml:space="preserve"> </w:t>
      </w:r>
      <w:r w:rsidR="00A456EE" w:rsidRPr="009B0B2E">
        <w:rPr>
          <w:rFonts w:cs="Times New Roman"/>
          <w:color w:val="000000" w:themeColor="text1"/>
        </w:rPr>
        <w:t>ticket queuing</w:t>
      </w:r>
      <w:r w:rsidR="009756CE" w:rsidRPr="009B0B2E">
        <w:rPr>
          <w:rFonts w:cs="Times New Roman"/>
          <w:color w:val="000000" w:themeColor="text1"/>
        </w:rPr>
        <w:t xml:space="preserve"> model </w:t>
      </w:r>
      <w:r w:rsidR="0027768A" w:rsidRPr="009B0B2E">
        <w:rPr>
          <w:rFonts w:cs="Times New Roman"/>
          <w:color w:val="000000" w:themeColor="text1"/>
        </w:rPr>
        <w:t>based on</w:t>
      </w:r>
      <w:r w:rsidR="00BE29AB" w:rsidRPr="009B0B2E">
        <w:rPr>
          <w:rFonts w:cs="Times New Roman"/>
          <w:color w:val="000000" w:themeColor="text1"/>
        </w:rPr>
        <w:t xml:space="preserve"> </w:t>
      </w:r>
      <w:proofErr w:type="spellStart"/>
      <w:r w:rsidR="00BE29AB" w:rsidRPr="009B0B2E">
        <w:rPr>
          <w:rFonts w:cs="Times New Roman"/>
          <w:color w:val="000000" w:themeColor="text1"/>
        </w:rPr>
        <w:t>GiMS</w:t>
      </w:r>
      <w:proofErr w:type="spellEnd"/>
      <w:r w:rsidR="00BE29AB" w:rsidRPr="009B0B2E">
        <w:rPr>
          <w:rFonts w:cs="Times New Roman"/>
          <w:color w:val="000000" w:themeColor="text1"/>
        </w:rPr>
        <w:t xml:space="preserve"> </w:t>
      </w:r>
      <w:r w:rsidR="009756CE" w:rsidRPr="009B0B2E">
        <w:rPr>
          <w:rFonts w:cs="Times New Roman"/>
          <w:color w:val="000000" w:themeColor="text1"/>
        </w:rPr>
        <w:t>with real-time data-driven</w:t>
      </w:r>
      <w:r w:rsidR="0027768A" w:rsidRPr="009B0B2E">
        <w:rPr>
          <w:rFonts w:cs="Times New Roman"/>
          <w:color w:val="000000" w:themeColor="text1"/>
        </w:rPr>
        <w:t xml:space="preserve"> properties</w:t>
      </w:r>
      <w:r w:rsidR="009756CE" w:rsidRPr="009B0B2E">
        <w:rPr>
          <w:rFonts w:cs="Times New Roman"/>
          <w:color w:val="000000" w:themeColor="text1"/>
        </w:rPr>
        <w:t xml:space="preserve"> and cyber-physical visibility and traceability </w:t>
      </w:r>
      <w:r w:rsidR="00D9134B" w:rsidRPr="009B0B2E">
        <w:rPr>
          <w:rFonts w:cs="Times New Roman"/>
          <w:color w:val="000000" w:themeColor="text1"/>
        </w:rPr>
        <w:t xml:space="preserve">has </w:t>
      </w:r>
      <w:r w:rsidR="005074FB" w:rsidRPr="009B0B2E">
        <w:rPr>
          <w:rFonts w:cs="Times New Roman"/>
          <w:color w:val="000000" w:themeColor="text1"/>
        </w:rPr>
        <w:t xml:space="preserve">considerable </w:t>
      </w:r>
      <w:r w:rsidR="00D9134B" w:rsidRPr="009B0B2E">
        <w:rPr>
          <w:rFonts w:cs="Times New Roman"/>
          <w:color w:val="000000" w:themeColor="text1"/>
        </w:rPr>
        <w:t>potential for application</w:t>
      </w:r>
      <w:r w:rsidR="009756CE" w:rsidRPr="009B0B2E">
        <w:rPr>
          <w:rFonts w:cs="Times New Roman"/>
          <w:color w:val="000000" w:themeColor="text1"/>
        </w:rPr>
        <w:t xml:space="preserve"> </w:t>
      </w:r>
      <w:r w:rsidR="00D9134B" w:rsidRPr="009B0B2E">
        <w:rPr>
          <w:rFonts w:cs="Times New Roman"/>
          <w:color w:val="000000" w:themeColor="text1"/>
        </w:rPr>
        <w:t xml:space="preserve">in the </w:t>
      </w:r>
      <w:r w:rsidR="009756CE" w:rsidRPr="009B0B2E">
        <w:rPr>
          <w:rFonts w:cs="Times New Roman"/>
          <w:color w:val="000000" w:themeColor="text1"/>
        </w:rPr>
        <w:t>construction industry.</w:t>
      </w:r>
      <w:r w:rsidR="00DF30DC">
        <w:rPr>
          <w:rFonts w:cs="Times New Roman"/>
          <w:color w:val="000000" w:themeColor="text1"/>
        </w:rPr>
        <w:t xml:space="preserve"> Supported</w:t>
      </w:r>
      <w:r w:rsidR="00DF30DC" w:rsidRPr="00DF30DC">
        <w:rPr>
          <w:rFonts w:cs="Times New Roman"/>
          <w:color w:val="000000" w:themeColor="text1"/>
        </w:rPr>
        <w:t xml:space="preserve"> by high-fidelity digital twins, the stochastic parameters in DT-SYNC are converted into deterministic parameters through the real-time digital twin data about </w:t>
      </w:r>
      <w:r w:rsidR="00DF30DC">
        <w:rPr>
          <w:rFonts w:cs="Times New Roman"/>
          <w:color w:val="000000" w:themeColor="text1"/>
        </w:rPr>
        <w:t>construction resources and operations.</w:t>
      </w:r>
      <w:r w:rsidR="00F93F31">
        <w:rPr>
          <w:rFonts w:cs="Times New Roman"/>
          <w:color w:val="000000" w:themeColor="text1"/>
        </w:rPr>
        <w:t xml:space="preserve"> M</w:t>
      </w:r>
      <w:r w:rsidR="00F93F31" w:rsidRPr="00F93F31">
        <w:rPr>
          <w:rFonts w:cs="Times New Roman"/>
          <w:color w:val="000000" w:themeColor="text1"/>
        </w:rPr>
        <w:t xml:space="preserve">anagers and </w:t>
      </w:r>
      <w:r w:rsidR="00F93F31">
        <w:rPr>
          <w:rFonts w:cs="Times New Roman"/>
          <w:color w:val="000000" w:themeColor="text1"/>
        </w:rPr>
        <w:t xml:space="preserve">operators </w:t>
      </w:r>
      <w:r w:rsidR="00F93F31" w:rsidRPr="00F93F31">
        <w:rPr>
          <w:rFonts w:cs="Times New Roman"/>
          <w:color w:val="000000" w:themeColor="text1"/>
        </w:rPr>
        <w:t xml:space="preserve">can understand what is happening in current time window and what will happen in the next time window, which </w:t>
      </w:r>
      <w:r w:rsidR="00096479">
        <w:rPr>
          <w:rFonts w:cs="Times New Roman"/>
          <w:color w:val="000000" w:themeColor="text1"/>
        </w:rPr>
        <w:t>simplifies</w:t>
      </w:r>
      <w:r w:rsidR="00F93F31" w:rsidRPr="00F93F31">
        <w:rPr>
          <w:rFonts w:cs="Times New Roman"/>
          <w:color w:val="000000" w:themeColor="text1"/>
        </w:rPr>
        <w:t xml:space="preserve"> PSE decision-making with deterministic parameters</w:t>
      </w:r>
      <w:r w:rsidR="00096479">
        <w:rPr>
          <w:rFonts w:cs="Times New Roman"/>
          <w:color w:val="000000" w:themeColor="text1"/>
        </w:rPr>
        <w:t xml:space="preserve"> and improves resilience for uncertainties</w:t>
      </w:r>
      <w:r w:rsidR="008164BE">
        <w:rPr>
          <w:rFonts w:cs="Times New Roman"/>
          <w:color w:val="000000" w:themeColor="text1"/>
        </w:rPr>
        <w:t xml:space="preserve"> by fully considering </w:t>
      </w:r>
      <w:r w:rsidR="006F4E59" w:rsidRPr="006F4E59">
        <w:rPr>
          <w:rFonts w:cs="Times New Roman"/>
          <w:color w:val="000000" w:themeColor="text1"/>
        </w:rPr>
        <w:t>the real-time variation of parameters</w:t>
      </w:r>
      <w:r w:rsidR="00CE218B">
        <w:rPr>
          <w:rFonts w:cs="Times New Roman"/>
          <w:color w:val="000000" w:themeColor="text1"/>
        </w:rPr>
        <w:t>.</w:t>
      </w:r>
    </w:p>
    <w:p w:rsidR="002C305E" w:rsidRPr="009B0B2E" w:rsidRDefault="00BF1C8F" w:rsidP="001B7723">
      <w:pPr>
        <w:pStyle w:val="Heading1"/>
        <w:spacing w:before="320" w:line="360" w:lineRule="auto"/>
        <w:rPr>
          <w:rFonts w:cs="Times New Roman"/>
        </w:rPr>
      </w:pPr>
      <w:r w:rsidRPr="009B0B2E">
        <w:rPr>
          <w:rFonts w:cs="Times New Roman"/>
        </w:rPr>
        <w:t>3. Digital Twin-E</w:t>
      </w:r>
      <w:r w:rsidR="002C305E" w:rsidRPr="009B0B2E">
        <w:rPr>
          <w:rFonts w:cs="Times New Roman"/>
        </w:rPr>
        <w:t xml:space="preserve">nabled </w:t>
      </w:r>
      <w:r w:rsidR="009430B4" w:rsidRPr="009B0B2E">
        <w:rPr>
          <w:rFonts w:cs="Times New Roman"/>
        </w:rPr>
        <w:t xml:space="preserve">Smart </w:t>
      </w:r>
      <w:r w:rsidR="00A24CFB" w:rsidRPr="009B0B2E">
        <w:rPr>
          <w:rFonts w:cs="Times New Roman"/>
        </w:rPr>
        <w:t xml:space="preserve">Precast </w:t>
      </w:r>
      <w:r w:rsidRPr="009B0B2E">
        <w:rPr>
          <w:rFonts w:cs="Times New Roman"/>
        </w:rPr>
        <w:t>On-S</w:t>
      </w:r>
      <w:r w:rsidR="002C305E" w:rsidRPr="009B0B2E">
        <w:rPr>
          <w:rFonts w:cs="Times New Roman"/>
        </w:rPr>
        <w:t>ite Assembly</w:t>
      </w:r>
    </w:p>
    <w:p w:rsidR="002C305E" w:rsidRPr="009B0B2E" w:rsidRDefault="002C305E" w:rsidP="001B7723">
      <w:pPr>
        <w:spacing w:line="360" w:lineRule="auto"/>
        <w:jc w:val="both"/>
        <w:rPr>
          <w:rFonts w:cs="Times New Roman"/>
          <w:b/>
          <w:color w:val="000000" w:themeColor="text1"/>
          <w:sz w:val="28"/>
          <w:szCs w:val="28"/>
        </w:rPr>
      </w:pPr>
      <w:r w:rsidRPr="009B0B2E">
        <w:rPr>
          <w:rFonts w:cs="Times New Roman"/>
          <w:color w:val="000000" w:themeColor="text1"/>
        </w:rPr>
        <w:t>Prefabricated construction process mainly consists of three stages</w:t>
      </w:r>
      <w:r w:rsidR="00306056" w:rsidRPr="009B0B2E">
        <w:rPr>
          <w:rFonts w:cs="Times New Roman"/>
          <w:color w:val="000000" w:themeColor="text1"/>
        </w:rPr>
        <w:t>:</w:t>
      </w:r>
      <w:r w:rsidRPr="009B0B2E">
        <w:rPr>
          <w:rFonts w:cs="Times New Roman"/>
          <w:color w:val="000000" w:themeColor="text1"/>
        </w:rPr>
        <w:t xml:space="preserve"> </w:t>
      </w:r>
      <w:r w:rsidR="00C01E0B" w:rsidRPr="009B0B2E">
        <w:rPr>
          <w:rFonts w:cs="Times New Roman"/>
          <w:color w:val="000000" w:themeColor="text1"/>
        </w:rPr>
        <w:t>precast</w:t>
      </w:r>
      <w:r w:rsidRPr="009B0B2E">
        <w:rPr>
          <w:rFonts w:cs="Times New Roman"/>
          <w:color w:val="000000" w:themeColor="text1"/>
        </w:rPr>
        <w:t xml:space="preserve"> production, logistics, and on-site assembly. On-site assembly is the main stage </w:t>
      </w:r>
      <w:r w:rsidR="00CC56C5" w:rsidRPr="009B0B2E">
        <w:rPr>
          <w:rFonts w:cs="Times New Roman"/>
          <w:color w:val="000000" w:themeColor="text1"/>
        </w:rPr>
        <w:t xml:space="preserve">in which </w:t>
      </w:r>
      <w:r w:rsidRPr="009B0B2E">
        <w:rPr>
          <w:rFonts w:cs="Times New Roman"/>
          <w:color w:val="000000" w:themeColor="text1"/>
        </w:rPr>
        <w:t>resources and operations</w:t>
      </w:r>
      <w:r w:rsidR="00FB040B" w:rsidRPr="009B0B2E">
        <w:rPr>
          <w:rFonts w:cs="Times New Roman"/>
          <w:color w:val="000000" w:themeColor="text1"/>
        </w:rPr>
        <w:t xml:space="preserve"> </w:t>
      </w:r>
      <w:r w:rsidR="0096418C" w:rsidRPr="009B0B2E">
        <w:rPr>
          <w:rFonts w:cs="Times New Roman"/>
          <w:color w:val="000000" w:themeColor="text1"/>
        </w:rPr>
        <w:t>should be synchronized, and it is</w:t>
      </w:r>
      <w:r w:rsidR="00CC56C5" w:rsidRPr="009B0B2E">
        <w:rPr>
          <w:rFonts w:cs="Times New Roman"/>
          <w:color w:val="000000" w:themeColor="text1"/>
        </w:rPr>
        <w:t xml:space="preserve"> characterized by</w:t>
      </w:r>
      <w:r w:rsidRPr="009B0B2E">
        <w:rPr>
          <w:rFonts w:cs="Times New Roman"/>
          <w:color w:val="000000" w:themeColor="text1"/>
        </w:rPr>
        <w:t xml:space="preserve"> </w:t>
      </w:r>
      <w:r w:rsidR="00260C0F" w:rsidRPr="009B0B2E">
        <w:rPr>
          <w:rFonts w:cs="Times New Roman"/>
          <w:color w:val="000000" w:themeColor="text1"/>
        </w:rPr>
        <w:t>high</w:t>
      </w:r>
      <w:r w:rsidRPr="009B0B2E">
        <w:rPr>
          <w:rFonts w:cs="Times New Roman"/>
          <w:color w:val="000000" w:themeColor="text1"/>
        </w:rPr>
        <w:t xml:space="preserve"> complexity and uncertainty, as shown in Fig. 1.</w:t>
      </w:r>
    </w:p>
    <w:p w:rsidR="002C305E" w:rsidRPr="009B0B2E" w:rsidRDefault="002C305E" w:rsidP="00645A64">
      <w:pPr>
        <w:pStyle w:val="Heading2"/>
        <w:rPr>
          <w:rFonts w:cs="Times New Roman"/>
        </w:rPr>
      </w:pPr>
      <w:r w:rsidRPr="009B0B2E">
        <w:rPr>
          <w:rFonts w:cs="Times New Roman"/>
        </w:rPr>
        <w:t xml:space="preserve">3.1 </w:t>
      </w:r>
      <w:r w:rsidR="00C36BFE" w:rsidRPr="009B0B2E">
        <w:rPr>
          <w:rFonts w:cs="Times New Roman"/>
        </w:rPr>
        <w:t>PSE</w:t>
      </w:r>
      <w:r w:rsidRPr="009B0B2E">
        <w:rPr>
          <w:rFonts w:cs="Times New Roman"/>
        </w:rPr>
        <w:t xml:space="preserve"> for </w:t>
      </w:r>
      <w:r w:rsidR="007D6408" w:rsidRPr="009B0B2E">
        <w:rPr>
          <w:rFonts w:cs="Times New Roman"/>
        </w:rPr>
        <w:t xml:space="preserve">Precast </w:t>
      </w:r>
      <w:r w:rsidR="00BF1C8F" w:rsidRPr="009B0B2E">
        <w:rPr>
          <w:rFonts w:cs="Times New Roman"/>
        </w:rPr>
        <w:t>On-S</w:t>
      </w:r>
      <w:r w:rsidRPr="009B0B2E">
        <w:rPr>
          <w:rFonts w:cs="Times New Roman"/>
        </w:rPr>
        <w:t>ite Assembly</w:t>
      </w:r>
    </w:p>
    <w:p w:rsidR="002C305E" w:rsidRPr="009B0B2E" w:rsidRDefault="002C305E" w:rsidP="002C305E">
      <w:pPr>
        <w:spacing w:line="360" w:lineRule="auto"/>
        <w:jc w:val="both"/>
        <w:rPr>
          <w:rFonts w:cs="Times New Roman"/>
          <w:color w:val="000000" w:themeColor="text1"/>
        </w:rPr>
      </w:pPr>
      <w:r w:rsidRPr="009B0B2E">
        <w:rPr>
          <w:rFonts w:cs="Times New Roman"/>
          <w:color w:val="000000" w:themeColor="text1"/>
        </w:rPr>
        <w:t>On-site assembly of prefabricated components to form complete building</w:t>
      </w:r>
      <w:r w:rsidR="00A00201" w:rsidRPr="009B0B2E">
        <w:rPr>
          <w:rFonts w:cs="Times New Roman"/>
          <w:color w:val="000000" w:themeColor="text1"/>
        </w:rPr>
        <w:t>s</w:t>
      </w:r>
      <w:r w:rsidRPr="009B0B2E">
        <w:rPr>
          <w:rFonts w:cs="Times New Roman"/>
          <w:color w:val="000000" w:themeColor="text1"/>
        </w:rPr>
        <w:t xml:space="preserve"> is the </w:t>
      </w:r>
      <w:r w:rsidR="00A00201" w:rsidRPr="009B0B2E">
        <w:rPr>
          <w:rFonts w:cs="Times New Roman"/>
          <w:color w:val="000000" w:themeColor="text1"/>
        </w:rPr>
        <w:t>final</w:t>
      </w:r>
      <w:r w:rsidRPr="009B0B2E">
        <w:rPr>
          <w:rFonts w:cs="Times New Roman"/>
          <w:color w:val="000000" w:themeColor="text1"/>
        </w:rPr>
        <w:t xml:space="preserve"> stage in a prefabrication project. </w:t>
      </w:r>
      <w:r w:rsidR="00C654C9" w:rsidRPr="009B0B2E">
        <w:rPr>
          <w:rFonts w:cs="Times New Roman"/>
          <w:color w:val="000000" w:themeColor="text1"/>
        </w:rPr>
        <w:t>The</w:t>
      </w:r>
      <w:r w:rsidR="00BF2AA4" w:rsidRPr="009B0B2E">
        <w:rPr>
          <w:rFonts w:cs="Times New Roman"/>
          <w:color w:val="000000" w:themeColor="text1"/>
        </w:rPr>
        <w:t xml:space="preserve"> </w:t>
      </w:r>
      <w:r w:rsidRPr="009B0B2E">
        <w:rPr>
          <w:rFonts w:cs="Times New Roman"/>
          <w:color w:val="000000" w:themeColor="text1"/>
        </w:rPr>
        <w:t>construction site</w:t>
      </w:r>
      <w:r w:rsidR="00981338" w:rsidRPr="009B0B2E">
        <w:rPr>
          <w:rFonts w:cs="Times New Roman"/>
          <w:color w:val="000000" w:themeColor="text1"/>
        </w:rPr>
        <w:t xml:space="preserve"> </w:t>
      </w:r>
      <w:r w:rsidR="00C654C9" w:rsidRPr="009B0B2E">
        <w:rPr>
          <w:rFonts w:cs="Times New Roman"/>
          <w:color w:val="000000" w:themeColor="text1"/>
        </w:rPr>
        <w:t>for a</w:t>
      </w:r>
      <w:r w:rsidR="00981338" w:rsidRPr="009B0B2E">
        <w:rPr>
          <w:rFonts w:cs="Times New Roman"/>
          <w:color w:val="000000" w:themeColor="text1"/>
        </w:rPr>
        <w:t xml:space="preserve"> prefabrication project</w:t>
      </w:r>
      <w:r w:rsidRPr="009B0B2E">
        <w:rPr>
          <w:rFonts w:cs="Times New Roman"/>
          <w:color w:val="000000" w:themeColor="text1"/>
        </w:rPr>
        <w:t xml:space="preserve"> is spatially divided and fragmented</w:t>
      </w:r>
      <w:r w:rsidR="005D0ECD" w:rsidRPr="009B0B2E">
        <w:rPr>
          <w:rFonts w:cs="Times New Roman"/>
          <w:color w:val="000000" w:themeColor="text1"/>
        </w:rPr>
        <w:t xml:space="preserve"> and</w:t>
      </w:r>
      <w:r w:rsidRPr="009B0B2E">
        <w:rPr>
          <w:rFonts w:cs="Times New Roman"/>
          <w:color w:val="000000" w:themeColor="text1"/>
        </w:rPr>
        <w:t xml:space="preserve"> two main spaces</w:t>
      </w:r>
      <w:r w:rsidR="005D0ECD" w:rsidRPr="009B0B2E">
        <w:rPr>
          <w:rFonts w:cs="Times New Roman"/>
          <w:color w:val="000000" w:themeColor="text1"/>
        </w:rPr>
        <w:t xml:space="preserve"> are </w:t>
      </w:r>
      <w:r w:rsidR="00981338" w:rsidRPr="009B0B2E">
        <w:rPr>
          <w:rFonts w:cs="Times New Roman"/>
          <w:color w:val="000000" w:themeColor="text1"/>
        </w:rPr>
        <w:t>included</w:t>
      </w:r>
      <w:r w:rsidRPr="009B0B2E">
        <w:rPr>
          <w:rFonts w:cs="Times New Roman"/>
          <w:color w:val="000000" w:themeColor="text1"/>
        </w:rPr>
        <w:t>: buffer and superstructure.</w:t>
      </w:r>
    </w:p>
    <w:p w:rsidR="002C305E" w:rsidRPr="009B0B2E" w:rsidRDefault="002C305E" w:rsidP="00345C3E">
      <w:pPr>
        <w:pStyle w:val="ListParagraph"/>
        <w:numPr>
          <w:ilvl w:val="0"/>
          <w:numId w:val="1"/>
        </w:numPr>
        <w:spacing w:line="360" w:lineRule="auto"/>
        <w:ind w:left="576"/>
        <w:jc w:val="both"/>
        <w:rPr>
          <w:rFonts w:cs="Times New Roman"/>
          <w:color w:val="000000" w:themeColor="text1"/>
        </w:rPr>
      </w:pPr>
      <w:r w:rsidRPr="009B0B2E">
        <w:rPr>
          <w:rFonts w:cs="Times New Roman"/>
          <w:b/>
          <w:color w:val="000000" w:themeColor="text1"/>
        </w:rPr>
        <w:lastRenderedPageBreak/>
        <w:t>Buffer</w:t>
      </w:r>
      <w:r w:rsidRPr="009B0B2E">
        <w:rPr>
          <w:rFonts w:cs="Times New Roman"/>
          <w:color w:val="000000" w:themeColor="text1"/>
        </w:rPr>
        <w:t xml:space="preserve">: </w:t>
      </w:r>
      <w:r w:rsidR="007B1088" w:rsidRPr="009B0B2E">
        <w:rPr>
          <w:rFonts w:cs="Times New Roman"/>
          <w:color w:val="000000" w:themeColor="text1"/>
        </w:rPr>
        <w:t>A b</w:t>
      </w:r>
      <w:r w:rsidRPr="009B0B2E">
        <w:rPr>
          <w:rFonts w:cs="Times New Roman"/>
          <w:color w:val="000000" w:themeColor="text1"/>
        </w:rPr>
        <w:t>uffer is used to temporarily store materials, such as prefabricated com</w:t>
      </w:r>
      <w:r w:rsidR="005312E0" w:rsidRPr="009B0B2E">
        <w:rPr>
          <w:rFonts w:cs="Times New Roman"/>
          <w:color w:val="000000" w:themeColor="text1"/>
        </w:rPr>
        <w:t>ponents, concrete, steel</w:t>
      </w:r>
      <w:r w:rsidRPr="009B0B2E">
        <w:rPr>
          <w:rFonts w:cs="Times New Roman"/>
          <w:color w:val="000000" w:themeColor="text1"/>
        </w:rPr>
        <w:t xml:space="preserve">, and fit-out materials. </w:t>
      </w:r>
      <w:r w:rsidR="002A22A8" w:rsidRPr="009B0B2E">
        <w:rPr>
          <w:rFonts w:cs="Times New Roman"/>
          <w:color w:val="000000" w:themeColor="text1"/>
        </w:rPr>
        <w:t>Buffer can be classified into two types</w:t>
      </w:r>
      <w:r w:rsidR="005A2E98" w:rsidRPr="009B0B2E">
        <w:rPr>
          <w:rFonts w:cs="Times New Roman"/>
          <w:color w:val="000000" w:themeColor="text1"/>
        </w:rPr>
        <w:t>:</w:t>
      </w:r>
      <w:r w:rsidRPr="009B0B2E">
        <w:rPr>
          <w:rFonts w:cs="Times New Roman"/>
          <w:color w:val="000000" w:themeColor="text1"/>
        </w:rPr>
        <w:t xml:space="preserve"> </w:t>
      </w:r>
      <w:r w:rsidRPr="009B0B2E">
        <w:rPr>
          <w:rFonts w:cs="Times New Roman"/>
          <w:i/>
          <w:color w:val="000000" w:themeColor="text1"/>
        </w:rPr>
        <w:t xml:space="preserve">static buffer </w:t>
      </w:r>
      <w:r w:rsidRPr="009B0B2E">
        <w:rPr>
          <w:rFonts w:cs="Times New Roman"/>
          <w:color w:val="000000" w:themeColor="text1"/>
        </w:rPr>
        <w:t xml:space="preserve">and </w:t>
      </w:r>
      <w:r w:rsidRPr="009B0B2E">
        <w:rPr>
          <w:rFonts w:cs="Times New Roman"/>
          <w:i/>
          <w:color w:val="000000" w:themeColor="text1"/>
        </w:rPr>
        <w:t>dynamic buffer</w:t>
      </w:r>
      <w:r w:rsidRPr="009B0B2E">
        <w:rPr>
          <w:rFonts w:cs="Times New Roman"/>
          <w:color w:val="000000" w:themeColor="text1"/>
        </w:rPr>
        <w:t xml:space="preserve">. </w:t>
      </w:r>
      <w:r w:rsidR="007E235B" w:rsidRPr="009B0B2E">
        <w:rPr>
          <w:rFonts w:cs="Times New Roman"/>
          <w:color w:val="000000" w:themeColor="text1"/>
        </w:rPr>
        <w:t xml:space="preserve">A </w:t>
      </w:r>
      <w:r w:rsidR="007E235B" w:rsidRPr="009B0B2E">
        <w:rPr>
          <w:rFonts w:cs="Times New Roman"/>
          <w:i/>
          <w:color w:val="000000" w:themeColor="text1"/>
        </w:rPr>
        <w:t>s</w:t>
      </w:r>
      <w:r w:rsidRPr="009B0B2E">
        <w:rPr>
          <w:rFonts w:cs="Times New Roman"/>
          <w:i/>
          <w:color w:val="000000" w:themeColor="text1"/>
        </w:rPr>
        <w:t>tatic buffer</w:t>
      </w:r>
      <w:r w:rsidRPr="009B0B2E">
        <w:rPr>
          <w:rFonts w:cs="Times New Roman"/>
          <w:color w:val="000000" w:themeColor="text1"/>
        </w:rPr>
        <w:t xml:space="preserve"> is a specifically </w:t>
      </w:r>
      <w:r w:rsidR="002A22A8" w:rsidRPr="009B0B2E">
        <w:rPr>
          <w:rFonts w:cs="Times New Roman"/>
          <w:color w:val="000000" w:themeColor="text1"/>
        </w:rPr>
        <w:t xml:space="preserve">allocated </w:t>
      </w:r>
      <w:r w:rsidRPr="009B0B2E">
        <w:rPr>
          <w:rFonts w:cs="Times New Roman"/>
          <w:color w:val="000000" w:themeColor="text1"/>
        </w:rPr>
        <w:t xml:space="preserve">area </w:t>
      </w:r>
      <w:r w:rsidR="00174734" w:rsidRPr="009B0B2E">
        <w:rPr>
          <w:rFonts w:cs="Times New Roman"/>
          <w:color w:val="000000" w:themeColor="text1"/>
        </w:rPr>
        <w:t xml:space="preserve">for inventory </w:t>
      </w:r>
      <w:r w:rsidR="002D3003" w:rsidRPr="009B0B2E">
        <w:rPr>
          <w:rFonts w:cs="Times New Roman"/>
          <w:color w:val="000000" w:themeColor="text1"/>
        </w:rPr>
        <w:t xml:space="preserve">storage </w:t>
      </w:r>
      <w:r w:rsidR="00A14693" w:rsidRPr="009B0B2E">
        <w:rPr>
          <w:rFonts w:cs="Times New Roman"/>
          <w:color w:val="000000" w:themeColor="text1"/>
        </w:rPr>
        <w:t>over</w:t>
      </w:r>
      <w:r w:rsidR="00174734" w:rsidRPr="009B0B2E">
        <w:rPr>
          <w:rFonts w:cs="Times New Roman"/>
          <w:color w:val="000000" w:themeColor="text1"/>
        </w:rPr>
        <w:t xml:space="preserve"> long </w:t>
      </w:r>
      <w:r w:rsidR="000A012D" w:rsidRPr="009B0B2E">
        <w:rPr>
          <w:rFonts w:cs="Times New Roman"/>
          <w:color w:val="000000" w:themeColor="text1"/>
        </w:rPr>
        <w:t xml:space="preserve">periods </w:t>
      </w:r>
      <w:r w:rsidR="00174734" w:rsidRPr="009B0B2E">
        <w:rPr>
          <w:rFonts w:cs="Times New Roman"/>
          <w:color w:val="000000" w:themeColor="text1"/>
        </w:rPr>
        <w:t xml:space="preserve">and </w:t>
      </w:r>
      <w:r w:rsidR="0019493A" w:rsidRPr="009B0B2E">
        <w:rPr>
          <w:rFonts w:cs="Times New Roman"/>
          <w:color w:val="000000" w:themeColor="text1"/>
        </w:rPr>
        <w:t xml:space="preserve">in </w:t>
      </w:r>
      <w:r w:rsidR="00174734" w:rsidRPr="009B0B2E">
        <w:rPr>
          <w:rFonts w:cs="Times New Roman"/>
          <w:color w:val="000000" w:themeColor="text1"/>
        </w:rPr>
        <w:t>large</w:t>
      </w:r>
      <w:r w:rsidRPr="009B0B2E">
        <w:rPr>
          <w:rFonts w:cs="Times New Roman"/>
          <w:color w:val="000000" w:themeColor="text1"/>
        </w:rPr>
        <w:t xml:space="preserve"> space</w:t>
      </w:r>
      <w:r w:rsidR="0019493A" w:rsidRPr="009B0B2E">
        <w:rPr>
          <w:rFonts w:cs="Times New Roman"/>
          <w:color w:val="000000" w:themeColor="text1"/>
        </w:rPr>
        <w:t>s</w:t>
      </w:r>
      <w:r w:rsidRPr="009B0B2E">
        <w:rPr>
          <w:rFonts w:cs="Times New Roman"/>
          <w:color w:val="000000" w:themeColor="text1"/>
        </w:rPr>
        <w:t xml:space="preserve">, such as an empty ground </w:t>
      </w:r>
      <w:r w:rsidR="00857A03" w:rsidRPr="009B0B2E">
        <w:rPr>
          <w:rFonts w:cs="Times New Roman"/>
          <w:color w:val="000000" w:themeColor="text1"/>
        </w:rPr>
        <w:t xml:space="preserve">area </w:t>
      </w:r>
      <w:r w:rsidR="008F4626" w:rsidRPr="009B0B2E">
        <w:rPr>
          <w:rFonts w:cs="Times New Roman"/>
          <w:color w:val="000000" w:themeColor="text1"/>
        </w:rPr>
        <w:t xml:space="preserve">used </w:t>
      </w:r>
      <w:r w:rsidR="00607D53" w:rsidRPr="009B0B2E">
        <w:rPr>
          <w:rFonts w:cs="Times New Roman"/>
          <w:color w:val="000000" w:themeColor="text1"/>
        </w:rPr>
        <w:t>to store components and steel</w:t>
      </w:r>
      <w:r w:rsidRPr="009B0B2E">
        <w:rPr>
          <w:rFonts w:cs="Times New Roman"/>
          <w:color w:val="000000" w:themeColor="text1"/>
        </w:rPr>
        <w:t>.</w:t>
      </w:r>
      <w:r w:rsidR="007E235B" w:rsidRPr="009B0B2E">
        <w:rPr>
          <w:rFonts w:cs="Times New Roman"/>
          <w:color w:val="000000" w:themeColor="text1"/>
        </w:rPr>
        <w:t xml:space="preserve"> A</w:t>
      </w:r>
      <w:r w:rsidRPr="009B0B2E">
        <w:rPr>
          <w:rFonts w:cs="Times New Roman"/>
          <w:color w:val="000000" w:themeColor="text1"/>
        </w:rPr>
        <w:t xml:space="preserve"> </w:t>
      </w:r>
      <w:r w:rsidR="007E235B" w:rsidRPr="009B0B2E">
        <w:rPr>
          <w:rFonts w:cs="Times New Roman"/>
          <w:i/>
          <w:color w:val="000000" w:themeColor="text1"/>
        </w:rPr>
        <w:t>d</w:t>
      </w:r>
      <w:r w:rsidRPr="009B0B2E">
        <w:rPr>
          <w:rFonts w:cs="Times New Roman"/>
          <w:i/>
          <w:color w:val="000000" w:themeColor="text1"/>
        </w:rPr>
        <w:t>ynamic buffer</w:t>
      </w:r>
      <w:r w:rsidRPr="009B0B2E">
        <w:rPr>
          <w:rFonts w:cs="Times New Roman"/>
          <w:color w:val="000000" w:themeColor="text1"/>
        </w:rPr>
        <w:t xml:space="preserve"> is a changeable space to store </w:t>
      </w:r>
      <w:r w:rsidR="001836ED" w:rsidRPr="009B0B2E">
        <w:rPr>
          <w:rFonts w:cs="Times New Roman"/>
          <w:color w:val="000000" w:themeColor="text1"/>
        </w:rPr>
        <w:t>JIT</w:t>
      </w:r>
      <w:r w:rsidRPr="009B0B2E">
        <w:rPr>
          <w:rFonts w:cs="Times New Roman"/>
          <w:color w:val="000000" w:themeColor="text1"/>
        </w:rPr>
        <w:t xml:space="preserve"> arri</w:t>
      </w:r>
      <w:r w:rsidR="00174734" w:rsidRPr="009B0B2E">
        <w:rPr>
          <w:rFonts w:cs="Times New Roman"/>
          <w:color w:val="000000" w:themeColor="text1"/>
        </w:rPr>
        <w:t xml:space="preserve">ved materials </w:t>
      </w:r>
      <w:r w:rsidR="008774B6" w:rsidRPr="009B0B2E">
        <w:rPr>
          <w:rFonts w:cs="Times New Roman"/>
          <w:color w:val="000000" w:themeColor="text1"/>
        </w:rPr>
        <w:t xml:space="preserve">over </w:t>
      </w:r>
      <w:r w:rsidR="00174734" w:rsidRPr="009B0B2E">
        <w:rPr>
          <w:rFonts w:cs="Times New Roman"/>
          <w:color w:val="000000" w:themeColor="text1"/>
        </w:rPr>
        <w:t xml:space="preserve">shorter time </w:t>
      </w:r>
      <w:r w:rsidRPr="009B0B2E">
        <w:rPr>
          <w:rFonts w:cs="Times New Roman"/>
          <w:color w:val="000000" w:themeColor="text1"/>
        </w:rPr>
        <w:t>window</w:t>
      </w:r>
      <w:r w:rsidR="008774B6" w:rsidRPr="009B0B2E">
        <w:rPr>
          <w:rFonts w:cs="Times New Roman"/>
          <w:color w:val="000000" w:themeColor="text1"/>
        </w:rPr>
        <w:t>s</w:t>
      </w:r>
      <w:r w:rsidRPr="009B0B2E">
        <w:rPr>
          <w:rFonts w:cs="Times New Roman"/>
          <w:color w:val="000000" w:themeColor="text1"/>
        </w:rPr>
        <w:t xml:space="preserve"> and </w:t>
      </w:r>
      <w:r w:rsidR="008774B6" w:rsidRPr="009B0B2E">
        <w:rPr>
          <w:rFonts w:cs="Times New Roman"/>
          <w:color w:val="000000" w:themeColor="text1"/>
        </w:rPr>
        <w:t xml:space="preserve">in </w:t>
      </w:r>
      <w:r w:rsidRPr="009B0B2E">
        <w:rPr>
          <w:rFonts w:cs="Times New Roman"/>
          <w:color w:val="000000" w:themeColor="text1"/>
        </w:rPr>
        <w:t xml:space="preserve">smaller </w:t>
      </w:r>
      <w:r w:rsidR="00A44555" w:rsidRPr="009B0B2E">
        <w:rPr>
          <w:rFonts w:cs="Times New Roman"/>
          <w:color w:val="000000" w:themeColor="text1"/>
        </w:rPr>
        <w:t>area</w:t>
      </w:r>
      <w:r w:rsidRPr="009B0B2E">
        <w:rPr>
          <w:rFonts w:cs="Times New Roman"/>
          <w:color w:val="000000" w:themeColor="text1"/>
        </w:rPr>
        <w:t>, such as waiting truck</w:t>
      </w:r>
      <w:r w:rsidR="000C34DD" w:rsidRPr="009B0B2E">
        <w:rPr>
          <w:rFonts w:cs="Times New Roman"/>
          <w:color w:val="000000" w:themeColor="text1"/>
        </w:rPr>
        <w:t>s</w:t>
      </w:r>
      <w:r w:rsidRPr="009B0B2E">
        <w:rPr>
          <w:rFonts w:cs="Times New Roman"/>
          <w:color w:val="000000" w:themeColor="text1"/>
        </w:rPr>
        <w:t xml:space="preserve"> and temporarily vacant space</w:t>
      </w:r>
      <w:r w:rsidR="000C34DD" w:rsidRPr="009B0B2E">
        <w:rPr>
          <w:rFonts w:cs="Times New Roman"/>
          <w:color w:val="000000" w:themeColor="text1"/>
        </w:rPr>
        <w:t>s</w:t>
      </w:r>
      <w:r w:rsidRPr="009B0B2E">
        <w:rPr>
          <w:rFonts w:cs="Times New Roman"/>
          <w:color w:val="000000" w:themeColor="text1"/>
        </w:rPr>
        <w:t>.</w:t>
      </w:r>
    </w:p>
    <w:p w:rsidR="002C305E" w:rsidRPr="009B0B2E" w:rsidRDefault="002C305E" w:rsidP="002C305E">
      <w:pPr>
        <w:pStyle w:val="ListParagraph"/>
        <w:numPr>
          <w:ilvl w:val="0"/>
          <w:numId w:val="1"/>
        </w:numPr>
        <w:spacing w:after="320" w:line="360" w:lineRule="auto"/>
        <w:ind w:left="576"/>
        <w:jc w:val="both"/>
        <w:rPr>
          <w:rFonts w:cs="Times New Roman"/>
          <w:color w:val="000000" w:themeColor="text1"/>
        </w:rPr>
      </w:pPr>
      <w:r w:rsidRPr="009B0B2E">
        <w:rPr>
          <w:rFonts w:cs="Times New Roman"/>
          <w:b/>
          <w:color w:val="000000" w:themeColor="text1"/>
        </w:rPr>
        <w:t>Superstructure</w:t>
      </w:r>
      <w:r w:rsidRPr="009B0B2E">
        <w:rPr>
          <w:rFonts w:cs="Times New Roman"/>
          <w:color w:val="000000" w:themeColor="text1"/>
        </w:rPr>
        <w:t xml:space="preserve">: </w:t>
      </w:r>
      <w:r w:rsidR="00630D06" w:rsidRPr="009B0B2E">
        <w:rPr>
          <w:rFonts w:cs="Times New Roman"/>
          <w:color w:val="000000" w:themeColor="text1"/>
        </w:rPr>
        <w:t>A s</w:t>
      </w:r>
      <w:r w:rsidRPr="009B0B2E">
        <w:rPr>
          <w:rFonts w:cs="Times New Roman"/>
          <w:color w:val="000000" w:themeColor="text1"/>
        </w:rPr>
        <w:t>uperstructure is the main working area for install</w:t>
      </w:r>
      <w:r w:rsidR="00FB4EC9" w:rsidRPr="009B0B2E">
        <w:rPr>
          <w:rFonts w:cs="Times New Roman"/>
          <w:color w:val="000000" w:themeColor="text1"/>
        </w:rPr>
        <w:t>ation</w:t>
      </w:r>
      <w:r w:rsidRPr="009B0B2E">
        <w:rPr>
          <w:rFonts w:cs="Times New Roman"/>
          <w:color w:val="000000" w:themeColor="text1"/>
        </w:rPr>
        <w:t xml:space="preserve">, jointing, casting, and fit-out </w:t>
      </w:r>
      <w:r w:rsidR="005E7ACB" w:rsidRPr="009B0B2E">
        <w:rPr>
          <w:rFonts w:cs="Times New Roman"/>
          <w:color w:val="000000" w:themeColor="text1"/>
        </w:rPr>
        <w:t>in</w:t>
      </w:r>
      <w:r w:rsidR="006E2D6A" w:rsidRPr="009B0B2E">
        <w:rPr>
          <w:rFonts w:cs="Times New Roman"/>
          <w:color w:val="000000" w:themeColor="text1"/>
        </w:rPr>
        <w:t xml:space="preserve"> as-buil</w:t>
      </w:r>
      <w:r w:rsidR="00012479" w:rsidRPr="009B0B2E">
        <w:rPr>
          <w:rFonts w:cs="Times New Roman"/>
          <w:color w:val="000000" w:themeColor="text1"/>
        </w:rPr>
        <w:t>t</w:t>
      </w:r>
      <w:r w:rsidR="006E2D6A" w:rsidRPr="009B0B2E">
        <w:rPr>
          <w:rFonts w:cs="Times New Roman"/>
          <w:color w:val="000000" w:themeColor="text1"/>
        </w:rPr>
        <w:t xml:space="preserve"> construction</w:t>
      </w:r>
      <w:r w:rsidR="00FB4EC9" w:rsidRPr="009B0B2E">
        <w:rPr>
          <w:rFonts w:cs="Times New Roman"/>
          <w:color w:val="000000" w:themeColor="text1"/>
        </w:rPr>
        <w:t>. The s</w:t>
      </w:r>
      <w:r w:rsidRPr="009B0B2E">
        <w:rPr>
          <w:rFonts w:cs="Times New Roman"/>
          <w:color w:val="000000" w:themeColor="text1"/>
        </w:rPr>
        <w:t>patial characteristics of superstructure</w:t>
      </w:r>
      <w:r w:rsidR="008F4A13" w:rsidRPr="009B0B2E">
        <w:rPr>
          <w:rFonts w:cs="Times New Roman"/>
          <w:color w:val="000000" w:themeColor="text1"/>
        </w:rPr>
        <w:t>s</w:t>
      </w:r>
      <w:r w:rsidRPr="009B0B2E">
        <w:rPr>
          <w:rFonts w:cs="Times New Roman"/>
          <w:color w:val="000000" w:themeColor="text1"/>
        </w:rPr>
        <w:t xml:space="preserve"> are dynamic</w:t>
      </w:r>
      <w:r w:rsidR="008F4A13" w:rsidRPr="009B0B2E">
        <w:rPr>
          <w:rFonts w:cs="Times New Roman"/>
          <w:color w:val="000000" w:themeColor="text1"/>
        </w:rPr>
        <w:t xml:space="preserve"> and change over time</w:t>
      </w:r>
      <w:r w:rsidRPr="009B0B2E">
        <w:rPr>
          <w:rFonts w:cs="Times New Roman"/>
          <w:color w:val="000000" w:themeColor="text1"/>
        </w:rPr>
        <w:t xml:space="preserve">. </w:t>
      </w:r>
      <w:r w:rsidRPr="009B0B2E">
        <w:rPr>
          <w:rFonts w:cs="Times New Roman"/>
          <w:color w:val="000000" w:themeColor="text1"/>
          <w:szCs w:val="24"/>
        </w:rPr>
        <w:t xml:space="preserve">When </w:t>
      </w:r>
      <w:r w:rsidR="00BB530F" w:rsidRPr="009B0B2E">
        <w:rPr>
          <w:rFonts w:cs="Times New Roman"/>
          <w:color w:val="000000" w:themeColor="text1"/>
          <w:szCs w:val="24"/>
        </w:rPr>
        <w:t>construction begins on a new floor</w:t>
      </w:r>
      <w:r w:rsidRPr="009B0B2E">
        <w:rPr>
          <w:rFonts w:cs="Times New Roman"/>
          <w:color w:val="000000" w:themeColor="text1"/>
          <w:szCs w:val="24"/>
        </w:rPr>
        <w:t xml:space="preserve">, the structure height increases and </w:t>
      </w:r>
      <w:r w:rsidR="00A83BF9" w:rsidRPr="009B0B2E">
        <w:rPr>
          <w:rFonts w:cs="Times New Roman"/>
          <w:color w:val="000000" w:themeColor="text1"/>
          <w:szCs w:val="24"/>
        </w:rPr>
        <w:t>a</w:t>
      </w:r>
      <w:r w:rsidRPr="009B0B2E">
        <w:rPr>
          <w:rFonts w:cs="Times New Roman"/>
          <w:color w:val="000000" w:themeColor="text1"/>
          <w:szCs w:val="24"/>
        </w:rPr>
        <w:t xml:space="preserve"> new working environment is </w:t>
      </w:r>
      <w:r w:rsidR="00681FDB" w:rsidRPr="009B0B2E">
        <w:rPr>
          <w:rFonts w:cs="Times New Roman"/>
          <w:color w:val="000000" w:themeColor="text1"/>
          <w:szCs w:val="24"/>
        </w:rPr>
        <w:t>established</w:t>
      </w:r>
      <w:r w:rsidR="00D07487" w:rsidRPr="009B0B2E">
        <w:rPr>
          <w:rFonts w:cs="Times New Roman"/>
          <w:color w:val="000000" w:themeColor="text1"/>
          <w:szCs w:val="24"/>
        </w:rPr>
        <w:t>. Thus,</w:t>
      </w:r>
      <w:r w:rsidRPr="009B0B2E">
        <w:rPr>
          <w:rFonts w:cs="Times New Roman"/>
          <w:color w:val="000000" w:themeColor="text1"/>
          <w:szCs w:val="24"/>
        </w:rPr>
        <w:t xml:space="preserve"> </w:t>
      </w:r>
      <w:r w:rsidR="00D07487" w:rsidRPr="009B0B2E">
        <w:rPr>
          <w:rFonts w:cs="Times New Roman"/>
          <w:color w:val="000000" w:themeColor="text1"/>
          <w:szCs w:val="24"/>
        </w:rPr>
        <w:t>temporary infrastructure</w:t>
      </w:r>
      <w:r w:rsidR="001C68C4" w:rsidRPr="009B0B2E">
        <w:rPr>
          <w:rFonts w:cs="Times New Roman"/>
          <w:color w:val="000000" w:themeColor="text1"/>
          <w:szCs w:val="24"/>
        </w:rPr>
        <w:t>s</w:t>
      </w:r>
      <w:r w:rsidRPr="009B0B2E">
        <w:rPr>
          <w:rFonts w:cs="Times New Roman"/>
          <w:color w:val="000000" w:themeColor="text1"/>
          <w:szCs w:val="24"/>
        </w:rPr>
        <w:t xml:space="preserve"> (e.g. scaffold</w:t>
      </w:r>
      <w:r w:rsidR="00D07487" w:rsidRPr="009B0B2E">
        <w:rPr>
          <w:rFonts w:cs="Times New Roman"/>
          <w:color w:val="000000" w:themeColor="text1"/>
          <w:szCs w:val="24"/>
        </w:rPr>
        <w:t>s</w:t>
      </w:r>
      <w:r w:rsidRPr="009B0B2E">
        <w:rPr>
          <w:rFonts w:cs="Times New Roman"/>
          <w:color w:val="000000" w:themeColor="text1"/>
          <w:szCs w:val="24"/>
        </w:rPr>
        <w:t>, safety net</w:t>
      </w:r>
      <w:r w:rsidR="00D07487" w:rsidRPr="009B0B2E">
        <w:rPr>
          <w:rFonts w:cs="Times New Roman"/>
          <w:color w:val="000000" w:themeColor="text1"/>
          <w:szCs w:val="24"/>
        </w:rPr>
        <w:t>s</w:t>
      </w:r>
      <w:r w:rsidRPr="009B0B2E">
        <w:rPr>
          <w:rFonts w:cs="Times New Roman"/>
          <w:color w:val="000000" w:themeColor="text1"/>
          <w:szCs w:val="24"/>
        </w:rPr>
        <w:t>, temporary elevator</w:t>
      </w:r>
      <w:r w:rsidR="00D07487" w:rsidRPr="009B0B2E">
        <w:rPr>
          <w:rFonts w:cs="Times New Roman"/>
          <w:color w:val="000000" w:themeColor="text1"/>
          <w:szCs w:val="24"/>
        </w:rPr>
        <w:t>s</w:t>
      </w:r>
      <w:r w:rsidRPr="009B0B2E">
        <w:rPr>
          <w:rFonts w:cs="Times New Roman"/>
          <w:color w:val="000000" w:themeColor="text1"/>
          <w:szCs w:val="24"/>
        </w:rPr>
        <w:t xml:space="preserve">, </w:t>
      </w:r>
      <w:r w:rsidR="00B46D69" w:rsidRPr="009B0B2E">
        <w:rPr>
          <w:rFonts w:cs="Times New Roman"/>
          <w:color w:val="000000" w:themeColor="text1"/>
          <w:szCs w:val="24"/>
        </w:rPr>
        <w:t xml:space="preserve">and </w:t>
      </w:r>
      <w:r w:rsidRPr="009B0B2E">
        <w:rPr>
          <w:rFonts w:cs="Times New Roman"/>
          <w:color w:val="000000" w:themeColor="text1"/>
          <w:szCs w:val="24"/>
        </w:rPr>
        <w:t>cement pump</w:t>
      </w:r>
      <w:r w:rsidR="00D07487" w:rsidRPr="009B0B2E">
        <w:rPr>
          <w:rFonts w:cs="Times New Roman"/>
          <w:color w:val="000000" w:themeColor="text1"/>
          <w:szCs w:val="24"/>
        </w:rPr>
        <w:t>s</w:t>
      </w:r>
      <w:r w:rsidRPr="009B0B2E">
        <w:rPr>
          <w:rFonts w:cs="Times New Roman"/>
          <w:color w:val="000000" w:themeColor="text1"/>
          <w:szCs w:val="24"/>
        </w:rPr>
        <w:t>)</w:t>
      </w:r>
      <w:r w:rsidR="00D07487" w:rsidRPr="009B0B2E">
        <w:rPr>
          <w:rFonts w:cs="Times New Roman"/>
          <w:color w:val="000000" w:themeColor="text1"/>
          <w:szCs w:val="24"/>
        </w:rPr>
        <w:t xml:space="preserve"> are needed,</w:t>
      </w:r>
      <w:r w:rsidRPr="009B0B2E">
        <w:rPr>
          <w:rFonts w:cs="Times New Roman"/>
          <w:color w:val="000000" w:themeColor="text1"/>
          <w:szCs w:val="24"/>
        </w:rPr>
        <w:t xml:space="preserve"> and </w:t>
      </w:r>
      <w:r w:rsidR="00D07487" w:rsidRPr="009B0B2E">
        <w:rPr>
          <w:rFonts w:cs="Times New Roman"/>
          <w:color w:val="000000" w:themeColor="text1"/>
          <w:szCs w:val="24"/>
        </w:rPr>
        <w:t>a</w:t>
      </w:r>
      <w:r w:rsidRPr="009B0B2E">
        <w:rPr>
          <w:rFonts w:cs="Times New Roman"/>
          <w:color w:val="000000" w:themeColor="text1"/>
          <w:szCs w:val="24"/>
        </w:rPr>
        <w:t xml:space="preserve"> tower crane </w:t>
      </w:r>
      <w:r w:rsidR="00D07487" w:rsidRPr="009B0B2E">
        <w:rPr>
          <w:rFonts w:cs="Times New Roman"/>
          <w:color w:val="000000" w:themeColor="text1"/>
          <w:szCs w:val="24"/>
        </w:rPr>
        <w:t>is used to reach</w:t>
      </w:r>
      <w:r w:rsidRPr="009B0B2E">
        <w:rPr>
          <w:rFonts w:cs="Times New Roman"/>
          <w:color w:val="000000" w:themeColor="text1"/>
          <w:szCs w:val="24"/>
        </w:rPr>
        <w:t xml:space="preserve"> specific floors.</w:t>
      </w:r>
    </w:p>
    <w:p w:rsidR="002C305E" w:rsidRPr="009B0B2E" w:rsidRDefault="002C305E" w:rsidP="002C305E">
      <w:pPr>
        <w:spacing w:line="360" w:lineRule="auto"/>
        <w:jc w:val="both"/>
        <w:rPr>
          <w:rFonts w:cs="Times New Roman"/>
          <w:color w:val="000000" w:themeColor="text1"/>
        </w:rPr>
      </w:pPr>
      <w:r w:rsidRPr="009B0B2E">
        <w:rPr>
          <w:rFonts w:cs="Times New Roman"/>
          <w:color w:val="000000" w:themeColor="text1"/>
        </w:rPr>
        <w:t>Buffer</w:t>
      </w:r>
      <w:r w:rsidR="00CD03CA" w:rsidRPr="009B0B2E">
        <w:rPr>
          <w:rFonts w:cs="Times New Roman"/>
          <w:color w:val="000000" w:themeColor="text1"/>
        </w:rPr>
        <w:t>s</w:t>
      </w:r>
      <w:r w:rsidRPr="009B0B2E">
        <w:rPr>
          <w:rFonts w:cs="Times New Roman"/>
          <w:color w:val="000000" w:themeColor="text1"/>
        </w:rPr>
        <w:t xml:space="preserve"> and superstructure</w:t>
      </w:r>
      <w:r w:rsidR="00CD03CA" w:rsidRPr="009B0B2E">
        <w:rPr>
          <w:rFonts w:cs="Times New Roman"/>
          <w:color w:val="000000" w:themeColor="text1"/>
        </w:rPr>
        <w:t>s can</w:t>
      </w:r>
      <w:r w:rsidRPr="009B0B2E">
        <w:rPr>
          <w:rFonts w:cs="Times New Roman"/>
          <w:color w:val="000000" w:themeColor="text1"/>
        </w:rPr>
        <w:t xml:space="preserve"> have both vertical and horizontal spatial distance deviations. Heavy materials are lifted from</w:t>
      </w:r>
      <w:r w:rsidR="00CD03CA" w:rsidRPr="009B0B2E">
        <w:rPr>
          <w:rFonts w:cs="Times New Roman"/>
          <w:color w:val="000000" w:themeColor="text1"/>
        </w:rPr>
        <w:t xml:space="preserve"> a</w:t>
      </w:r>
      <w:r w:rsidRPr="009B0B2E">
        <w:rPr>
          <w:rFonts w:cs="Times New Roman"/>
          <w:color w:val="000000" w:themeColor="text1"/>
        </w:rPr>
        <w:t xml:space="preserve"> buffer to </w:t>
      </w:r>
      <w:r w:rsidR="006C2467" w:rsidRPr="009B0B2E">
        <w:rPr>
          <w:rFonts w:cs="Times New Roman"/>
          <w:color w:val="000000" w:themeColor="text1"/>
        </w:rPr>
        <w:t>the</w:t>
      </w:r>
      <w:r w:rsidRPr="009B0B2E">
        <w:rPr>
          <w:rFonts w:cs="Times New Roman"/>
          <w:color w:val="000000" w:themeColor="text1"/>
        </w:rPr>
        <w:t xml:space="preserve"> </w:t>
      </w:r>
      <w:r w:rsidR="00CD03CA" w:rsidRPr="009B0B2E">
        <w:rPr>
          <w:rFonts w:cs="Times New Roman"/>
          <w:color w:val="000000" w:themeColor="text1"/>
        </w:rPr>
        <w:t>upper parts of</w:t>
      </w:r>
      <w:r w:rsidRPr="009B0B2E">
        <w:rPr>
          <w:rFonts w:cs="Times New Roman"/>
          <w:color w:val="000000" w:themeColor="text1"/>
        </w:rPr>
        <w:t xml:space="preserve"> </w:t>
      </w:r>
      <w:r w:rsidR="00F52C9F" w:rsidRPr="009B0B2E">
        <w:rPr>
          <w:rFonts w:cs="Times New Roman"/>
          <w:color w:val="000000" w:themeColor="text1"/>
        </w:rPr>
        <w:t>a structure</w:t>
      </w:r>
      <w:r w:rsidRPr="009B0B2E">
        <w:rPr>
          <w:rFonts w:cs="Times New Roman"/>
          <w:color w:val="000000" w:themeColor="text1"/>
        </w:rPr>
        <w:t xml:space="preserve"> </w:t>
      </w:r>
      <w:r w:rsidR="0026620F" w:rsidRPr="009B0B2E">
        <w:rPr>
          <w:rFonts w:cs="Times New Roman"/>
          <w:color w:val="000000" w:themeColor="text1"/>
        </w:rPr>
        <w:t xml:space="preserve">using </w:t>
      </w:r>
      <w:r w:rsidR="006C2467" w:rsidRPr="009B0B2E">
        <w:rPr>
          <w:rFonts w:cs="Times New Roman"/>
          <w:color w:val="000000" w:themeColor="text1"/>
        </w:rPr>
        <w:t>a</w:t>
      </w:r>
      <w:r w:rsidRPr="009B0B2E">
        <w:rPr>
          <w:rFonts w:cs="Times New Roman"/>
          <w:color w:val="000000" w:themeColor="text1"/>
        </w:rPr>
        <w:t xml:space="preserve"> tower crane. Liquid cement is transported to the top floor</w:t>
      </w:r>
      <w:r w:rsidR="009A7074" w:rsidRPr="009B0B2E">
        <w:rPr>
          <w:rFonts w:cs="Times New Roman"/>
          <w:color w:val="000000" w:themeColor="text1"/>
        </w:rPr>
        <w:t xml:space="preserve"> of a structure</w:t>
      </w:r>
      <w:r w:rsidRPr="009B0B2E">
        <w:rPr>
          <w:rFonts w:cs="Times New Roman"/>
          <w:color w:val="000000" w:themeColor="text1"/>
        </w:rPr>
        <w:t xml:space="preserve"> </w:t>
      </w:r>
      <w:r w:rsidR="0026620F" w:rsidRPr="009B0B2E">
        <w:rPr>
          <w:rFonts w:cs="Times New Roman"/>
          <w:color w:val="000000" w:themeColor="text1"/>
        </w:rPr>
        <w:t>through</w:t>
      </w:r>
      <w:r w:rsidRPr="009B0B2E">
        <w:rPr>
          <w:rFonts w:cs="Times New Roman"/>
          <w:color w:val="000000" w:themeColor="text1"/>
        </w:rPr>
        <w:t xml:space="preserve"> high-pressure pumps. </w:t>
      </w:r>
      <w:r w:rsidR="00260C0F" w:rsidRPr="009B0B2E">
        <w:rPr>
          <w:rFonts w:cs="Times New Roman"/>
          <w:color w:val="000000" w:themeColor="text1"/>
        </w:rPr>
        <w:t>For traditional PSE in precast on-site assembly, s</w:t>
      </w:r>
      <w:r w:rsidRPr="009B0B2E">
        <w:rPr>
          <w:rFonts w:cs="Times New Roman"/>
          <w:color w:val="000000" w:themeColor="text1"/>
        </w:rPr>
        <w:t>ite managers</w:t>
      </w:r>
      <w:r w:rsidR="00864216" w:rsidRPr="009B0B2E">
        <w:rPr>
          <w:rFonts w:cs="Times New Roman"/>
          <w:color w:val="000000" w:themeColor="text1"/>
        </w:rPr>
        <w:t xml:space="preserve"> first</w:t>
      </w:r>
      <w:r w:rsidRPr="009B0B2E">
        <w:rPr>
          <w:rFonts w:cs="Times New Roman"/>
          <w:color w:val="000000" w:themeColor="text1"/>
        </w:rPr>
        <w:t xml:space="preserve"> confirm the construction materia</w:t>
      </w:r>
      <w:r w:rsidR="00FF30DE" w:rsidRPr="009B0B2E">
        <w:rPr>
          <w:rFonts w:cs="Times New Roman"/>
          <w:color w:val="000000" w:themeColor="text1"/>
        </w:rPr>
        <w:t>ls, including components, steel, cement</w:t>
      </w:r>
      <w:r w:rsidRPr="009B0B2E">
        <w:rPr>
          <w:rFonts w:cs="Times New Roman"/>
          <w:color w:val="000000" w:themeColor="text1"/>
        </w:rPr>
        <w:t xml:space="preserve">, tools, and machines, based on the predefined </w:t>
      </w:r>
      <w:r w:rsidR="009F4ED5" w:rsidRPr="009B0B2E">
        <w:rPr>
          <w:rFonts w:cs="Times New Roman"/>
          <w:color w:val="000000" w:themeColor="text1"/>
        </w:rPr>
        <w:t>plan</w:t>
      </w:r>
      <w:r w:rsidRPr="009B0B2E">
        <w:rPr>
          <w:rFonts w:cs="Times New Roman"/>
          <w:color w:val="000000" w:themeColor="text1"/>
        </w:rPr>
        <w:t>. Then</w:t>
      </w:r>
      <w:r w:rsidR="00F07947" w:rsidRPr="009B0B2E">
        <w:rPr>
          <w:rFonts w:cs="Times New Roman"/>
          <w:color w:val="000000" w:themeColor="text1"/>
        </w:rPr>
        <w:t>,</w:t>
      </w:r>
      <w:r w:rsidRPr="009B0B2E">
        <w:rPr>
          <w:rFonts w:cs="Times New Roman"/>
          <w:color w:val="000000" w:themeColor="text1"/>
        </w:rPr>
        <w:t xml:space="preserve"> site managers group the materials based on the block/floor configuration, and sequence the </w:t>
      </w:r>
      <w:r w:rsidR="003D4B49" w:rsidRPr="009B0B2E">
        <w:rPr>
          <w:rFonts w:cs="Times New Roman"/>
          <w:color w:val="000000" w:themeColor="text1"/>
        </w:rPr>
        <w:t>tasks</w:t>
      </w:r>
      <w:r w:rsidRPr="009B0B2E">
        <w:rPr>
          <w:rFonts w:cs="Times New Roman"/>
          <w:color w:val="000000" w:themeColor="text1"/>
        </w:rPr>
        <w:t xml:space="preserve">. Construction materials are transported to </w:t>
      </w:r>
      <w:r w:rsidR="00696F52" w:rsidRPr="009B0B2E">
        <w:rPr>
          <w:rFonts w:cs="Times New Roman"/>
          <w:color w:val="000000" w:themeColor="text1"/>
        </w:rPr>
        <w:t>the</w:t>
      </w:r>
      <w:r w:rsidR="00B91696" w:rsidRPr="009B0B2E">
        <w:rPr>
          <w:rFonts w:cs="Times New Roman"/>
          <w:color w:val="000000" w:themeColor="text1"/>
        </w:rPr>
        <w:t xml:space="preserve"> buffer and temporally</w:t>
      </w:r>
      <w:r w:rsidRPr="009B0B2E">
        <w:rPr>
          <w:rFonts w:cs="Times New Roman"/>
          <w:color w:val="000000" w:themeColor="text1"/>
        </w:rPr>
        <w:t xml:space="preserve"> stored. Workers on ground hoist the prefabricated components and crane operator lift</w:t>
      </w:r>
      <w:r w:rsidR="007A2AFB" w:rsidRPr="009B0B2E">
        <w:rPr>
          <w:rFonts w:cs="Times New Roman"/>
          <w:color w:val="000000" w:themeColor="text1"/>
        </w:rPr>
        <w:t>s</w:t>
      </w:r>
      <w:r w:rsidRPr="009B0B2E">
        <w:rPr>
          <w:rFonts w:cs="Times New Roman"/>
          <w:color w:val="000000" w:themeColor="text1"/>
        </w:rPr>
        <w:t xml:space="preserve"> the components to the superstructure. </w:t>
      </w:r>
      <w:r w:rsidR="00E765E6" w:rsidRPr="009B0B2E">
        <w:rPr>
          <w:rFonts w:cs="Times New Roman"/>
          <w:color w:val="000000" w:themeColor="text1"/>
        </w:rPr>
        <w:t>Next</w:t>
      </w:r>
      <w:r w:rsidR="00F07947" w:rsidRPr="009B0B2E">
        <w:rPr>
          <w:rFonts w:cs="Times New Roman"/>
          <w:color w:val="000000" w:themeColor="text1"/>
        </w:rPr>
        <w:t>,</w:t>
      </w:r>
      <w:r w:rsidRPr="009B0B2E">
        <w:rPr>
          <w:rFonts w:cs="Times New Roman"/>
          <w:color w:val="000000" w:themeColor="text1"/>
        </w:rPr>
        <w:t xml:space="preserve"> superstructure</w:t>
      </w:r>
      <w:r w:rsidR="0084417B" w:rsidRPr="009B0B2E">
        <w:rPr>
          <w:rFonts w:cs="Times New Roman"/>
          <w:color w:val="000000" w:themeColor="text1"/>
        </w:rPr>
        <w:t xml:space="preserve"> workers</w:t>
      </w:r>
      <w:r w:rsidRPr="009B0B2E">
        <w:rPr>
          <w:rFonts w:cs="Times New Roman"/>
          <w:color w:val="000000" w:themeColor="text1"/>
        </w:rPr>
        <w:t xml:space="preserve"> install the components at the </w:t>
      </w:r>
      <w:r w:rsidR="00E957B2" w:rsidRPr="009B0B2E">
        <w:rPr>
          <w:rFonts w:cs="Times New Roman"/>
          <w:color w:val="000000" w:themeColor="text1"/>
        </w:rPr>
        <w:t xml:space="preserve">appropriate </w:t>
      </w:r>
      <w:r w:rsidRPr="009B0B2E">
        <w:rPr>
          <w:rFonts w:cs="Times New Roman"/>
          <w:color w:val="000000" w:themeColor="text1"/>
        </w:rPr>
        <w:t>position</w:t>
      </w:r>
      <w:r w:rsidR="0056398F" w:rsidRPr="009B0B2E">
        <w:rPr>
          <w:rFonts w:cs="Times New Roman"/>
          <w:color w:val="000000" w:themeColor="text1"/>
        </w:rPr>
        <w:t>s</w:t>
      </w:r>
      <w:r w:rsidRPr="009B0B2E">
        <w:rPr>
          <w:rFonts w:cs="Times New Roman"/>
          <w:color w:val="000000" w:themeColor="text1"/>
        </w:rPr>
        <w:t xml:space="preserve"> </w:t>
      </w:r>
      <w:r w:rsidR="00215E33" w:rsidRPr="009B0B2E">
        <w:rPr>
          <w:rFonts w:cs="Times New Roman"/>
          <w:color w:val="000000" w:themeColor="text1"/>
        </w:rPr>
        <w:t>according to the</w:t>
      </w:r>
      <w:r w:rsidRPr="009B0B2E">
        <w:rPr>
          <w:rFonts w:cs="Times New Roman"/>
          <w:color w:val="000000" w:themeColor="text1"/>
        </w:rPr>
        <w:t xml:space="preserve"> layout survey. </w:t>
      </w:r>
      <w:r w:rsidR="0056398F" w:rsidRPr="009B0B2E">
        <w:rPr>
          <w:rFonts w:cs="Times New Roman"/>
          <w:color w:val="000000" w:themeColor="text1"/>
        </w:rPr>
        <w:t xml:space="preserve">The </w:t>
      </w:r>
      <w:r w:rsidRPr="009B0B2E">
        <w:rPr>
          <w:rFonts w:cs="Times New Roman"/>
          <w:color w:val="000000" w:themeColor="text1"/>
        </w:rPr>
        <w:t xml:space="preserve">KPIs of the construction project are tracked and evaluated on a real-time basis. Finally, </w:t>
      </w:r>
      <w:r w:rsidR="00C07516" w:rsidRPr="009B0B2E">
        <w:rPr>
          <w:rFonts w:cs="Times New Roman"/>
          <w:color w:val="000000" w:themeColor="text1"/>
        </w:rPr>
        <w:t xml:space="preserve">the </w:t>
      </w:r>
      <w:r w:rsidRPr="009B0B2E">
        <w:rPr>
          <w:rFonts w:cs="Times New Roman"/>
          <w:color w:val="000000" w:themeColor="text1"/>
        </w:rPr>
        <w:t>site manager checks the construction quality</w:t>
      </w:r>
      <w:r w:rsidR="00145ACE" w:rsidRPr="009B0B2E">
        <w:rPr>
          <w:rFonts w:cs="Times New Roman"/>
          <w:color w:val="000000" w:themeColor="text1"/>
        </w:rPr>
        <w:t>,</w:t>
      </w:r>
      <w:r w:rsidRPr="009B0B2E">
        <w:rPr>
          <w:rFonts w:cs="Times New Roman"/>
          <w:color w:val="000000" w:themeColor="text1"/>
        </w:rPr>
        <w:t xml:space="preserve"> and</w:t>
      </w:r>
      <w:r w:rsidR="004527BC" w:rsidRPr="009B0B2E">
        <w:rPr>
          <w:rFonts w:cs="Times New Roman"/>
          <w:color w:val="000000" w:themeColor="text1"/>
        </w:rPr>
        <w:t xml:space="preserve"> the</w:t>
      </w:r>
      <w:r w:rsidRPr="009B0B2E">
        <w:rPr>
          <w:rFonts w:cs="Times New Roman"/>
          <w:color w:val="000000" w:themeColor="text1"/>
        </w:rPr>
        <w:t xml:space="preserve"> owner </w:t>
      </w:r>
      <w:r w:rsidR="00145ACE" w:rsidRPr="009B0B2E">
        <w:rPr>
          <w:rFonts w:cs="Times New Roman"/>
          <w:color w:val="000000" w:themeColor="text1"/>
        </w:rPr>
        <w:t>confirms</w:t>
      </w:r>
      <w:r w:rsidRPr="009B0B2E">
        <w:rPr>
          <w:rFonts w:cs="Times New Roman"/>
          <w:color w:val="000000" w:themeColor="text1"/>
        </w:rPr>
        <w:t xml:space="preserve"> the project.</w:t>
      </w:r>
    </w:p>
    <w:p w:rsidR="0034375B" w:rsidRPr="009B0B2E" w:rsidRDefault="000D108A" w:rsidP="0034375B">
      <w:pPr>
        <w:spacing w:line="360" w:lineRule="auto"/>
        <w:jc w:val="center"/>
        <w:rPr>
          <w:rFonts w:cs="Times New Roman"/>
          <w:color w:val="000000" w:themeColor="text1"/>
        </w:rPr>
      </w:pPr>
      <w:r w:rsidRPr="009B0B2E">
        <w:rPr>
          <w:rFonts w:cs="Times New Roman"/>
          <w:noProof/>
          <w:color w:val="000000" w:themeColor="text1"/>
          <w:lang w:eastAsia="zh-CN"/>
        </w:rPr>
        <w:lastRenderedPageBreak/>
        <w:drawing>
          <wp:inline distT="0" distB="0" distL="0" distR="0" wp14:anchorId="2CC57F45" wp14:editId="2FB049A4">
            <wp:extent cx="5572665" cy="252456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599" cy="2543558"/>
                    </a:xfrm>
                    <a:prstGeom prst="rect">
                      <a:avLst/>
                    </a:prstGeom>
                    <a:noFill/>
                  </pic:spPr>
                </pic:pic>
              </a:graphicData>
            </a:graphic>
          </wp:inline>
        </w:drawing>
      </w:r>
    </w:p>
    <w:p w:rsidR="0034375B" w:rsidRPr="009B0B2E" w:rsidRDefault="00DD7B30" w:rsidP="0034375B">
      <w:pPr>
        <w:spacing w:line="360" w:lineRule="auto"/>
        <w:jc w:val="center"/>
        <w:rPr>
          <w:rFonts w:cs="Times New Roman"/>
          <w:b/>
          <w:color w:val="000000" w:themeColor="text1"/>
        </w:rPr>
      </w:pPr>
      <w:r w:rsidRPr="009B0B2E">
        <w:rPr>
          <w:rFonts w:cs="Times New Roman"/>
          <w:color w:val="000000" w:themeColor="text1"/>
        </w:rPr>
        <w:t>Fig. 1. On-site assembly scenario in prefabricated c</w:t>
      </w:r>
      <w:r w:rsidR="0034375B" w:rsidRPr="009B0B2E">
        <w:rPr>
          <w:rFonts w:cs="Times New Roman"/>
          <w:color w:val="000000" w:themeColor="text1"/>
        </w:rPr>
        <w:t>onstruction</w:t>
      </w:r>
    </w:p>
    <w:p w:rsidR="002C305E" w:rsidRPr="009B0B2E" w:rsidRDefault="00901910" w:rsidP="00645A64">
      <w:pPr>
        <w:pStyle w:val="Heading2"/>
        <w:rPr>
          <w:rFonts w:cs="Times New Roman"/>
        </w:rPr>
      </w:pPr>
      <w:r w:rsidRPr="009B0B2E">
        <w:rPr>
          <w:rFonts w:cs="Times New Roman"/>
        </w:rPr>
        <w:t>3.2 Digital Twin-E</w:t>
      </w:r>
      <w:r w:rsidR="002C305E" w:rsidRPr="009B0B2E">
        <w:rPr>
          <w:rFonts w:cs="Times New Roman"/>
        </w:rPr>
        <w:t xml:space="preserve">nabled </w:t>
      </w:r>
      <w:r w:rsidR="0049646E" w:rsidRPr="009B0B2E">
        <w:rPr>
          <w:rFonts w:cs="Times New Roman"/>
        </w:rPr>
        <w:t xml:space="preserve">Smart </w:t>
      </w:r>
      <w:r w:rsidR="002C305E" w:rsidRPr="009B0B2E">
        <w:rPr>
          <w:rFonts w:cs="Times New Roman"/>
        </w:rPr>
        <w:t>Construction Site</w:t>
      </w:r>
    </w:p>
    <w:p w:rsidR="002C305E" w:rsidRPr="009B0B2E" w:rsidRDefault="002C305E" w:rsidP="00AB4F05">
      <w:pPr>
        <w:pStyle w:val="BodyTextIndent"/>
        <w:spacing w:after="0" w:line="360" w:lineRule="auto"/>
        <w:ind w:firstLine="0"/>
        <w:rPr>
          <w:color w:val="000000" w:themeColor="text1"/>
        </w:rPr>
      </w:pPr>
      <w:r w:rsidRPr="00E276A7">
        <w:rPr>
          <w:color w:val="C00000"/>
          <w:lang w:val="en-US"/>
        </w:rPr>
        <w:t>Digital twin-enabled</w:t>
      </w:r>
      <w:r w:rsidR="001543A0" w:rsidRPr="00E276A7">
        <w:rPr>
          <w:color w:val="C00000"/>
          <w:lang w:val="en-US"/>
        </w:rPr>
        <w:t xml:space="preserve"> smart</w:t>
      </w:r>
      <w:r w:rsidRPr="00E276A7">
        <w:rPr>
          <w:color w:val="C00000"/>
        </w:rPr>
        <w:t xml:space="preserve"> construction site</w:t>
      </w:r>
      <w:r w:rsidR="00FC5FC5" w:rsidRPr="00E276A7">
        <w:rPr>
          <w:color w:val="C00000"/>
        </w:rPr>
        <w:t>s are</w:t>
      </w:r>
      <w:r w:rsidRPr="00E276A7">
        <w:rPr>
          <w:color w:val="C00000"/>
        </w:rPr>
        <w:t xml:space="preserve"> pervasive, context-aware, and augmented with intelligence for synchronized </w:t>
      </w:r>
      <w:r w:rsidR="00F01B78" w:rsidRPr="00E276A7">
        <w:rPr>
          <w:color w:val="C00000"/>
        </w:rPr>
        <w:t>PSE</w:t>
      </w:r>
      <w:r w:rsidRPr="00E276A7">
        <w:rPr>
          <w:color w:val="C00000"/>
        </w:rPr>
        <w:t xml:space="preserve"> with </w:t>
      </w:r>
      <w:r w:rsidR="00E276A7" w:rsidRPr="00E276A7">
        <w:rPr>
          <w:color w:val="C00000"/>
        </w:rPr>
        <w:t xml:space="preserve">real-time </w:t>
      </w:r>
      <w:r w:rsidR="005E3553" w:rsidRPr="00E276A7">
        <w:rPr>
          <w:color w:val="C00000"/>
        </w:rPr>
        <w:t xml:space="preserve">cyber-physical </w:t>
      </w:r>
      <w:r w:rsidRPr="00E276A7">
        <w:rPr>
          <w:color w:val="C00000"/>
        </w:rPr>
        <w:t xml:space="preserve">visibility and traceability. </w:t>
      </w:r>
      <w:r w:rsidR="00E276A7" w:rsidRPr="00E276A7">
        <w:rPr>
          <w:color w:val="C00000"/>
        </w:rPr>
        <w:t>Real-time</w:t>
      </w:r>
      <w:r w:rsidR="00E276A7">
        <w:rPr>
          <w:color w:val="C00000"/>
        </w:rPr>
        <w:t xml:space="preserve"> data-enabled visibility and traceability, as well as the real-time</w:t>
      </w:r>
      <w:r w:rsidR="00E276A7" w:rsidRPr="00E276A7">
        <w:rPr>
          <w:color w:val="C00000"/>
        </w:rPr>
        <w:t xml:space="preserve"> sensing and control</w:t>
      </w:r>
      <w:r w:rsidR="00E276A7">
        <w:rPr>
          <w:color w:val="C00000"/>
        </w:rPr>
        <w:t xml:space="preserve"> services,</w:t>
      </w:r>
      <w:r w:rsidR="00E276A7" w:rsidRPr="00E276A7">
        <w:rPr>
          <w:color w:val="C00000"/>
        </w:rPr>
        <w:t xml:space="preserve"> are </w:t>
      </w:r>
      <w:r w:rsidR="00E276A7">
        <w:rPr>
          <w:color w:val="C00000"/>
        </w:rPr>
        <w:t>the core characteristics of digital twins.</w:t>
      </w:r>
      <w:r w:rsidR="00E276A7" w:rsidRPr="00E276A7">
        <w:rPr>
          <w:color w:val="C00000"/>
        </w:rPr>
        <w:t xml:space="preserve"> </w:t>
      </w:r>
      <w:r w:rsidRPr="00E276A7">
        <w:rPr>
          <w:color w:val="C00000"/>
        </w:rPr>
        <w:t>As shown in Fig. 2, tradition</w:t>
      </w:r>
      <w:r w:rsidR="00FC5FC5" w:rsidRPr="00E276A7">
        <w:rPr>
          <w:color w:val="C00000"/>
        </w:rPr>
        <w:t>al</w:t>
      </w:r>
      <w:r w:rsidRPr="00E276A7">
        <w:rPr>
          <w:color w:val="C00000"/>
        </w:rPr>
        <w:t xml:space="preserve"> construction resources </w:t>
      </w:r>
      <w:r w:rsidR="00AD0E31" w:rsidRPr="00E276A7">
        <w:rPr>
          <w:color w:val="C00000"/>
        </w:rPr>
        <w:t>are converted into smart construction o</w:t>
      </w:r>
      <w:r w:rsidRPr="00E276A7">
        <w:rPr>
          <w:color w:val="C00000"/>
        </w:rPr>
        <w:t>bjects (SCOs)</w:t>
      </w:r>
      <w:r w:rsidR="00A30444" w:rsidRPr="00E276A7">
        <w:rPr>
          <w:color w:val="C00000"/>
        </w:rPr>
        <w:t>,</w:t>
      </w:r>
      <w:r w:rsidRPr="00E276A7">
        <w:rPr>
          <w:color w:val="C00000"/>
        </w:rPr>
        <w:t xml:space="preserve"> which are augmented with </w:t>
      </w:r>
      <w:r w:rsidR="00E276A7" w:rsidRPr="00E276A7">
        <w:rPr>
          <w:color w:val="C00000"/>
        </w:rPr>
        <w:t xml:space="preserve">real-time </w:t>
      </w:r>
      <w:r w:rsidRPr="00E276A7">
        <w:rPr>
          <w:color w:val="C00000"/>
        </w:rPr>
        <w:t xml:space="preserve">sensing and reaction abilities through </w:t>
      </w:r>
      <w:proofErr w:type="spellStart"/>
      <w:r w:rsidRPr="00E276A7">
        <w:rPr>
          <w:color w:val="C00000"/>
        </w:rPr>
        <w:t>IoT</w:t>
      </w:r>
      <w:proofErr w:type="spellEnd"/>
      <w:r w:rsidRPr="00E276A7">
        <w:rPr>
          <w:color w:val="C00000"/>
        </w:rPr>
        <w:t xml:space="preserve">-based devices, such as </w:t>
      </w:r>
      <w:r w:rsidR="00A8758E" w:rsidRPr="00E276A7">
        <w:rPr>
          <w:color w:val="C00000"/>
        </w:rPr>
        <w:t>RFID,</w:t>
      </w:r>
      <w:r w:rsidRPr="00E276A7">
        <w:rPr>
          <w:color w:val="C00000"/>
        </w:rPr>
        <w:t xml:space="preserve"> iBeacon, and </w:t>
      </w:r>
      <w:r w:rsidR="00A8758E" w:rsidRPr="00E276A7">
        <w:rPr>
          <w:color w:val="C00000"/>
        </w:rPr>
        <w:t>UWB.</w:t>
      </w:r>
      <w:r w:rsidRPr="00E276A7">
        <w:rPr>
          <w:color w:val="C00000"/>
        </w:rPr>
        <w:t xml:space="preserve"> </w:t>
      </w:r>
      <w:r w:rsidR="004E2E3E" w:rsidRPr="009B0B2E">
        <w:rPr>
          <w:color w:val="000000" w:themeColor="text1"/>
        </w:rPr>
        <w:t xml:space="preserve">There are three main types of SCOs: </w:t>
      </w:r>
      <w:r w:rsidR="006060E9" w:rsidRPr="009B0B2E">
        <w:rPr>
          <w:color w:val="000000" w:themeColor="text1"/>
        </w:rPr>
        <w:t xml:space="preserve">smart machines, smart materials, and </w:t>
      </w:r>
      <w:r w:rsidR="0031525A" w:rsidRPr="009B0B2E">
        <w:rPr>
          <w:color w:val="000000" w:themeColor="text1"/>
        </w:rPr>
        <w:t>aug</w:t>
      </w:r>
      <w:r w:rsidR="00824D9D" w:rsidRPr="009B0B2E">
        <w:rPr>
          <w:color w:val="000000" w:themeColor="text1"/>
        </w:rPr>
        <w:t>mented worker</w:t>
      </w:r>
      <w:r w:rsidR="006060E9" w:rsidRPr="009B0B2E">
        <w:rPr>
          <w:color w:val="000000" w:themeColor="text1"/>
        </w:rPr>
        <w:t xml:space="preserve">s. </w:t>
      </w:r>
      <w:r w:rsidR="006060E9" w:rsidRPr="009E466C">
        <w:rPr>
          <w:color w:val="C00000"/>
        </w:rPr>
        <w:t xml:space="preserve">Smart machines and smart materials </w:t>
      </w:r>
      <w:r w:rsidRPr="009E466C">
        <w:rPr>
          <w:color w:val="C00000"/>
        </w:rPr>
        <w:t xml:space="preserve">can collect the real-time </w:t>
      </w:r>
      <w:proofErr w:type="spellStart"/>
      <w:r w:rsidRPr="009E466C">
        <w:rPr>
          <w:color w:val="C00000"/>
        </w:rPr>
        <w:t>nD</w:t>
      </w:r>
      <w:proofErr w:type="spellEnd"/>
      <w:r w:rsidRPr="009E466C">
        <w:rPr>
          <w:color w:val="C00000"/>
        </w:rPr>
        <w:t xml:space="preserve"> data (e.g. status, location, health level, </w:t>
      </w:r>
      <w:r w:rsidR="006A3A92" w:rsidRPr="009E466C">
        <w:rPr>
          <w:color w:val="C00000"/>
        </w:rPr>
        <w:t xml:space="preserve">and </w:t>
      </w:r>
      <w:r w:rsidRPr="009E466C">
        <w:rPr>
          <w:color w:val="C00000"/>
        </w:rPr>
        <w:t xml:space="preserve">ambient </w:t>
      </w:r>
      <w:r w:rsidR="00E34FC7" w:rsidRPr="009E466C">
        <w:rPr>
          <w:color w:val="C00000"/>
        </w:rPr>
        <w:t>information</w:t>
      </w:r>
      <w:r w:rsidRPr="009E466C">
        <w:rPr>
          <w:color w:val="C00000"/>
        </w:rPr>
        <w:t xml:space="preserve">) </w:t>
      </w:r>
      <w:r w:rsidR="009E466C">
        <w:rPr>
          <w:color w:val="C00000"/>
        </w:rPr>
        <w:t>and update their</w:t>
      </w:r>
      <w:r w:rsidRPr="009E466C">
        <w:rPr>
          <w:color w:val="C00000"/>
        </w:rPr>
        <w:t xml:space="preserve"> corresponding digital twins</w:t>
      </w:r>
      <w:r w:rsidR="009E466C">
        <w:rPr>
          <w:color w:val="C00000"/>
        </w:rPr>
        <w:t xml:space="preserve"> to reflect current states. Meanwhile, they</w:t>
      </w:r>
      <w:r w:rsidRPr="009E466C">
        <w:rPr>
          <w:color w:val="C00000"/>
        </w:rPr>
        <w:t xml:space="preserve"> can be remotely </w:t>
      </w:r>
      <w:r w:rsidR="009E466C" w:rsidRPr="009E466C">
        <w:rPr>
          <w:color w:val="C00000"/>
        </w:rPr>
        <w:t xml:space="preserve">controlled </w:t>
      </w:r>
      <w:r w:rsidRPr="009E466C">
        <w:rPr>
          <w:color w:val="C00000"/>
        </w:rPr>
        <w:t xml:space="preserve">and </w:t>
      </w:r>
      <w:r w:rsidR="003C431D" w:rsidRPr="009E466C">
        <w:rPr>
          <w:color w:val="C00000"/>
        </w:rPr>
        <w:t>perform</w:t>
      </w:r>
      <w:r w:rsidRPr="009E466C">
        <w:rPr>
          <w:color w:val="C00000"/>
        </w:rPr>
        <w:t xml:space="preserve"> automatic actions </w:t>
      </w:r>
      <w:r w:rsidR="009E466C">
        <w:rPr>
          <w:color w:val="C00000"/>
        </w:rPr>
        <w:t>to achieve</w:t>
      </w:r>
      <w:r w:rsidRPr="009E466C">
        <w:rPr>
          <w:color w:val="C00000"/>
        </w:rPr>
        <w:t xml:space="preserve"> real-time cyber-physical interoperation. </w:t>
      </w:r>
      <w:r w:rsidR="0031525A" w:rsidRPr="009B0B2E">
        <w:rPr>
          <w:color w:val="000000" w:themeColor="text1"/>
        </w:rPr>
        <w:t>Aug</w:t>
      </w:r>
      <w:r w:rsidR="00824D9D" w:rsidRPr="009B0B2E">
        <w:rPr>
          <w:color w:val="000000" w:themeColor="text1"/>
        </w:rPr>
        <w:t>mented worker</w:t>
      </w:r>
      <w:r w:rsidR="005152E3" w:rsidRPr="009B0B2E">
        <w:rPr>
          <w:color w:val="000000" w:themeColor="text1"/>
        </w:rPr>
        <w:t xml:space="preserve">s </w:t>
      </w:r>
      <w:r w:rsidR="00CD64CE" w:rsidRPr="009B0B2E">
        <w:rPr>
          <w:color w:val="000000" w:themeColor="text1"/>
        </w:rPr>
        <w:t>are</w:t>
      </w:r>
      <w:r w:rsidR="005152E3" w:rsidRPr="009B0B2E">
        <w:rPr>
          <w:color w:val="000000" w:themeColor="text1"/>
        </w:rPr>
        <w:t xml:space="preserve"> on-site workers equipped with industrial wearables (e.g. smart glove</w:t>
      </w:r>
      <w:r w:rsidR="00CD64CE" w:rsidRPr="009B0B2E">
        <w:rPr>
          <w:color w:val="000000" w:themeColor="text1"/>
        </w:rPr>
        <w:t>s</w:t>
      </w:r>
      <w:r w:rsidR="005152E3" w:rsidRPr="009B0B2E">
        <w:rPr>
          <w:color w:val="000000" w:themeColor="text1"/>
        </w:rPr>
        <w:t xml:space="preserve"> and smart watch</w:t>
      </w:r>
      <w:r w:rsidR="00CD64CE" w:rsidRPr="009B0B2E">
        <w:rPr>
          <w:color w:val="000000" w:themeColor="text1"/>
        </w:rPr>
        <w:t>es</w:t>
      </w:r>
      <w:r w:rsidR="005152E3" w:rsidRPr="009B0B2E">
        <w:rPr>
          <w:color w:val="000000" w:themeColor="text1"/>
        </w:rPr>
        <w:t xml:space="preserve">) </w:t>
      </w:r>
      <w:r w:rsidR="00CD64CE" w:rsidRPr="009B0B2E">
        <w:rPr>
          <w:color w:val="000000" w:themeColor="text1"/>
        </w:rPr>
        <w:t>that aid in</w:t>
      </w:r>
      <w:r w:rsidR="005152E3" w:rsidRPr="009B0B2E">
        <w:rPr>
          <w:color w:val="000000" w:themeColor="text1"/>
        </w:rPr>
        <w:t xml:space="preserve"> </w:t>
      </w:r>
      <w:r w:rsidR="00AA2B7C" w:rsidRPr="009B0B2E">
        <w:rPr>
          <w:color w:val="000000" w:themeColor="text1"/>
        </w:rPr>
        <w:t>task navigatio</w:t>
      </w:r>
      <w:r w:rsidR="00CD64CE" w:rsidRPr="009B0B2E">
        <w:rPr>
          <w:color w:val="000000" w:themeColor="text1"/>
        </w:rPr>
        <w:t>n</w:t>
      </w:r>
      <w:r w:rsidR="005152E3" w:rsidRPr="009B0B2E">
        <w:rPr>
          <w:color w:val="000000" w:themeColor="text1"/>
        </w:rPr>
        <w:t xml:space="preserve"> (e</w:t>
      </w:r>
      <w:r w:rsidR="00DD2CD1" w:rsidRPr="009B0B2E">
        <w:rPr>
          <w:color w:val="000000" w:themeColor="text1"/>
        </w:rPr>
        <w:t xml:space="preserve">.g. target resource position and </w:t>
      </w:r>
      <w:r w:rsidR="005152E3" w:rsidRPr="009B0B2E">
        <w:rPr>
          <w:color w:val="000000" w:themeColor="text1"/>
        </w:rPr>
        <w:t>assembly task information)</w:t>
      </w:r>
      <w:r w:rsidR="00AA2B7C" w:rsidRPr="009B0B2E">
        <w:rPr>
          <w:color w:val="000000" w:themeColor="text1"/>
        </w:rPr>
        <w:t xml:space="preserve"> </w:t>
      </w:r>
      <w:r w:rsidR="005152E3" w:rsidRPr="009B0B2E">
        <w:rPr>
          <w:color w:val="000000" w:themeColor="text1"/>
        </w:rPr>
        <w:t xml:space="preserve">and </w:t>
      </w:r>
      <w:r w:rsidR="00AA2B7C" w:rsidRPr="009B0B2E">
        <w:rPr>
          <w:color w:val="000000" w:themeColor="text1"/>
        </w:rPr>
        <w:t>allow managers</w:t>
      </w:r>
      <w:r w:rsidR="005152E3" w:rsidRPr="009B0B2E">
        <w:rPr>
          <w:color w:val="000000" w:themeColor="text1"/>
        </w:rPr>
        <w:t xml:space="preserve"> to </w:t>
      </w:r>
      <w:r w:rsidR="006E36A8" w:rsidRPr="009B0B2E">
        <w:rPr>
          <w:color w:val="000000" w:themeColor="text1"/>
        </w:rPr>
        <w:t>know</w:t>
      </w:r>
      <w:r w:rsidR="00AA2B7C" w:rsidRPr="009B0B2E">
        <w:rPr>
          <w:color w:val="000000" w:themeColor="text1"/>
        </w:rPr>
        <w:t xml:space="preserve"> the real-time </w:t>
      </w:r>
      <w:r w:rsidR="00187419" w:rsidRPr="009B0B2E">
        <w:rPr>
          <w:color w:val="000000" w:themeColor="text1"/>
        </w:rPr>
        <w:t>locations</w:t>
      </w:r>
      <w:r w:rsidR="00AA2B7C" w:rsidRPr="009B0B2E">
        <w:rPr>
          <w:color w:val="000000" w:themeColor="text1"/>
        </w:rPr>
        <w:t xml:space="preserve"> and statuses of workers to allocate and organize on-site tasks with improved flexibility and convenience</w:t>
      </w:r>
      <w:r w:rsidR="005152E3" w:rsidRPr="009B0B2E">
        <w:rPr>
          <w:color w:val="000000" w:themeColor="text1"/>
        </w:rPr>
        <w:t xml:space="preserve">. </w:t>
      </w:r>
      <w:r w:rsidR="00D74BB2" w:rsidRPr="009B0B2E">
        <w:rPr>
          <w:color w:val="000000" w:themeColor="text1"/>
        </w:rPr>
        <w:t xml:space="preserve">Notably, only some key construction resources are </w:t>
      </w:r>
      <w:r w:rsidR="00666C08" w:rsidRPr="009B0B2E">
        <w:rPr>
          <w:color w:val="000000" w:themeColor="text1"/>
        </w:rPr>
        <w:t>required</w:t>
      </w:r>
      <w:r w:rsidR="00D74BB2" w:rsidRPr="009B0B2E">
        <w:rPr>
          <w:color w:val="000000" w:themeColor="text1"/>
        </w:rPr>
        <w:t xml:space="preserve"> to be converted into SCOs to </w:t>
      </w:r>
      <w:r w:rsidR="00187419" w:rsidRPr="009B0B2E">
        <w:rPr>
          <w:color w:val="000000" w:themeColor="text1"/>
        </w:rPr>
        <w:t>limit costs</w:t>
      </w:r>
      <w:r w:rsidR="00D74BB2" w:rsidRPr="009B0B2E">
        <w:rPr>
          <w:color w:val="000000" w:themeColor="text1"/>
        </w:rPr>
        <w:t xml:space="preserve">. </w:t>
      </w:r>
      <w:r w:rsidR="00187419" w:rsidRPr="009B0B2E">
        <w:rPr>
          <w:color w:val="000000" w:themeColor="text1"/>
        </w:rPr>
        <w:t>Additionally, a</w:t>
      </w:r>
      <w:r w:rsidR="00D74BB2" w:rsidRPr="009B0B2E">
        <w:rPr>
          <w:color w:val="000000" w:themeColor="text1"/>
        </w:rPr>
        <w:t xml:space="preserve"> storage box is embedded on the surface of each </w:t>
      </w:r>
      <w:r w:rsidR="0069601D" w:rsidRPr="009B0B2E">
        <w:rPr>
          <w:color w:val="000000" w:themeColor="text1"/>
        </w:rPr>
        <w:t>SCO</w:t>
      </w:r>
      <w:r w:rsidR="00D74BB2" w:rsidRPr="009B0B2E">
        <w:rPr>
          <w:color w:val="000000" w:themeColor="text1"/>
        </w:rPr>
        <w:t xml:space="preserve"> to store</w:t>
      </w:r>
      <w:r w:rsidR="00A5440D" w:rsidRPr="009B0B2E">
        <w:rPr>
          <w:color w:val="000000" w:themeColor="text1"/>
        </w:rPr>
        <w:t xml:space="preserve"> and recycle</w:t>
      </w:r>
      <w:r w:rsidR="00D74BB2" w:rsidRPr="009B0B2E">
        <w:rPr>
          <w:color w:val="000000" w:themeColor="text1"/>
        </w:rPr>
        <w:t xml:space="preserve"> smart devices. </w:t>
      </w:r>
      <w:r w:rsidR="00AC7B04" w:rsidRPr="009B0B2E">
        <w:rPr>
          <w:color w:val="000000" w:themeColor="text1"/>
        </w:rPr>
        <w:t xml:space="preserve">When </w:t>
      </w:r>
      <w:r w:rsidR="0069601D" w:rsidRPr="009B0B2E">
        <w:rPr>
          <w:color w:val="000000" w:themeColor="text1"/>
        </w:rPr>
        <w:t xml:space="preserve">an </w:t>
      </w:r>
      <w:r w:rsidR="00AC7B04" w:rsidRPr="009B0B2E">
        <w:rPr>
          <w:color w:val="000000" w:themeColor="text1"/>
        </w:rPr>
        <w:t xml:space="preserve">SCO </w:t>
      </w:r>
      <w:r w:rsidR="009F3DB8" w:rsidRPr="009B0B2E">
        <w:rPr>
          <w:color w:val="000000" w:themeColor="text1"/>
        </w:rPr>
        <w:t>complete</w:t>
      </w:r>
      <w:r w:rsidR="0069601D" w:rsidRPr="009B0B2E">
        <w:rPr>
          <w:color w:val="000000" w:themeColor="text1"/>
        </w:rPr>
        <w:t>s</w:t>
      </w:r>
      <w:r w:rsidR="00AC7B04" w:rsidRPr="009B0B2E">
        <w:rPr>
          <w:color w:val="000000" w:themeColor="text1"/>
        </w:rPr>
        <w:t xml:space="preserve"> one round of usage</w:t>
      </w:r>
      <w:r w:rsidR="00D74BB2" w:rsidRPr="009B0B2E">
        <w:rPr>
          <w:color w:val="000000" w:themeColor="text1"/>
        </w:rPr>
        <w:t xml:space="preserve">, the attached smart devices </w:t>
      </w:r>
      <w:r w:rsidR="005438CC" w:rsidRPr="009B0B2E">
        <w:rPr>
          <w:color w:val="000000" w:themeColor="text1"/>
        </w:rPr>
        <w:t>are</w:t>
      </w:r>
      <w:r w:rsidR="00D74BB2" w:rsidRPr="009B0B2E">
        <w:rPr>
          <w:color w:val="000000" w:themeColor="text1"/>
        </w:rPr>
        <w:t xml:space="preserve"> recycled from the storage box, and reused in other </w:t>
      </w:r>
      <w:r w:rsidR="0069601D" w:rsidRPr="009B0B2E">
        <w:rPr>
          <w:color w:val="000000" w:themeColor="text1"/>
        </w:rPr>
        <w:t>SCOs</w:t>
      </w:r>
      <w:r w:rsidR="00D74BB2" w:rsidRPr="009B0B2E">
        <w:rPr>
          <w:color w:val="000000" w:themeColor="text1"/>
        </w:rPr>
        <w:t xml:space="preserve"> to </w:t>
      </w:r>
      <w:r w:rsidR="00394CFC" w:rsidRPr="009B0B2E">
        <w:rPr>
          <w:color w:val="000000" w:themeColor="text1"/>
        </w:rPr>
        <w:t>reduce</w:t>
      </w:r>
      <w:r w:rsidR="0069601D" w:rsidRPr="009B0B2E">
        <w:rPr>
          <w:color w:val="000000" w:themeColor="text1"/>
        </w:rPr>
        <w:t xml:space="preserve"> the cost</w:t>
      </w:r>
      <w:r w:rsidR="00D74BB2" w:rsidRPr="009B0B2E">
        <w:rPr>
          <w:color w:val="000000" w:themeColor="text1"/>
        </w:rPr>
        <w:t xml:space="preserve">. </w:t>
      </w:r>
      <w:r w:rsidRPr="009B0B2E">
        <w:rPr>
          <w:color w:val="000000" w:themeColor="text1"/>
        </w:rPr>
        <w:t xml:space="preserve">Digital twins </w:t>
      </w:r>
      <w:r w:rsidR="00394CFC" w:rsidRPr="009B0B2E">
        <w:rPr>
          <w:color w:val="000000" w:themeColor="text1"/>
        </w:rPr>
        <w:t>for</w:t>
      </w:r>
      <w:r w:rsidRPr="009B0B2E">
        <w:rPr>
          <w:color w:val="000000" w:themeColor="text1"/>
        </w:rPr>
        <w:t xml:space="preserve"> </w:t>
      </w:r>
      <w:r w:rsidRPr="009B0B2E">
        <w:rPr>
          <w:color w:val="000000" w:themeColor="text1"/>
        </w:rPr>
        <w:lastRenderedPageBreak/>
        <w:t>construction resources are established in cloud space through semantic and virtual definitions for item-level mapping and</w:t>
      </w:r>
      <w:r w:rsidR="00394CFC" w:rsidRPr="009B0B2E">
        <w:rPr>
          <w:color w:val="000000" w:themeColor="text1"/>
        </w:rPr>
        <w:t xml:space="preserve"> characterization</w:t>
      </w:r>
      <w:r w:rsidRPr="009B0B2E">
        <w:rPr>
          <w:color w:val="000000" w:themeColor="text1"/>
        </w:rPr>
        <w:t xml:space="preserve">. </w:t>
      </w:r>
      <w:r w:rsidR="00954B3D" w:rsidRPr="009B0B2E">
        <w:rPr>
          <w:color w:val="000000" w:themeColor="text1"/>
        </w:rPr>
        <w:t>Smart mobile g</w:t>
      </w:r>
      <w:r w:rsidRPr="009B0B2E">
        <w:rPr>
          <w:color w:val="000000" w:themeColor="text1"/>
        </w:rPr>
        <w:t>ateway</w:t>
      </w:r>
      <w:r w:rsidR="00B51345" w:rsidRPr="009B0B2E">
        <w:rPr>
          <w:color w:val="000000" w:themeColor="text1"/>
        </w:rPr>
        <w:t xml:space="preserve"> (SMG)</w:t>
      </w:r>
      <w:r w:rsidRPr="009B0B2E">
        <w:rPr>
          <w:color w:val="000000" w:themeColor="text1"/>
        </w:rPr>
        <w:t xml:space="preserve"> as a lightweight middleware is applied to seamlessly manage, control, and coordinate SCOs with digital twins through wireless communication </w:t>
      </w:r>
      <w:r w:rsidR="007B47CB" w:rsidRPr="009B0B2E">
        <w:rPr>
          <w:color w:val="000000" w:themeColor="text1"/>
        </w:rPr>
        <w:t xml:space="preserve">in </w:t>
      </w:r>
      <w:r w:rsidRPr="009B0B2E">
        <w:rPr>
          <w:color w:val="000000" w:themeColor="text1"/>
        </w:rPr>
        <w:t xml:space="preserve">an easy-to-deploy and simple-to-use </w:t>
      </w:r>
      <w:r w:rsidR="00A06090" w:rsidRPr="009B0B2E">
        <w:rPr>
          <w:color w:val="000000" w:themeColor="text1"/>
        </w:rPr>
        <w:t>approach</w:t>
      </w:r>
      <w:r w:rsidR="000C0528" w:rsidRPr="009B0B2E">
        <w:rPr>
          <w:color w:val="000000" w:themeColor="text1"/>
        </w:rPr>
        <w:t xml:space="preserve"> </w:t>
      </w:r>
      <w:r w:rsidR="000C0528" w:rsidRPr="009B0B2E">
        <w:rPr>
          <w:color w:val="000000" w:themeColor="text1"/>
        </w:rPr>
        <w:fldChar w:fldCharType="begin"/>
      </w:r>
      <w:r w:rsidR="00F0667A">
        <w:rPr>
          <w:color w:val="000000" w:themeColor="text1"/>
        </w:rPr>
        <w:instrText xml:space="preserve"> ADDIN EN.CITE &lt;EndNote&gt;&lt;Cite&gt;&lt;Author&gt;Li&lt;/Author&gt;&lt;Year&gt;2019&lt;/Year&gt;&lt;RecNum&gt;96&lt;/RecNum&gt;&lt;DisplayText&gt;[26]&lt;/DisplayText&gt;&lt;record&gt;&lt;rec-number&gt;96&lt;/rec-number&gt;&lt;foreign-keys&gt;&lt;key app="EN" db-id="ssadtv05nxs0fle9vwpxtzwjzf2vped9effs" timestamp="1606536658"&gt;96&lt;/key&gt;&lt;key app="ENWeb" db-id=""&gt;0&lt;/key&gt;&lt;/foreign-keys&gt;&lt;ref-type name="Journal Article"&gt;17&lt;/ref-type&gt;&lt;contributors&gt;&lt;authors&gt;&lt;author&gt;Li, Ming&lt;/author&gt;&lt;author&gt;Xu, Gangyan&lt;/author&gt;&lt;author&gt;Lin, Peng&lt;/author&gt;&lt;author&gt;Huang, George Q.&lt;/author&gt;&lt;/authors&gt;&lt;/contributors&gt;&lt;titles&gt;&lt;title&gt;Cloud-based mobile gateway operation system for industrial wearables&lt;/title&gt;&lt;secondary-title&gt;Robotics and Computer-Integrated Manufacturing&lt;/secondary-title&gt;&lt;/titles&gt;&lt;periodical&gt;&lt;full-title&gt;Robotics and Computer-Integrated Manufacturing&lt;/full-title&gt;&lt;/periodical&gt;&lt;pages&gt;43-54&lt;/pages&gt;&lt;volume&gt;58&lt;/volume&gt;&lt;section&gt;43&lt;/section&gt;&lt;dates&gt;&lt;year&gt;2019&lt;/year&gt;&lt;/dates&gt;&lt;isbn&gt;07365845&lt;/isbn&gt;&lt;urls&gt;&lt;/urls&gt;&lt;electronic-resource-num&gt;10.1016/j.rcim.2019.02.004&lt;/electronic-resource-num&gt;&lt;/record&gt;&lt;/Cite&gt;&lt;/EndNote&gt;</w:instrText>
      </w:r>
      <w:r w:rsidR="000C0528" w:rsidRPr="009B0B2E">
        <w:rPr>
          <w:color w:val="000000" w:themeColor="text1"/>
        </w:rPr>
        <w:fldChar w:fldCharType="separate"/>
      </w:r>
      <w:r w:rsidR="00F0667A">
        <w:rPr>
          <w:noProof/>
          <w:color w:val="000000" w:themeColor="text1"/>
        </w:rPr>
        <w:t>[26]</w:t>
      </w:r>
      <w:r w:rsidR="000C0528" w:rsidRPr="009B0B2E">
        <w:rPr>
          <w:color w:val="000000" w:themeColor="text1"/>
        </w:rPr>
        <w:fldChar w:fldCharType="end"/>
      </w:r>
      <w:r w:rsidRPr="009B0B2E">
        <w:rPr>
          <w:color w:val="000000" w:themeColor="text1"/>
        </w:rPr>
        <w:t xml:space="preserve">. </w:t>
      </w:r>
      <w:r w:rsidR="00F2613B" w:rsidRPr="009B0B2E">
        <w:rPr>
          <w:color w:val="000000" w:themeColor="text1"/>
        </w:rPr>
        <w:t>The d</w:t>
      </w:r>
      <w:r w:rsidRPr="009B0B2E">
        <w:rPr>
          <w:color w:val="000000" w:themeColor="text1"/>
        </w:rPr>
        <w:t xml:space="preserve">igital twins of SCOs can be shared, monitored, and managed </w:t>
      </w:r>
      <w:r w:rsidR="007B47CB" w:rsidRPr="009B0B2E">
        <w:rPr>
          <w:color w:val="000000" w:themeColor="text1"/>
        </w:rPr>
        <w:t xml:space="preserve">based on </w:t>
      </w:r>
      <w:r w:rsidRPr="009B0B2E">
        <w:rPr>
          <w:color w:val="000000" w:themeColor="text1"/>
        </w:rPr>
        <w:t>a uniform standard with real-time integration and interoperation</w:t>
      </w:r>
      <w:r w:rsidR="007B47CB" w:rsidRPr="009B0B2E">
        <w:rPr>
          <w:color w:val="000000" w:themeColor="text1"/>
        </w:rPr>
        <w:t xml:space="preserve"> that involves multiple stakeholders</w:t>
      </w:r>
      <w:r w:rsidRPr="009B0B2E">
        <w:rPr>
          <w:color w:val="000000" w:themeColor="text1"/>
        </w:rPr>
        <w:t>. Moreover, static structures (e.g. building structure</w:t>
      </w:r>
      <w:r w:rsidR="00B65EF8" w:rsidRPr="009B0B2E">
        <w:rPr>
          <w:color w:val="000000" w:themeColor="text1"/>
        </w:rPr>
        <w:t>s</w:t>
      </w:r>
      <w:r w:rsidRPr="009B0B2E">
        <w:rPr>
          <w:color w:val="000000" w:themeColor="text1"/>
        </w:rPr>
        <w:t>, site terrain,</w:t>
      </w:r>
      <w:r w:rsidR="000E1FE0" w:rsidRPr="009B0B2E">
        <w:rPr>
          <w:color w:val="000000" w:themeColor="text1"/>
        </w:rPr>
        <w:t xml:space="preserve"> and</w:t>
      </w:r>
      <w:r w:rsidRPr="009B0B2E">
        <w:rPr>
          <w:color w:val="000000" w:themeColor="text1"/>
        </w:rPr>
        <w:t xml:space="preserve"> temporary facilities) and </w:t>
      </w:r>
      <w:r w:rsidR="00341F64">
        <w:rPr>
          <w:color w:val="000000" w:themeColor="text1"/>
        </w:rPr>
        <w:t>variables</w:t>
      </w:r>
      <w:r w:rsidRPr="009B0B2E">
        <w:rPr>
          <w:color w:val="000000" w:themeColor="text1"/>
        </w:rPr>
        <w:t xml:space="preserve"> (e.g. temperature, humidity,</w:t>
      </w:r>
      <w:r w:rsidR="000E1FE0" w:rsidRPr="009B0B2E">
        <w:rPr>
          <w:color w:val="000000" w:themeColor="text1"/>
        </w:rPr>
        <w:t xml:space="preserve"> and</w:t>
      </w:r>
      <w:r w:rsidRPr="009B0B2E">
        <w:rPr>
          <w:color w:val="000000" w:themeColor="text1"/>
        </w:rPr>
        <w:t xml:space="preserve"> wind speed) are detected and updated using computer vision, laser scanning, and environmental sensors to </w:t>
      </w:r>
      <w:r w:rsidR="00F41CA4" w:rsidRPr="009B0B2E">
        <w:rPr>
          <w:color w:val="000000" w:themeColor="text1"/>
        </w:rPr>
        <w:t>obtain</w:t>
      </w:r>
      <w:r w:rsidRPr="009B0B2E">
        <w:rPr>
          <w:color w:val="000000" w:themeColor="text1"/>
        </w:rPr>
        <w:t xml:space="preserve"> the complete digital twin of site condition</w:t>
      </w:r>
      <w:r w:rsidR="00200D3E" w:rsidRPr="009B0B2E">
        <w:rPr>
          <w:color w:val="000000" w:themeColor="text1"/>
        </w:rPr>
        <w:t>s</w:t>
      </w:r>
      <w:r w:rsidR="002477FE" w:rsidRPr="009B0B2E">
        <w:rPr>
          <w:color w:val="000000" w:themeColor="text1"/>
        </w:rPr>
        <w:t xml:space="preserve">. </w:t>
      </w:r>
      <w:r w:rsidRPr="009B0B2E">
        <w:rPr>
          <w:color w:val="000000" w:themeColor="text1"/>
        </w:rPr>
        <w:t>Multiple stakeholders can monitor the real-time construction progress through high-fidelity</w:t>
      </w:r>
      <w:r w:rsidR="00617E13" w:rsidRPr="009B0B2E">
        <w:rPr>
          <w:color w:val="000000" w:themeColor="text1"/>
        </w:rPr>
        <w:t xml:space="preserve"> virtual</w:t>
      </w:r>
      <w:r w:rsidRPr="009B0B2E">
        <w:rPr>
          <w:color w:val="000000" w:themeColor="text1"/>
        </w:rPr>
        <w:t xml:space="preserve"> models, and on-site workers can </w:t>
      </w:r>
      <w:r w:rsidR="006B4018" w:rsidRPr="009B0B2E">
        <w:rPr>
          <w:color w:val="000000" w:themeColor="text1"/>
        </w:rPr>
        <w:t xml:space="preserve">efficiently </w:t>
      </w:r>
      <w:r w:rsidRPr="009B0B2E">
        <w:rPr>
          <w:color w:val="000000" w:themeColor="text1"/>
        </w:rPr>
        <w:t>complete daily tasks with automatic navigations and alerts.</w:t>
      </w:r>
    </w:p>
    <w:p w:rsidR="002C305E" w:rsidRPr="009B0B2E" w:rsidRDefault="00C13384" w:rsidP="002C305E">
      <w:pPr>
        <w:spacing w:line="360" w:lineRule="auto"/>
        <w:jc w:val="center"/>
        <w:rPr>
          <w:rFonts w:cs="Times New Roman"/>
          <w:color w:val="000000" w:themeColor="text1"/>
        </w:rPr>
      </w:pPr>
      <w:r w:rsidRPr="009B0B2E">
        <w:rPr>
          <w:rFonts w:cs="Times New Roman"/>
          <w:noProof/>
          <w:color w:val="000000" w:themeColor="text1"/>
          <w:lang w:eastAsia="zh-CN"/>
        </w:rPr>
        <w:drawing>
          <wp:inline distT="0" distB="0" distL="0" distR="0" wp14:anchorId="1905EEAC" wp14:editId="13A20B03">
            <wp:extent cx="5940388" cy="4572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67" b="1"/>
                    <a:stretch/>
                  </pic:blipFill>
                  <pic:spPr bwMode="auto">
                    <a:xfrm>
                      <a:off x="0" y="0"/>
                      <a:ext cx="6019859" cy="4633165"/>
                    </a:xfrm>
                    <a:prstGeom prst="rect">
                      <a:avLst/>
                    </a:prstGeom>
                    <a:noFill/>
                    <a:ln>
                      <a:noFill/>
                    </a:ln>
                    <a:extLst>
                      <a:ext uri="{53640926-AAD7-44D8-BBD7-CCE9431645EC}">
                        <a14:shadowObscured xmlns:a14="http://schemas.microsoft.com/office/drawing/2010/main"/>
                      </a:ext>
                    </a:extLst>
                  </pic:spPr>
                </pic:pic>
              </a:graphicData>
            </a:graphic>
          </wp:inline>
        </w:drawing>
      </w:r>
    </w:p>
    <w:p w:rsidR="002C305E" w:rsidRPr="009B0B2E" w:rsidRDefault="00A75029" w:rsidP="002C305E">
      <w:pPr>
        <w:spacing w:line="360" w:lineRule="auto"/>
        <w:jc w:val="center"/>
        <w:rPr>
          <w:rFonts w:cs="Times New Roman"/>
          <w:color w:val="000000" w:themeColor="text1"/>
        </w:rPr>
      </w:pPr>
      <w:r w:rsidRPr="009B0B2E">
        <w:rPr>
          <w:rFonts w:cs="Times New Roman"/>
          <w:color w:val="000000" w:themeColor="text1"/>
        </w:rPr>
        <w:t>Fig. 2. Digital t</w:t>
      </w:r>
      <w:r w:rsidR="002C305E" w:rsidRPr="009B0B2E">
        <w:rPr>
          <w:rFonts w:cs="Times New Roman"/>
          <w:color w:val="000000" w:themeColor="text1"/>
        </w:rPr>
        <w:t>win-</w:t>
      </w:r>
      <w:r w:rsidR="00272574" w:rsidRPr="009B0B2E">
        <w:rPr>
          <w:rFonts w:cs="Times New Roman"/>
          <w:color w:val="000000" w:themeColor="text1"/>
        </w:rPr>
        <w:t>enabled</w:t>
      </w:r>
      <w:r w:rsidRPr="009B0B2E">
        <w:rPr>
          <w:rFonts w:cs="Times New Roman"/>
          <w:color w:val="000000" w:themeColor="text1"/>
        </w:rPr>
        <w:t xml:space="preserve"> smart construction s</w:t>
      </w:r>
      <w:r w:rsidR="002C305E" w:rsidRPr="009B0B2E">
        <w:rPr>
          <w:rFonts w:cs="Times New Roman"/>
          <w:color w:val="000000" w:themeColor="text1"/>
        </w:rPr>
        <w:t>ite</w:t>
      </w:r>
    </w:p>
    <w:p w:rsidR="008D056A" w:rsidRPr="009B0B2E" w:rsidRDefault="008D056A" w:rsidP="008D056A">
      <w:pPr>
        <w:pStyle w:val="Heading2"/>
        <w:rPr>
          <w:rFonts w:cs="Times New Roman"/>
        </w:rPr>
      </w:pPr>
      <w:r w:rsidRPr="009B0B2E">
        <w:rPr>
          <w:rFonts w:cs="Times New Roman"/>
        </w:rPr>
        <w:lastRenderedPageBreak/>
        <w:t>3.3 R</w:t>
      </w:r>
      <w:r w:rsidR="00901910" w:rsidRPr="009B0B2E">
        <w:rPr>
          <w:rFonts w:cs="Times New Roman"/>
        </w:rPr>
        <w:t>eal-T</w:t>
      </w:r>
      <w:r w:rsidR="00410640" w:rsidRPr="009B0B2E">
        <w:rPr>
          <w:rFonts w:cs="Times New Roman"/>
        </w:rPr>
        <w:t>ime Cyber-P</w:t>
      </w:r>
      <w:r w:rsidRPr="009B0B2E">
        <w:rPr>
          <w:rFonts w:cs="Times New Roman"/>
        </w:rPr>
        <w:t>hysical Visibility and Traceability</w:t>
      </w:r>
    </w:p>
    <w:p w:rsidR="008D056A" w:rsidRPr="009B0B2E" w:rsidRDefault="00725E5B" w:rsidP="00410640">
      <w:pPr>
        <w:spacing w:line="360" w:lineRule="auto"/>
        <w:jc w:val="both"/>
        <w:rPr>
          <w:rFonts w:cs="Times New Roman"/>
          <w:color w:val="000000" w:themeColor="text1"/>
          <w:kern w:val="2"/>
          <w:lang w:eastAsia="zh-CN"/>
        </w:rPr>
      </w:pPr>
      <w:r w:rsidRPr="00725E5B">
        <w:rPr>
          <w:rFonts w:cs="Times New Roman"/>
          <w:color w:val="C00000"/>
          <w:kern w:val="2"/>
          <w:lang w:eastAsia="zh-CN"/>
        </w:rPr>
        <w:t>The key function of digital twins on smart construction site is to provide</w:t>
      </w:r>
      <w:r w:rsidR="00177776">
        <w:rPr>
          <w:rFonts w:cs="Times New Roman"/>
          <w:color w:val="C00000"/>
          <w:kern w:val="2"/>
          <w:lang w:eastAsia="zh-CN"/>
        </w:rPr>
        <w:t xml:space="preserve"> real-time data-driven</w:t>
      </w:r>
      <w:r w:rsidR="00E037D0" w:rsidRPr="00725E5B">
        <w:rPr>
          <w:rFonts w:cs="Times New Roman"/>
          <w:color w:val="C00000"/>
          <w:kern w:val="2"/>
          <w:lang w:eastAsia="zh-CN"/>
        </w:rPr>
        <w:t xml:space="preserve"> cyber-physical visibility and traceability for real-time supervision and remote control</w:t>
      </w:r>
      <w:r w:rsidR="00955525" w:rsidRPr="00725E5B">
        <w:rPr>
          <w:rFonts w:cs="Times New Roman"/>
          <w:color w:val="C00000"/>
          <w:kern w:val="2"/>
          <w:lang w:eastAsia="zh-CN"/>
        </w:rPr>
        <w:t>, as shown in Fig. 3</w:t>
      </w:r>
      <w:r w:rsidR="00E037D0" w:rsidRPr="00725E5B">
        <w:rPr>
          <w:rFonts w:cs="Times New Roman"/>
          <w:color w:val="C00000"/>
          <w:kern w:val="2"/>
          <w:lang w:eastAsia="zh-CN"/>
        </w:rPr>
        <w:t xml:space="preserve">. </w:t>
      </w:r>
      <w:r w:rsidR="005B68AA" w:rsidRPr="009B0B2E">
        <w:rPr>
          <w:rFonts w:cs="Times New Roman"/>
          <w:color w:val="000000" w:themeColor="text1"/>
          <w:kern w:val="2"/>
          <w:lang w:eastAsia="zh-CN"/>
        </w:rPr>
        <w:t>O</w:t>
      </w:r>
      <w:r w:rsidR="00145BFA" w:rsidRPr="009B0B2E">
        <w:rPr>
          <w:rFonts w:cs="Times New Roman"/>
          <w:color w:val="000000" w:themeColor="text1"/>
          <w:kern w:val="2"/>
          <w:lang w:eastAsia="zh-CN"/>
        </w:rPr>
        <w:t xml:space="preserve">perators </w:t>
      </w:r>
      <w:r w:rsidR="00057470" w:rsidRPr="009B0B2E">
        <w:rPr>
          <w:rFonts w:cs="Times New Roman"/>
          <w:color w:val="000000" w:themeColor="text1"/>
          <w:kern w:val="2"/>
          <w:lang w:eastAsia="zh-CN"/>
        </w:rPr>
        <w:t xml:space="preserve">can </w:t>
      </w:r>
      <w:r w:rsidR="00145BFA" w:rsidRPr="009B0B2E">
        <w:rPr>
          <w:rFonts w:cs="Times New Roman"/>
          <w:color w:val="000000" w:themeColor="text1"/>
          <w:kern w:val="2"/>
          <w:lang w:eastAsia="zh-CN"/>
        </w:rPr>
        <w:t>r</w:t>
      </w:r>
      <w:r w:rsidR="00057470" w:rsidRPr="009B0B2E">
        <w:rPr>
          <w:rFonts w:cs="Times New Roman"/>
          <w:color w:val="000000" w:themeColor="text1"/>
          <w:kern w:val="2"/>
          <w:lang w:eastAsia="zh-CN"/>
        </w:rPr>
        <w:t>eceive the automatic navigation</w:t>
      </w:r>
      <w:r w:rsidR="005E4DAA">
        <w:rPr>
          <w:rFonts w:cs="Times New Roman"/>
          <w:color w:val="000000" w:themeColor="text1"/>
          <w:kern w:val="2"/>
          <w:lang w:eastAsia="zh-CN"/>
        </w:rPr>
        <w:t xml:space="preserve"> and alert</w:t>
      </w:r>
      <w:r w:rsidR="00145BFA" w:rsidRPr="009B0B2E">
        <w:rPr>
          <w:rFonts w:cs="Times New Roman"/>
          <w:color w:val="000000" w:themeColor="text1"/>
          <w:kern w:val="2"/>
          <w:lang w:eastAsia="zh-CN"/>
        </w:rPr>
        <w:t xml:space="preserve"> to</w:t>
      </w:r>
      <w:r w:rsidR="00057470" w:rsidRPr="009B0B2E">
        <w:rPr>
          <w:rFonts w:cs="Times New Roman"/>
          <w:color w:val="000000" w:themeColor="text1"/>
          <w:kern w:val="2"/>
          <w:lang w:eastAsia="zh-CN"/>
        </w:rPr>
        <w:t xml:space="preserve"> efficiently and accurately</w:t>
      </w:r>
      <w:r w:rsidR="00145BFA" w:rsidRPr="009B0B2E">
        <w:rPr>
          <w:rFonts w:cs="Times New Roman"/>
          <w:color w:val="000000" w:themeColor="text1"/>
          <w:kern w:val="2"/>
          <w:lang w:eastAsia="zh-CN"/>
        </w:rPr>
        <w:t xml:space="preserve"> complete their daily tasks with real-time feedbacks</w:t>
      </w:r>
      <w:r w:rsidR="0039402E" w:rsidRPr="009B0B2E">
        <w:rPr>
          <w:rFonts w:cs="Times New Roman"/>
          <w:color w:val="000000" w:themeColor="text1"/>
          <w:kern w:val="2"/>
          <w:lang w:eastAsia="zh-CN"/>
        </w:rPr>
        <w:t xml:space="preserve"> through</w:t>
      </w:r>
      <w:r w:rsidR="00057470" w:rsidRPr="009B0B2E">
        <w:rPr>
          <w:rFonts w:cs="Times New Roman"/>
          <w:color w:val="000000" w:themeColor="text1"/>
          <w:kern w:val="2"/>
          <w:lang w:eastAsia="zh-CN"/>
        </w:rPr>
        <w:t xml:space="preserve"> the</w:t>
      </w:r>
      <w:r w:rsidR="0039402E" w:rsidRPr="009B0B2E">
        <w:rPr>
          <w:rFonts w:cs="Times New Roman"/>
          <w:color w:val="000000" w:themeColor="text1"/>
          <w:kern w:val="2"/>
          <w:lang w:eastAsia="zh-CN"/>
        </w:rPr>
        <w:t xml:space="preserve"> cloud</w:t>
      </w:r>
      <w:r w:rsidR="00145BFA" w:rsidRPr="009B0B2E">
        <w:rPr>
          <w:rFonts w:cs="Times New Roman"/>
          <w:color w:val="000000" w:themeColor="text1"/>
          <w:kern w:val="2"/>
          <w:lang w:eastAsia="zh-CN"/>
        </w:rPr>
        <w:t xml:space="preserve">. </w:t>
      </w:r>
      <w:r w:rsidR="001C6363" w:rsidRPr="009B0B2E">
        <w:rPr>
          <w:rFonts w:cs="Times New Roman"/>
          <w:color w:val="000000" w:themeColor="text1"/>
          <w:kern w:val="2"/>
          <w:lang w:eastAsia="zh-CN"/>
        </w:rPr>
        <w:t xml:space="preserve">Blind spots in complex and uncertain environments on construction sites can be observed </w:t>
      </w:r>
      <w:r w:rsidR="001F6045" w:rsidRPr="009B0B2E">
        <w:rPr>
          <w:rFonts w:cs="Times New Roman"/>
          <w:color w:val="000000" w:themeColor="text1"/>
          <w:kern w:val="2"/>
          <w:lang w:eastAsia="zh-CN"/>
        </w:rPr>
        <w:t xml:space="preserve">with </w:t>
      </w:r>
      <w:r w:rsidR="001C6363" w:rsidRPr="009B0B2E">
        <w:rPr>
          <w:rFonts w:cs="Times New Roman"/>
          <w:color w:val="000000" w:themeColor="text1"/>
          <w:kern w:val="2"/>
          <w:lang w:eastAsia="zh-CN"/>
        </w:rPr>
        <w:t xml:space="preserve">both physical visibility and cyber visibility in real time. </w:t>
      </w:r>
      <w:r w:rsidR="00410640" w:rsidRPr="009B0B2E">
        <w:rPr>
          <w:rFonts w:cs="Times New Roman"/>
          <w:color w:val="000000" w:themeColor="text1"/>
          <w:kern w:val="2"/>
          <w:lang w:eastAsia="zh-CN"/>
        </w:rPr>
        <w:t xml:space="preserve">When </w:t>
      </w:r>
      <w:r w:rsidR="00621261" w:rsidRPr="009B0B2E">
        <w:rPr>
          <w:rFonts w:cs="Times New Roman"/>
          <w:color w:val="000000" w:themeColor="text1"/>
          <w:kern w:val="2"/>
          <w:lang w:eastAsia="zh-CN"/>
        </w:rPr>
        <w:t>SCOs</w:t>
      </w:r>
      <w:r w:rsidR="00410640" w:rsidRPr="009B0B2E">
        <w:rPr>
          <w:rFonts w:cs="Times New Roman"/>
          <w:color w:val="000000" w:themeColor="text1"/>
          <w:kern w:val="2"/>
          <w:lang w:eastAsia="zh-CN"/>
        </w:rPr>
        <w:t xml:space="preserve"> are installed at the right positions </w:t>
      </w:r>
      <w:r w:rsidR="001F6045" w:rsidRPr="009B0B2E">
        <w:rPr>
          <w:rFonts w:cs="Times New Roman"/>
          <w:color w:val="000000" w:themeColor="text1"/>
          <w:kern w:val="2"/>
          <w:lang w:eastAsia="zh-CN"/>
        </w:rPr>
        <w:t xml:space="preserve">on </w:t>
      </w:r>
      <w:r w:rsidR="00410640" w:rsidRPr="009B0B2E">
        <w:rPr>
          <w:rFonts w:cs="Times New Roman"/>
          <w:color w:val="000000" w:themeColor="text1"/>
          <w:kern w:val="2"/>
          <w:lang w:eastAsia="zh-CN"/>
        </w:rPr>
        <w:t xml:space="preserve">the building structure, the virtual construction model will be automatically updated to match the construction progress based </w:t>
      </w:r>
      <w:r w:rsidR="001E00B8" w:rsidRPr="009B0B2E">
        <w:rPr>
          <w:rFonts w:cs="Times New Roman"/>
          <w:color w:val="000000" w:themeColor="text1"/>
          <w:kern w:val="2"/>
          <w:lang w:eastAsia="zh-CN"/>
        </w:rPr>
        <w:t>on the real-time sensing data. The r</w:t>
      </w:r>
      <w:r w:rsidR="00410640" w:rsidRPr="009B0B2E">
        <w:rPr>
          <w:rFonts w:cs="Times New Roman"/>
          <w:color w:val="000000" w:themeColor="text1"/>
          <w:kern w:val="2"/>
          <w:lang w:eastAsia="zh-CN"/>
        </w:rPr>
        <w:t>eal-time statuses of building structure</w:t>
      </w:r>
      <w:r w:rsidR="001E00B8" w:rsidRPr="009B0B2E">
        <w:rPr>
          <w:rFonts w:cs="Times New Roman"/>
          <w:color w:val="000000" w:themeColor="text1"/>
          <w:kern w:val="2"/>
          <w:lang w:eastAsia="zh-CN"/>
        </w:rPr>
        <w:t>s</w:t>
      </w:r>
      <w:r w:rsidR="00410640" w:rsidRPr="009B0B2E">
        <w:rPr>
          <w:rFonts w:cs="Times New Roman"/>
          <w:color w:val="000000" w:themeColor="text1"/>
          <w:kern w:val="2"/>
          <w:lang w:eastAsia="zh-CN"/>
        </w:rPr>
        <w:t xml:space="preserve"> and buffer</w:t>
      </w:r>
      <w:r w:rsidR="001E00B8" w:rsidRPr="009B0B2E">
        <w:rPr>
          <w:rFonts w:cs="Times New Roman"/>
          <w:color w:val="000000" w:themeColor="text1"/>
          <w:kern w:val="2"/>
          <w:lang w:eastAsia="zh-CN"/>
        </w:rPr>
        <w:t>s</w:t>
      </w:r>
      <w:r w:rsidR="00410640" w:rsidRPr="009B0B2E">
        <w:rPr>
          <w:rFonts w:cs="Times New Roman"/>
          <w:color w:val="000000" w:themeColor="text1"/>
          <w:kern w:val="2"/>
          <w:lang w:eastAsia="zh-CN"/>
        </w:rPr>
        <w:t xml:space="preserve"> deployed with </w:t>
      </w:r>
      <w:proofErr w:type="spellStart"/>
      <w:r w:rsidR="00410640" w:rsidRPr="009B0B2E">
        <w:rPr>
          <w:rFonts w:cs="Times New Roman"/>
          <w:color w:val="000000" w:themeColor="text1"/>
          <w:kern w:val="2"/>
          <w:lang w:eastAsia="zh-CN"/>
        </w:rPr>
        <w:t>IoT</w:t>
      </w:r>
      <w:proofErr w:type="spellEnd"/>
      <w:r w:rsidR="00410640" w:rsidRPr="009B0B2E">
        <w:rPr>
          <w:rFonts w:cs="Times New Roman"/>
          <w:color w:val="000000" w:themeColor="text1"/>
          <w:kern w:val="2"/>
          <w:lang w:eastAsia="zh-CN"/>
        </w:rPr>
        <w:t xml:space="preserve"> devices can be detected to facilitate </w:t>
      </w:r>
      <w:r w:rsidR="005B68AA" w:rsidRPr="009B0B2E">
        <w:rPr>
          <w:rFonts w:cs="Times New Roman"/>
          <w:color w:val="000000" w:themeColor="text1"/>
          <w:kern w:val="2"/>
          <w:lang w:eastAsia="zh-CN"/>
        </w:rPr>
        <w:t xml:space="preserve">on-site </w:t>
      </w:r>
      <w:r w:rsidR="00410640" w:rsidRPr="009B0B2E">
        <w:rPr>
          <w:rFonts w:cs="Times New Roman"/>
          <w:color w:val="000000" w:themeColor="text1"/>
          <w:kern w:val="2"/>
          <w:lang w:eastAsia="zh-CN"/>
        </w:rPr>
        <w:t>operation</w:t>
      </w:r>
      <w:r w:rsidR="001C6363" w:rsidRPr="009B0B2E">
        <w:rPr>
          <w:rFonts w:cs="Times New Roman"/>
          <w:color w:val="000000" w:themeColor="text1"/>
          <w:kern w:val="2"/>
          <w:lang w:eastAsia="zh-CN"/>
        </w:rPr>
        <w:t>s</w:t>
      </w:r>
      <w:r w:rsidR="00410640" w:rsidRPr="009B0B2E">
        <w:rPr>
          <w:rFonts w:cs="Times New Roman"/>
          <w:color w:val="000000" w:themeColor="text1"/>
          <w:kern w:val="2"/>
          <w:lang w:eastAsia="zh-CN"/>
        </w:rPr>
        <w:t xml:space="preserve">. </w:t>
      </w:r>
      <w:r w:rsidR="00145BFA" w:rsidRPr="009B0B2E">
        <w:rPr>
          <w:rFonts w:cs="Times New Roman"/>
          <w:color w:val="000000" w:themeColor="text1"/>
        </w:rPr>
        <w:t xml:space="preserve">Several real-time statuses </w:t>
      </w:r>
      <w:r w:rsidR="004970EB" w:rsidRPr="009B0B2E">
        <w:rPr>
          <w:rFonts w:cs="Times New Roman"/>
          <w:color w:val="000000" w:themeColor="text1"/>
        </w:rPr>
        <w:t xml:space="preserve">of </w:t>
      </w:r>
      <w:r w:rsidR="0067130A" w:rsidRPr="009B0B2E">
        <w:rPr>
          <w:rFonts w:cs="Times New Roman"/>
          <w:color w:val="000000" w:themeColor="text1"/>
          <w:kern w:val="2"/>
          <w:lang w:eastAsia="zh-CN"/>
        </w:rPr>
        <w:t>smart prefabricated components</w:t>
      </w:r>
      <w:r w:rsidR="00145BFA" w:rsidRPr="009B0B2E">
        <w:rPr>
          <w:rFonts w:cs="Times New Roman"/>
          <w:color w:val="000000" w:themeColor="text1"/>
        </w:rPr>
        <w:t xml:space="preserve"> can be visualized through different colors, described as {</w:t>
      </w:r>
      <w:r w:rsidR="00145BFA" w:rsidRPr="009B0B2E">
        <w:rPr>
          <w:rFonts w:cs="Times New Roman"/>
          <w:i/>
          <w:color w:val="000000" w:themeColor="text1"/>
        </w:rPr>
        <w:t>produced</w:t>
      </w:r>
      <w:r w:rsidR="00145BFA" w:rsidRPr="009B0B2E">
        <w:rPr>
          <w:rFonts w:cs="Times New Roman"/>
          <w:color w:val="000000" w:themeColor="text1"/>
        </w:rPr>
        <w:t xml:space="preserve">, </w:t>
      </w:r>
      <w:r w:rsidR="00145BFA" w:rsidRPr="009B0B2E">
        <w:rPr>
          <w:rFonts w:cs="Times New Roman"/>
          <w:i/>
          <w:color w:val="000000" w:themeColor="text1"/>
        </w:rPr>
        <w:t>arrived</w:t>
      </w:r>
      <w:r w:rsidR="00145BFA" w:rsidRPr="009B0B2E">
        <w:rPr>
          <w:rFonts w:cs="Times New Roman"/>
          <w:color w:val="000000" w:themeColor="text1"/>
        </w:rPr>
        <w:t xml:space="preserve">, </w:t>
      </w:r>
      <w:r w:rsidR="00145BFA" w:rsidRPr="009B0B2E">
        <w:rPr>
          <w:rFonts w:cs="Times New Roman"/>
          <w:i/>
          <w:color w:val="000000" w:themeColor="text1"/>
        </w:rPr>
        <w:t>processing</w:t>
      </w:r>
      <w:r w:rsidR="00145BFA" w:rsidRPr="009B0B2E">
        <w:rPr>
          <w:rFonts w:cs="Times New Roman"/>
          <w:color w:val="000000" w:themeColor="text1"/>
        </w:rPr>
        <w:t xml:space="preserve">, </w:t>
      </w:r>
      <w:r w:rsidR="00145BFA" w:rsidRPr="009B0B2E">
        <w:rPr>
          <w:rFonts w:cs="Times New Roman"/>
          <w:i/>
          <w:color w:val="000000" w:themeColor="text1"/>
        </w:rPr>
        <w:t>installed</w:t>
      </w:r>
      <w:r w:rsidR="00145BFA" w:rsidRPr="009B0B2E">
        <w:rPr>
          <w:rFonts w:cs="Times New Roman"/>
          <w:color w:val="000000" w:themeColor="text1"/>
        </w:rPr>
        <w:t xml:space="preserve">}. Meanwhile, these real-time statuses will also be updated to </w:t>
      </w:r>
      <w:r w:rsidR="0039402E" w:rsidRPr="009B0B2E">
        <w:rPr>
          <w:rFonts w:cs="Times New Roman"/>
          <w:color w:val="000000" w:themeColor="text1"/>
        </w:rPr>
        <w:t xml:space="preserve">cloud </w:t>
      </w:r>
      <w:r w:rsidR="00145BFA" w:rsidRPr="009B0B2E">
        <w:rPr>
          <w:rFonts w:cs="Times New Roman"/>
          <w:color w:val="000000" w:themeColor="text1"/>
        </w:rPr>
        <w:t xml:space="preserve">Kanban to remind the </w:t>
      </w:r>
      <w:r w:rsidR="00890679" w:rsidRPr="009B0B2E">
        <w:rPr>
          <w:rFonts w:cs="Times New Roman"/>
          <w:color w:val="000000" w:themeColor="text1"/>
        </w:rPr>
        <w:t>on-site managers</w:t>
      </w:r>
      <w:r w:rsidR="00145BFA" w:rsidRPr="009B0B2E">
        <w:rPr>
          <w:rFonts w:cs="Times New Roman"/>
          <w:color w:val="000000" w:themeColor="text1"/>
        </w:rPr>
        <w:t xml:space="preserve">. </w:t>
      </w:r>
      <w:r w:rsidR="00410640" w:rsidRPr="009B0B2E">
        <w:rPr>
          <w:rFonts w:cs="Times New Roman"/>
          <w:color w:val="000000" w:themeColor="text1"/>
          <w:kern w:val="2"/>
          <w:lang w:eastAsia="zh-CN"/>
        </w:rPr>
        <w:t>According to the real-time statu</w:t>
      </w:r>
      <w:r w:rsidR="00FD217D" w:rsidRPr="009B0B2E">
        <w:rPr>
          <w:rFonts w:cs="Times New Roman"/>
          <w:color w:val="000000" w:themeColor="text1"/>
          <w:kern w:val="2"/>
          <w:lang w:eastAsia="zh-CN"/>
        </w:rPr>
        <w:t>s</w:t>
      </w:r>
      <w:r w:rsidR="00410640" w:rsidRPr="009B0B2E">
        <w:rPr>
          <w:rFonts w:cs="Times New Roman"/>
          <w:color w:val="000000" w:themeColor="text1"/>
          <w:kern w:val="2"/>
          <w:lang w:eastAsia="zh-CN"/>
        </w:rPr>
        <w:t xml:space="preserve">es of </w:t>
      </w:r>
      <w:r w:rsidR="00021675" w:rsidRPr="009B0B2E">
        <w:rPr>
          <w:rFonts w:cs="Times New Roman"/>
          <w:color w:val="000000" w:themeColor="text1"/>
          <w:kern w:val="2"/>
          <w:lang w:eastAsia="zh-CN"/>
        </w:rPr>
        <w:t>SCOs</w:t>
      </w:r>
      <w:r w:rsidR="00410640" w:rsidRPr="009B0B2E">
        <w:rPr>
          <w:rFonts w:cs="Times New Roman"/>
          <w:color w:val="000000" w:themeColor="text1"/>
          <w:kern w:val="2"/>
          <w:lang w:eastAsia="zh-CN"/>
        </w:rPr>
        <w:t xml:space="preserve"> and construction progress</w:t>
      </w:r>
      <w:r w:rsidR="00814BA2" w:rsidRPr="009B0B2E">
        <w:rPr>
          <w:rFonts w:cs="Times New Roman"/>
          <w:color w:val="000000" w:themeColor="text1"/>
          <w:kern w:val="2"/>
          <w:lang w:eastAsia="zh-CN"/>
        </w:rPr>
        <w:t xml:space="preserve"> visualized by S-curve</w:t>
      </w:r>
      <w:r w:rsidR="00046603" w:rsidRPr="009B0B2E">
        <w:rPr>
          <w:rFonts w:cs="Times New Roman"/>
          <w:color w:val="000000" w:themeColor="text1"/>
          <w:kern w:val="2"/>
          <w:lang w:eastAsia="zh-CN"/>
        </w:rPr>
        <w:t>s</w:t>
      </w:r>
      <w:r w:rsidR="00410640" w:rsidRPr="009B0B2E">
        <w:rPr>
          <w:rFonts w:cs="Times New Roman"/>
          <w:color w:val="000000" w:themeColor="text1"/>
          <w:kern w:val="2"/>
          <w:lang w:eastAsia="zh-CN"/>
        </w:rPr>
        <w:t xml:space="preserve">, only the right </w:t>
      </w:r>
      <w:r w:rsidR="008E7D1E" w:rsidRPr="009B0B2E">
        <w:rPr>
          <w:rFonts w:cs="Times New Roman"/>
          <w:color w:val="000000" w:themeColor="text1"/>
          <w:kern w:val="2"/>
          <w:lang w:eastAsia="zh-CN"/>
        </w:rPr>
        <w:t>SCO</w:t>
      </w:r>
      <w:r w:rsidR="00410640" w:rsidRPr="009B0B2E">
        <w:rPr>
          <w:rFonts w:cs="Times New Roman"/>
          <w:color w:val="000000" w:themeColor="text1"/>
          <w:kern w:val="2"/>
          <w:lang w:eastAsia="zh-CN"/>
        </w:rPr>
        <w:t xml:space="preserve"> </w:t>
      </w:r>
      <w:r w:rsidR="008E7D1E" w:rsidRPr="009B0B2E">
        <w:rPr>
          <w:rFonts w:cs="Times New Roman"/>
          <w:color w:val="000000" w:themeColor="text1"/>
          <w:kern w:val="2"/>
          <w:lang w:eastAsia="zh-CN"/>
        </w:rPr>
        <w:t>within the appropriate time window</w:t>
      </w:r>
      <w:r w:rsidR="00410640" w:rsidRPr="009B0B2E">
        <w:rPr>
          <w:rFonts w:cs="Times New Roman"/>
          <w:color w:val="000000" w:themeColor="text1"/>
          <w:kern w:val="2"/>
          <w:lang w:eastAsia="zh-CN"/>
        </w:rPr>
        <w:t xml:space="preserve"> </w:t>
      </w:r>
      <w:r w:rsidR="000B0192" w:rsidRPr="009B0B2E">
        <w:rPr>
          <w:rFonts w:cs="Times New Roman"/>
          <w:color w:val="000000" w:themeColor="text1"/>
          <w:kern w:val="2"/>
          <w:lang w:eastAsia="zh-CN"/>
        </w:rPr>
        <w:t>in</w:t>
      </w:r>
      <w:r w:rsidR="00410640" w:rsidRPr="009B0B2E">
        <w:rPr>
          <w:rFonts w:cs="Times New Roman"/>
          <w:color w:val="000000" w:themeColor="text1"/>
          <w:kern w:val="2"/>
          <w:lang w:eastAsia="zh-CN"/>
        </w:rPr>
        <w:t xml:space="preserve"> the </w:t>
      </w:r>
      <w:r w:rsidR="00613427" w:rsidRPr="009B0B2E">
        <w:rPr>
          <w:rFonts w:cs="Times New Roman"/>
          <w:color w:val="000000" w:themeColor="text1"/>
          <w:kern w:val="2"/>
          <w:lang w:eastAsia="zh-CN"/>
        </w:rPr>
        <w:t xml:space="preserve">correct </w:t>
      </w:r>
      <w:r w:rsidR="00410640" w:rsidRPr="009B0B2E">
        <w:rPr>
          <w:rFonts w:cs="Times New Roman"/>
          <w:color w:val="000000" w:themeColor="text1"/>
          <w:kern w:val="2"/>
          <w:lang w:eastAsia="zh-CN"/>
        </w:rPr>
        <w:t>location is allowed to be lifted.</w:t>
      </w:r>
      <w:r w:rsidR="00933D39" w:rsidRPr="009B0B2E">
        <w:rPr>
          <w:rFonts w:cs="Times New Roman"/>
          <w:color w:val="000000" w:themeColor="text1"/>
          <w:kern w:val="2"/>
          <w:lang w:eastAsia="zh-CN"/>
        </w:rPr>
        <w:t xml:space="preserve"> </w:t>
      </w:r>
      <w:r w:rsidR="008D7A60">
        <w:rPr>
          <w:rFonts w:cs="Times New Roman"/>
          <w:color w:val="C00000"/>
          <w:kern w:val="2"/>
          <w:lang w:eastAsia="zh-CN"/>
        </w:rPr>
        <w:t>F</w:t>
      </w:r>
      <w:r w:rsidR="00ED118F">
        <w:rPr>
          <w:rFonts w:cs="Times New Roman"/>
          <w:color w:val="C00000"/>
          <w:kern w:val="2"/>
          <w:lang w:eastAsia="zh-CN"/>
        </w:rPr>
        <w:t>or PSE decision-</w:t>
      </w:r>
      <w:r w:rsidR="008D7A60">
        <w:rPr>
          <w:rFonts w:cs="Times New Roman"/>
          <w:color w:val="C00000"/>
          <w:kern w:val="2"/>
          <w:lang w:eastAsia="zh-CN"/>
        </w:rPr>
        <w:t>making</w:t>
      </w:r>
      <w:r w:rsidR="00ED118F">
        <w:rPr>
          <w:rFonts w:cs="Times New Roman"/>
          <w:color w:val="C00000"/>
          <w:kern w:val="2"/>
          <w:lang w:eastAsia="zh-CN"/>
        </w:rPr>
        <w:t xml:space="preserve"> supports</w:t>
      </w:r>
      <w:r w:rsidR="00BA3A75" w:rsidRPr="005170D3">
        <w:rPr>
          <w:rFonts w:cs="Times New Roman"/>
          <w:color w:val="C00000"/>
          <w:kern w:val="2"/>
          <w:lang w:eastAsia="zh-CN"/>
        </w:rPr>
        <w:t>,</w:t>
      </w:r>
      <w:r w:rsidR="008D3A50" w:rsidRPr="005170D3">
        <w:rPr>
          <w:rFonts w:cs="Times New Roman"/>
          <w:color w:val="C00000"/>
          <w:kern w:val="2"/>
          <w:lang w:eastAsia="zh-CN"/>
        </w:rPr>
        <w:t xml:space="preserve"> </w:t>
      </w:r>
      <w:r w:rsidR="00BA3A75" w:rsidRPr="005170D3">
        <w:rPr>
          <w:rFonts w:cs="Times New Roman"/>
          <w:color w:val="C00000"/>
          <w:kern w:val="2"/>
          <w:lang w:eastAsia="zh-CN"/>
        </w:rPr>
        <w:t xml:space="preserve">based on the real-time </w:t>
      </w:r>
      <w:r w:rsidR="005170D3">
        <w:rPr>
          <w:rFonts w:cs="Times New Roman"/>
          <w:color w:val="C00000"/>
          <w:kern w:val="2"/>
          <w:lang w:eastAsia="zh-CN"/>
        </w:rPr>
        <w:t xml:space="preserve">digital twin data about construction progress in current time window </w:t>
      </w:r>
      <w:r w:rsidR="005170D3" w:rsidRPr="005170D3">
        <w:rPr>
          <w:rFonts w:cs="Times New Roman"/>
          <w:i/>
          <w:color w:val="C00000"/>
          <w:kern w:val="2"/>
          <w:lang w:eastAsia="zh-CN"/>
        </w:rPr>
        <w:t>t</w:t>
      </w:r>
      <w:r w:rsidR="00BA3A75" w:rsidRPr="005170D3">
        <w:rPr>
          <w:rFonts w:cs="Times New Roman"/>
          <w:color w:val="C00000"/>
          <w:kern w:val="2"/>
          <w:lang w:eastAsia="zh-CN"/>
        </w:rPr>
        <w:t xml:space="preserve">, the </w:t>
      </w:r>
      <w:r w:rsidR="00046603" w:rsidRPr="005170D3">
        <w:rPr>
          <w:rFonts w:cs="Times New Roman"/>
          <w:color w:val="C00000"/>
          <w:kern w:val="2"/>
          <w:lang w:eastAsia="zh-CN"/>
        </w:rPr>
        <w:t xml:space="preserve">completion </w:t>
      </w:r>
      <w:r w:rsidR="00BA3A75" w:rsidRPr="005170D3">
        <w:rPr>
          <w:rFonts w:cs="Times New Roman"/>
          <w:color w:val="C00000"/>
          <w:kern w:val="2"/>
          <w:lang w:eastAsia="zh-CN"/>
        </w:rPr>
        <w:t xml:space="preserve">time of </w:t>
      </w:r>
      <w:r w:rsidR="00046603" w:rsidRPr="005170D3">
        <w:rPr>
          <w:rFonts w:cs="Times New Roman"/>
          <w:color w:val="C00000"/>
          <w:kern w:val="2"/>
          <w:lang w:eastAsia="zh-CN"/>
        </w:rPr>
        <w:t xml:space="preserve">the </w:t>
      </w:r>
      <w:r w:rsidR="005170D3">
        <w:rPr>
          <w:rFonts w:cs="Times New Roman"/>
          <w:color w:val="C00000"/>
          <w:kern w:val="2"/>
          <w:lang w:eastAsia="zh-CN"/>
        </w:rPr>
        <w:t xml:space="preserve">processing </w:t>
      </w:r>
      <w:r w:rsidR="008D3A50" w:rsidRPr="005170D3">
        <w:rPr>
          <w:rFonts w:cs="Times New Roman"/>
          <w:color w:val="C00000"/>
          <w:kern w:val="2"/>
          <w:lang w:eastAsia="zh-CN"/>
        </w:rPr>
        <w:t>assembly</w:t>
      </w:r>
      <w:r w:rsidR="00BA3A75" w:rsidRPr="005170D3">
        <w:rPr>
          <w:rFonts w:cs="Times New Roman"/>
          <w:color w:val="C00000"/>
          <w:kern w:val="2"/>
          <w:lang w:eastAsia="zh-CN"/>
        </w:rPr>
        <w:t xml:space="preserve"> task </w:t>
      </w:r>
      <w:r w:rsidR="005170D3">
        <w:rPr>
          <w:rFonts w:cs="Times New Roman"/>
          <w:color w:val="C00000"/>
          <w:kern w:val="2"/>
          <w:lang w:eastAsia="zh-CN"/>
        </w:rPr>
        <w:t xml:space="preserve">in the next time window </w:t>
      </w:r>
      <w:r w:rsidR="005170D3" w:rsidRPr="005170D3">
        <w:rPr>
          <w:rFonts w:cs="Times New Roman"/>
          <w:i/>
          <w:color w:val="C00000"/>
          <w:kern w:val="2"/>
          <w:lang w:eastAsia="zh-CN"/>
        </w:rPr>
        <w:t>t+1</w:t>
      </w:r>
      <w:r w:rsidR="005170D3">
        <w:rPr>
          <w:rFonts w:cs="Times New Roman"/>
          <w:color w:val="C00000"/>
          <w:kern w:val="2"/>
          <w:lang w:eastAsia="zh-CN"/>
        </w:rPr>
        <w:t xml:space="preserve"> </w:t>
      </w:r>
      <w:r w:rsidR="00BA3A75" w:rsidRPr="005170D3">
        <w:rPr>
          <w:rFonts w:cs="Times New Roman"/>
          <w:color w:val="C00000"/>
          <w:kern w:val="2"/>
          <w:lang w:eastAsia="zh-CN"/>
        </w:rPr>
        <w:t xml:space="preserve">can be </w:t>
      </w:r>
      <w:r w:rsidR="005170D3">
        <w:rPr>
          <w:rFonts w:cs="Times New Roman"/>
          <w:color w:val="C00000"/>
          <w:kern w:val="2"/>
          <w:lang w:eastAsia="zh-CN"/>
        </w:rPr>
        <w:t>estimated</w:t>
      </w:r>
      <w:r w:rsidR="00BA3A75" w:rsidRPr="005170D3">
        <w:rPr>
          <w:rFonts w:cs="Times New Roman"/>
          <w:color w:val="C00000"/>
          <w:kern w:val="2"/>
          <w:lang w:eastAsia="zh-CN"/>
        </w:rPr>
        <w:t xml:space="preserve"> to </w:t>
      </w:r>
      <w:r w:rsidR="00ED118F">
        <w:rPr>
          <w:rFonts w:cs="Times New Roman"/>
          <w:color w:val="C00000"/>
          <w:kern w:val="2"/>
          <w:lang w:eastAsia="zh-CN"/>
        </w:rPr>
        <w:t>facilitate</w:t>
      </w:r>
      <w:r w:rsidR="00BA3A75" w:rsidRPr="005170D3">
        <w:rPr>
          <w:rFonts w:cs="Times New Roman"/>
          <w:color w:val="C00000"/>
          <w:kern w:val="2"/>
          <w:lang w:eastAsia="zh-CN"/>
        </w:rPr>
        <w:t xml:space="preserve"> </w:t>
      </w:r>
      <w:r w:rsidR="005170D3">
        <w:rPr>
          <w:rFonts w:cs="Times New Roman"/>
          <w:color w:val="C00000"/>
          <w:kern w:val="2"/>
          <w:lang w:eastAsia="zh-CN"/>
        </w:rPr>
        <w:t>the subsequent PSE decision-making</w:t>
      </w:r>
      <w:r w:rsidR="00BA3A75" w:rsidRPr="005170D3">
        <w:rPr>
          <w:rFonts w:cs="Times New Roman"/>
          <w:color w:val="C00000"/>
          <w:kern w:val="2"/>
          <w:lang w:eastAsia="zh-CN"/>
        </w:rPr>
        <w:t xml:space="preserve">. </w:t>
      </w:r>
      <w:r w:rsidR="005170D3">
        <w:rPr>
          <w:rFonts w:cs="Times New Roman"/>
          <w:color w:val="C00000"/>
          <w:kern w:val="2"/>
          <w:lang w:eastAsia="zh-CN"/>
        </w:rPr>
        <w:t>Similarly, t</w:t>
      </w:r>
      <w:r w:rsidR="008D3A50" w:rsidRPr="005170D3">
        <w:rPr>
          <w:rFonts w:cs="Times New Roman"/>
          <w:color w:val="C00000"/>
          <w:kern w:val="2"/>
          <w:lang w:eastAsia="zh-CN"/>
        </w:rPr>
        <w:t>he arrival time of SCOs can be</w:t>
      </w:r>
      <w:r w:rsidR="00A96D51" w:rsidRPr="005170D3">
        <w:rPr>
          <w:rFonts w:cs="Times New Roman"/>
          <w:color w:val="C00000"/>
          <w:kern w:val="2"/>
          <w:lang w:eastAsia="zh-CN"/>
        </w:rPr>
        <w:t xml:space="preserve"> also</w:t>
      </w:r>
      <w:r w:rsidR="008D3A50" w:rsidRPr="005170D3">
        <w:rPr>
          <w:rFonts w:cs="Times New Roman"/>
          <w:color w:val="C00000"/>
          <w:kern w:val="2"/>
          <w:lang w:eastAsia="zh-CN"/>
        </w:rPr>
        <w:t xml:space="preserve"> </w:t>
      </w:r>
      <w:r w:rsidR="005170D3">
        <w:rPr>
          <w:rFonts w:cs="Times New Roman"/>
          <w:color w:val="C00000"/>
          <w:kern w:val="2"/>
          <w:lang w:eastAsia="zh-CN"/>
        </w:rPr>
        <w:t>estimated</w:t>
      </w:r>
      <w:r w:rsidR="008D3A50" w:rsidRPr="005170D3">
        <w:rPr>
          <w:rFonts w:cs="Times New Roman"/>
          <w:color w:val="C00000"/>
          <w:kern w:val="2"/>
          <w:lang w:eastAsia="zh-CN"/>
        </w:rPr>
        <w:t xml:space="preserve"> based on the real-time positions </w:t>
      </w:r>
      <w:r w:rsidR="00046603" w:rsidRPr="005170D3">
        <w:rPr>
          <w:rFonts w:cs="Times New Roman"/>
          <w:color w:val="C00000"/>
          <w:kern w:val="2"/>
          <w:lang w:eastAsia="zh-CN"/>
        </w:rPr>
        <w:t xml:space="preserve">that are </w:t>
      </w:r>
      <w:r w:rsidR="008D3A50" w:rsidRPr="005170D3">
        <w:rPr>
          <w:rFonts w:cs="Times New Roman"/>
          <w:color w:val="C00000"/>
          <w:kern w:val="2"/>
          <w:lang w:eastAsia="zh-CN"/>
        </w:rPr>
        <w:t xml:space="preserve">updated by </w:t>
      </w:r>
      <w:r w:rsidR="003F4AAD" w:rsidRPr="005170D3">
        <w:rPr>
          <w:rFonts w:cs="Times New Roman"/>
          <w:color w:val="C00000"/>
          <w:kern w:val="2"/>
          <w:lang w:eastAsia="zh-CN"/>
        </w:rPr>
        <w:t>GPS</w:t>
      </w:r>
      <w:r w:rsidR="008D3A50" w:rsidRPr="005170D3">
        <w:rPr>
          <w:rFonts w:cs="Times New Roman"/>
          <w:color w:val="C00000"/>
          <w:kern w:val="2"/>
          <w:lang w:eastAsia="zh-CN"/>
        </w:rPr>
        <w:t xml:space="preserve"> devices</w:t>
      </w:r>
      <w:r w:rsidR="00260327" w:rsidRPr="005170D3">
        <w:rPr>
          <w:rFonts w:cs="Times New Roman"/>
          <w:color w:val="C00000"/>
          <w:kern w:val="2"/>
          <w:lang w:eastAsia="zh-CN"/>
        </w:rPr>
        <w:t xml:space="preserve"> during </w:t>
      </w:r>
      <w:r w:rsidR="00994573" w:rsidRPr="005170D3">
        <w:rPr>
          <w:rFonts w:cs="Times New Roman"/>
          <w:color w:val="C00000"/>
          <w:kern w:val="2"/>
          <w:lang w:eastAsia="zh-CN"/>
        </w:rPr>
        <w:t xml:space="preserve">the </w:t>
      </w:r>
      <w:r w:rsidR="00260327" w:rsidRPr="005170D3">
        <w:rPr>
          <w:rFonts w:cs="Times New Roman"/>
          <w:color w:val="C00000"/>
          <w:kern w:val="2"/>
          <w:lang w:eastAsia="zh-CN"/>
        </w:rPr>
        <w:t>logistics process</w:t>
      </w:r>
      <w:r w:rsidR="008D3A50" w:rsidRPr="005170D3">
        <w:rPr>
          <w:rFonts w:cs="Times New Roman"/>
          <w:color w:val="C00000"/>
          <w:kern w:val="2"/>
          <w:lang w:eastAsia="zh-CN"/>
        </w:rPr>
        <w:t xml:space="preserve">. </w:t>
      </w:r>
      <w:r w:rsidR="00933D39" w:rsidRPr="009B0B2E">
        <w:rPr>
          <w:rFonts w:cs="Times New Roman"/>
          <w:color w:val="000000" w:themeColor="text1"/>
          <w:kern w:val="2"/>
          <w:lang w:eastAsia="zh-CN"/>
        </w:rPr>
        <w:t xml:space="preserve">Workers can </w:t>
      </w:r>
      <w:r w:rsidR="00365D48">
        <w:rPr>
          <w:rFonts w:cs="Times New Roman"/>
          <w:color w:val="000000" w:themeColor="text1"/>
          <w:kern w:val="2"/>
          <w:lang w:eastAsia="zh-CN"/>
        </w:rPr>
        <w:t xml:space="preserve">also </w:t>
      </w:r>
      <w:r w:rsidR="00933D39" w:rsidRPr="009B0B2E">
        <w:rPr>
          <w:rFonts w:cs="Times New Roman"/>
          <w:color w:val="000000" w:themeColor="text1"/>
          <w:kern w:val="2"/>
          <w:lang w:eastAsia="zh-CN"/>
        </w:rPr>
        <w:t>cooperate through cyber-physical visibility</w:t>
      </w:r>
      <w:r w:rsidR="00994573" w:rsidRPr="009B0B2E">
        <w:rPr>
          <w:rFonts w:cs="Times New Roman"/>
          <w:color w:val="000000" w:themeColor="text1"/>
          <w:kern w:val="2"/>
          <w:lang w:eastAsia="zh-CN"/>
        </w:rPr>
        <w:t xml:space="preserve"> mechanisms</w:t>
      </w:r>
      <w:r w:rsidR="00933D39" w:rsidRPr="009B0B2E">
        <w:rPr>
          <w:rFonts w:cs="Times New Roman"/>
          <w:color w:val="000000" w:themeColor="text1"/>
          <w:kern w:val="2"/>
          <w:lang w:eastAsia="zh-CN"/>
        </w:rPr>
        <w:t xml:space="preserve"> </w:t>
      </w:r>
      <w:r w:rsidR="00994573" w:rsidRPr="009B0B2E">
        <w:rPr>
          <w:rFonts w:cs="Times New Roman"/>
          <w:color w:val="000000" w:themeColor="text1"/>
          <w:kern w:val="2"/>
          <w:lang w:eastAsia="zh-CN"/>
        </w:rPr>
        <w:t>in</w:t>
      </w:r>
      <w:r w:rsidR="009C6F7C" w:rsidRPr="009B0B2E">
        <w:rPr>
          <w:rFonts w:cs="Times New Roman"/>
          <w:color w:val="000000" w:themeColor="text1"/>
          <w:kern w:val="2"/>
          <w:lang w:eastAsia="zh-CN"/>
        </w:rPr>
        <w:t xml:space="preserve"> a semi-</w:t>
      </w:r>
      <w:r w:rsidR="00933D39" w:rsidRPr="009B0B2E">
        <w:rPr>
          <w:rFonts w:cs="Times New Roman"/>
          <w:color w:val="000000" w:themeColor="text1"/>
          <w:kern w:val="2"/>
          <w:lang w:eastAsia="zh-CN"/>
        </w:rPr>
        <w:t>automated environment</w:t>
      </w:r>
      <w:r w:rsidR="00365D48">
        <w:rPr>
          <w:rFonts w:cs="Times New Roman"/>
          <w:color w:val="000000" w:themeColor="text1"/>
          <w:kern w:val="2"/>
          <w:lang w:eastAsia="zh-CN"/>
        </w:rPr>
        <w:t xml:space="preserve"> when conducting on-site operations</w:t>
      </w:r>
      <w:r w:rsidR="00933D39" w:rsidRPr="009B0B2E">
        <w:rPr>
          <w:rFonts w:cs="Times New Roman"/>
          <w:color w:val="000000" w:themeColor="text1"/>
          <w:kern w:val="2"/>
          <w:lang w:eastAsia="zh-CN"/>
        </w:rPr>
        <w:t xml:space="preserve">. Some workers remotely control the robotic crane, </w:t>
      </w:r>
      <w:r w:rsidR="00585B79" w:rsidRPr="009B0B2E">
        <w:rPr>
          <w:rFonts w:cs="Times New Roman"/>
          <w:color w:val="000000" w:themeColor="text1"/>
          <w:kern w:val="2"/>
          <w:lang w:eastAsia="zh-CN"/>
        </w:rPr>
        <w:t xml:space="preserve">with </w:t>
      </w:r>
      <w:r w:rsidR="00ED4F6E" w:rsidRPr="009B0B2E">
        <w:rPr>
          <w:rFonts w:cs="Times New Roman"/>
          <w:color w:val="000000" w:themeColor="text1"/>
          <w:kern w:val="2"/>
          <w:lang w:eastAsia="zh-CN"/>
        </w:rPr>
        <w:t xml:space="preserve">the </w:t>
      </w:r>
      <w:r w:rsidR="00933D39" w:rsidRPr="009B0B2E">
        <w:rPr>
          <w:rFonts w:cs="Times New Roman"/>
          <w:color w:val="000000" w:themeColor="text1"/>
          <w:kern w:val="2"/>
          <w:lang w:eastAsia="zh-CN"/>
        </w:rPr>
        <w:t xml:space="preserve">visibility </w:t>
      </w:r>
      <w:r w:rsidR="00585B79" w:rsidRPr="009B0B2E">
        <w:rPr>
          <w:rFonts w:cs="Times New Roman"/>
          <w:color w:val="000000" w:themeColor="text1"/>
          <w:kern w:val="2"/>
          <w:lang w:eastAsia="zh-CN"/>
        </w:rPr>
        <w:t>information</w:t>
      </w:r>
      <w:r w:rsidR="00933D39" w:rsidRPr="009B0B2E">
        <w:rPr>
          <w:rFonts w:cs="Times New Roman"/>
          <w:color w:val="000000" w:themeColor="text1"/>
          <w:kern w:val="2"/>
          <w:lang w:eastAsia="zh-CN"/>
        </w:rPr>
        <w:t xml:space="preserve"> mainly provided by digital twins. </w:t>
      </w:r>
      <w:r w:rsidR="00585B79" w:rsidRPr="009B0B2E">
        <w:rPr>
          <w:rFonts w:cs="Times New Roman"/>
          <w:color w:val="000000" w:themeColor="text1"/>
          <w:kern w:val="2"/>
          <w:lang w:eastAsia="zh-CN"/>
        </w:rPr>
        <w:t>O</w:t>
      </w:r>
      <w:r w:rsidR="00933D39" w:rsidRPr="009B0B2E">
        <w:rPr>
          <w:rFonts w:cs="Times New Roman"/>
          <w:color w:val="000000" w:themeColor="text1"/>
          <w:kern w:val="2"/>
          <w:lang w:eastAsia="zh-CN"/>
        </w:rPr>
        <w:t xml:space="preserve">ther workers </w:t>
      </w:r>
      <w:r w:rsidR="00D63130">
        <w:rPr>
          <w:rFonts w:cs="Times New Roman"/>
          <w:color w:val="000000" w:themeColor="text1"/>
          <w:kern w:val="2"/>
          <w:lang w:eastAsia="zh-CN"/>
        </w:rPr>
        <w:t xml:space="preserve">on </w:t>
      </w:r>
      <w:r w:rsidR="00585B79" w:rsidRPr="009B0B2E">
        <w:rPr>
          <w:rFonts w:cs="Times New Roman"/>
          <w:color w:val="000000" w:themeColor="text1"/>
          <w:kern w:val="2"/>
          <w:lang w:eastAsia="zh-CN"/>
        </w:rPr>
        <w:t>the</w:t>
      </w:r>
      <w:r w:rsidR="00933D39" w:rsidRPr="009B0B2E">
        <w:rPr>
          <w:rFonts w:cs="Times New Roman"/>
          <w:color w:val="000000" w:themeColor="text1"/>
          <w:kern w:val="2"/>
          <w:lang w:eastAsia="zh-CN"/>
        </w:rPr>
        <w:t xml:space="preserve"> construction site can physically check the real-time positions and statuses of </w:t>
      </w:r>
      <w:r w:rsidR="00D406CE" w:rsidRPr="009B0B2E">
        <w:rPr>
          <w:rFonts w:cs="Times New Roman"/>
          <w:color w:val="000000" w:themeColor="text1"/>
          <w:kern w:val="2"/>
          <w:lang w:eastAsia="zh-CN"/>
        </w:rPr>
        <w:t xml:space="preserve">SCOs </w:t>
      </w:r>
      <w:r w:rsidR="00933D39" w:rsidRPr="009B0B2E">
        <w:rPr>
          <w:rFonts w:cs="Times New Roman"/>
          <w:color w:val="000000" w:themeColor="text1"/>
          <w:kern w:val="2"/>
          <w:lang w:eastAsia="zh-CN"/>
        </w:rPr>
        <w:t>during lifting and install</w:t>
      </w:r>
      <w:r w:rsidR="00472EC7" w:rsidRPr="009B0B2E">
        <w:rPr>
          <w:rFonts w:cs="Times New Roman"/>
          <w:color w:val="000000" w:themeColor="text1"/>
          <w:kern w:val="2"/>
          <w:lang w:eastAsia="zh-CN"/>
        </w:rPr>
        <w:t>ation</w:t>
      </w:r>
      <w:r w:rsidR="00933D39" w:rsidRPr="009B0B2E">
        <w:rPr>
          <w:rFonts w:cs="Times New Roman"/>
          <w:color w:val="000000" w:themeColor="text1"/>
          <w:kern w:val="2"/>
          <w:lang w:eastAsia="zh-CN"/>
        </w:rPr>
        <w:t>.</w:t>
      </w:r>
      <w:r w:rsidR="001C6363" w:rsidRPr="009B0B2E">
        <w:rPr>
          <w:rFonts w:cs="Times New Roman"/>
          <w:color w:val="000000" w:themeColor="text1"/>
          <w:kern w:val="2"/>
          <w:lang w:eastAsia="zh-CN"/>
        </w:rPr>
        <w:t xml:space="preserve"> </w:t>
      </w:r>
      <w:r w:rsidR="001148FA" w:rsidRPr="009B0B2E">
        <w:rPr>
          <w:rFonts w:cs="Times New Roman"/>
          <w:color w:val="000000" w:themeColor="text1"/>
          <w:kern w:val="2"/>
          <w:lang w:eastAsia="zh-CN"/>
        </w:rPr>
        <w:t xml:space="preserve">Digital twin explorers </w:t>
      </w:r>
      <w:r w:rsidR="00525065" w:rsidRPr="009B0B2E">
        <w:rPr>
          <w:rFonts w:cs="Times New Roman"/>
          <w:color w:val="000000" w:themeColor="text1"/>
          <w:kern w:val="2"/>
          <w:lang w:eastAsia="zh-CN"/>
        </w:rPr>
        <w:t xml:space="preserve">can </w:t>
      </w:r>
      <w:r w:rsidR="001148FA" w:rsidRPr="009B0B2E">
        <w:rPr>
          <w:rFonts w:cs="Times New Roman"/>
          <w:color w:val="000000" w:themeColor="text1"/>
          <w:kern w:val="2"/>
          <w:lang w:eastAsia="zh-CN"/>
        </w:rPr>
        <w:t xml:space="preserve">be browser-based or mobile-app-based interfaces </w:t>
      </w:r>
      <w:r w:rsidR="009F2206" w:rsidRPr="009B0B2E">
        <w:rPr>
          <w:rFonts w:cs="Times New Roman"/>
          <w:color w:val="000000" w:themeColor="text1"/>
          <w:kern w:val="2"/>
          <w:lang w:eastAsia="zh-CN"/>
        </w:rPr>
        <w:t>that</w:t>
      </w:r>
      <w:r w:rsidR="001148FA" w:rsidRPr="009B0B2E">
        <w:rPr>
          <w:rFonts w:cs="Times New Roman"/>
          <w:color w:val="000000" w:themeColor="text1"/>
          <w:kern w:val="2"/>
          <w:lang w:eastAsia="zh-CN"/>
        </w:rPr>
        <w:t xml:space="preserve"> provide </w:t>
      </w:r>
      <w:r w:rsidR="005B5D25" w:rsidRPr="009B0B2E">
        <w:rPr>
          <w:rFonts w:cs="Times New Roman"/>
          <w:color w:val="000000" w:themeColor="text1"/>
          <w:kern w:val="2"/>
          <w:lang w:eastAsia="zh-CN"/>
        </w:rPr>
        <w:t xml:space="preserve">useful </w:t>
      </w:r>
      <w:r w:rsidR="001148FA" w:rsidRPr="009B0B2E">
        <w:rPr>
          <w:rFonts w:cs="Times New Roman"/>
          <w:color w:val="000000" w:themeColor="text1"/>
          <w:kern w:val="2"/>
          <w:lang w:eastAsia="zh-CN"/>
        </w:rPr>
        <w:t xml:space="preserve">information. Real-time sensing data are visualized and dynamic controls are </w:t>
      </w:r>
      <w:r w:rsidR="005670A1" w:rsidRPr="009B0B2E">
        <w:rPr>
          <w:rFonts w:cs="Times New Roman"/>
          <w:color w:val="000000" w:themeColor="text1"/>
          <w:kern w:val="2"/>
          <w:lang w:eastAsia="zh-CN"/>
        </w:rPr>
        <w:t>implemented</w:t>
      </w:r>
      <w:r w:rsidR="001148FA" w:rsidRPr="009B0B2E">
        <w:rPr>
          <w:rFonts w:cs="Times New Roman"/>
          <w:color w:val="000000" w:themeColor="text1"/>
          <w:kern w:val="2"/>
          <w:lang w:eastAsia="zh-CN"/>
        </w:rPr>
        <w:t xml:space="preserve"> through digital twin explorers. Visibility and traceability tools provide high-fidelity virtual models and analytic</w:t>
      </w:r>
      <w:r w:rsidR="00431D6C" w:rsidRPr="009B0B2E">
        <w:rPr>
          <w:rFonts w:cs="Times New Roman"/>
          <w:color w:val="000000" w:themeColor="text1"/>
          <w:kern w:val="2"/>
          <w:lang w:eastAsia="zh-CN"/>
        </w:rPr>
        <w:t>al tool</w:t>
      </w:r>
      <w:r w:rsidR="00B60280" w:rsidRPr="009B0B2E">
        <w:rPr>
          <w:rFonts w:cs="Times New Roman"/>
          <w:color w:val="000000" w:themeColor="text1"/>
          <w:kern w:val="2"/>
          <w:lang w:eastAsia="zh-CN"/>
        </w:rPr>
        <w:t>s</w:t>
      </w:r>
      <w:r w:rsidR="0039402E" w:rsidRPr="009B0B2E">
        <w:rPr>
          <w:rFonts w:cs="Times New Roman"/>
          <w:color w:val="000000" w:themeColor="text1"/>
          <w:kern w:val="2"/>
          <w:lang w:eastAsia="zh-CN"/>
        </w:rPr>
        <w:t xml:space="preserve"> through cloud</w:t>
      </w:r>
      <w:r w:rsidR="001148FA" w:rsidRPr="009B0B2E">
        <w:rPr>
          <w:rFonts w:cs="Times New Roman"/>
          <w:color w:val="000000" w:themeColor="text1"/>
          <w:kern w:val="2"/>
          <w:lang w:eastAsia="zh-CN"/>
        </w:rPr>
        <w:t xml:space="preserve">, </w:t>
      </w:r>
      <w:r w:rsidR="009851E9" w:rsidRPr="009B0B2E">
        <w:rPr>
          <w:rFonts w:cs="Times New Roman"/>
          <w:color w:val="000000" w:themeColor="text1"/>
          <w:kern w:val="2"/>
          <w:lang w:eastAsia="zh-CN"/>
        </w:rPr>
        <w:t>and</w:t>
      </w:r>
      <w:r w:rsidR="001148FA" w:rsidRPr="009B0B2E">
        <w:rPr>
          <w:rFonts w:cs="Times New Roman"/>
          <w:color w:val="000000" w:themeColor="text1"/>
          <w:kern w:val="2"/>
          <w:lang w:eastAsia="zh-CN"/>
        </w:rPr>
        <w:t xml:space="preserve"> historical data </w:t>
      </w:r>
      <w:r w:rsidR="00C6506C" w:rsidRPr="009B0B2E">
        <w:rPr>
          <w:rFonts w:cs="Times New Roman"/>
          <w:color w:val="000000" w:themeColor="text1"/>
          <w:kern w:val="2"/>
          <w:lang w:eastAsia="zh-CN"/>
        </w:rPr>
        <w:t>is stored to check</w:t>
      </w:r>
      <w:r w:rsidR="001148FA" w:rsidRPr="009B0B2E">
        <w:rPr>
          <w:rFonts w:cs="Times New Roman"/>
          <w:color w:val="000000" w:themeColor="text1"/>
          <w:kern w:val="2"/>
          <w:lang w:eastAsia="zh-CN"/>
        </w:rPr>
        <w:t xml:space="preserve"> </w:t>
      </w:r>
      <w:r w:rsidR="00410412" w:rsidRPr="009B0B2E">
        <w:rPr>
          <w:rFonts w:cs="Times New Roman"/>
          <w:color w:val="000000" w:themeColor="text1"/>
          <w:kern w:val="2"/>
          <w:lang w:eastAsia="zh-CN"/>
        </w:rPr>
        <w:t>resource</w:t>
      </w:r>
      <w:r w:rsidR="001148FA" w:rsidRPr="009B0B2E">
        <w:rPr>
          <w:rFonts w:cs="Times New Roman"/>
          <w:color w:val="000000" w:themeColor="text1"/>
          <w:kern w:val="2"/>
          <w:lang w:eastAsia="zh-CN"/>
        </w:rPr>
        <w:t xml:space="preserve"> st</w:t>
      </w:r>
      <w:r w:rsidR="000B0192" w:rsidRPr="009B0B2E">
        <w:rPr>
          <w:rFonts w:cs="Times New Roman"/>
          <w:color w:val="000000" w:themeColor="text1"/>
          <w:kern w:val="2"/>
          <w:lang w:eastAsia="zh-CN"/>
        </w:rPr>
        <w:t>atus</w:t>
      </w:r>
      <w:r w:rsidR="00C15C57" w:rsidRPr="009B0B2E">
        <w:rPr>
          <w:rFonts w:cs="Times New Roman"/>
          <w:color w:val="000000" w:themeColor="text1"/>
          <w:kern w:val="2"/>
          <w:lang w:eastAsia="zh-CN"/>
        </w:rPr>
        <w:t xml:space="preserve"> </w:t>
      </w:r>
      <w:r w:rsidR="000B0192" w:rsidRPr="009B0B2E">
        <w:rPr>
          <w:rFonts w:cs="Times New Roman"/>
          <w:color w:val="000000" w:themeColor="text1"/>
          <w:kern w:val="2"/>
          <w:lang w:eastAsia="zh-CN"/>
        </w:rPr>
        <w:t xml:space="preserve">and </w:t>
      </w:r>
      <w:r w:rsidR="00C15C57" w:rsidRPr="009B0B2E">
        <w:rPr>
          <w:rFonts w:cs="Times New Roman"/>
          <w:color w:val="000000" w:themeColor="text1"/>
          <w:kern w:val="2"/>
          <w:lang w:eastAsia="zh-CN"/>
        </w:rPr>
        <w:t xml:space="preserve">assess </w:t>
      </w:r>
      <w:r w:rsidR="000B0192" w:rsidRPr="009B0B2E">
        <w:rPr>
          <w:rFonts w:cs="Times New Roman"/>
          <w:color w:val="000000" w:themeColor="text1"/>
          <w:kern w:val="2"/>
          <w:lang w:eastAsia="zh-CN"/>
        </w:rPr>
        <w:t>construction progress</w:t>
      </w:r>
      <w:r w:rsidR="00C15C57" w:rsidRPr="009B0B2E">
        <w:rPr>
          <w:rFonts w:cs="Times New Roman"/>
          <w:color w:val="000000" w:themeColor="text1"/>
          <w:kern w:val="2"/>
          <w:lang w:eastAsia="zh-CN"/>
        </w:rPr>
        <w:t xml:space="preserve"> as needed</w:t>
      </w:r>
      <w:r w:rsidR="000B0192" w:rsidRPr="009B0B2E">
        <w:rPr>
          <w:rFonts w:cs="Times New Roman"/>
          <w:color w:val="000000" w:themeColor="text1"/>
          <w:kern w:val="2"/>
          <w:lang w:eastAsia="zh-CN"/>
        </w:rPr>
        <w:t>.</w:t>
      </w:r>
    </w:p>
    <w:p w:rsidR="00ED07FB" w:rsidRPr="009B0B2E" w:rsidRDefault="006D1071" w:rsidP="00ED07FB">
      <w:pPr>
        <w:spacing w:line="360" w:lineRule="auto"/>
        <w:jc w:val="center"/>
        <w:rPr>
          <w:rFonts w:cs="Times New Roman"/>
          <w:b/>
          <w:color w:val="000000" w:themeColor="text1"/>
        </w:rPr>
      </w:pPr>
      <w:r w:rsidRPr="009B0B2E">
        <w:rPr>
          <w:rFonts w:cs="Times New Roman"/>
          <w:b/>
          <w:noProof/>
          <w:color w:val="000000" w:themeColor="text1"/>
          <w:lang w:eastAsia="zh-CN"/>
        </w:rPr>
        <w:lastRenderedPageBreak/>
        <w:drawing>
          <wp:inline distT="0" distB="0" distL="0" distR="0" wp14:anchorId="4A8D335A" wp14:editId="25F7E58E">
            <wp:extent cx="5270740" cy="369831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673"/>
                    <a:stretch/>
                  </pic:blipFill>
                  <pic:spPr bwMode="auto">
                    <a:xfrm>
                      <a:off x="0" y="0"/>
                      <a:ext cx="5303838" cy="3721543"/>
                    </a:xfrm>
                    <a:prstGeom prst="rect">
                      <a:avLst/>
                    </a:prstGeom>
                    <a:noFill/>
                    <a:ln>
                      <a:noFill/>
                    </a:ln>
                    <a:extLst>
                      <a:ext uri="{53640926-AAD7-44D8-BBD7-CCE9431645EC}">
                        <a14:shadowObscured xmlns:a14="http://schemas.microsoft.com/office/drawing/2010/main"/>
                      </a:ext>
                    </a:extLst>
                  </pic:spPr>
                </pic:pic>
              </a:graphicData>
            </a:graphic>
          </wp:inline>
        </w:drawing>
      </w:r>
    </w:p>
    <w:p w:rsidR="00ED07FB" w:rsidRPr="009B12D3" w:rsidRDefault="00ED07FB" w:rsidP="00ED07FB">
      <w:pPr>
        <w:spacing w:line="360" w:lineRule="auto"/>
        <w:jc w:val="center"/>
        <w:rPr>
          <w:rFonts w:cs="Times New Roman"/>
          <w:color w:val="C00000"/>
        </w:rPr>
      </w:pPr>
      <w:r w:rsidRPr="009B12D3">
        <w:rPr>
          <w:rFonts w:cs="Times New Roman"/>
          <w:color w:val="C00000"/>
        </w:rPr>
        <w:t xml:space="preserve">Fig. 3. </w:t>
      </w:r>
      <w:r w:rsidR="005D20E8">
        <w:rPr>
          <w:rFonts w:cs="Times New Roman"/>
          <w:color w:val="C00000"/>
          <w:kern w:val="2"/>
          <w:lang w:eastAsia="zh-CN"/>
        </w:rPr>
        <w:t>Real-time data-driven</w:t>
      </w:r>
      <w:r w:rsidR="005D20E8" w:rsidRPr="00725E5B">
        <w:rPr>
          <w:rFonts w:cs="Times New Roman"/>
          <w:color w:val="C00000"/>
          <w:kern w:val="2"/>
          <w:lang w:eastAsia="zh-CN"/>
        </w:rPr>
        <w:t xml:space="preserve"> cyber-physical visibility and traceability for real-time supervision and remote control</w:t>
      </w:r>
      <w:r w:rsidR="005D20E8">
        <w:rPr>
          <w:rFonts w:cs="Times New Roman"/>
          <w:color w:val="C00000"/>
          <w:kern w:val="2"/>
          <w:lang w:eastAsia="zh-CN"/>
        </w:rPr>
        <w:t xml:space="preserve"> services</w:t>
      </w:r>
    </w:p>
    <w:p w:rsidR="001F46BB" w:rsidRPr="009B0B2E" w:rsidRDefault="00901910" w:rsidP="00E36222">
      <w:pPr>
        <w:pStyle w:val="Heading1"/>
        <w:spacing w:before="320" w:after="160" w:line="360" w:lineRule="auto"/>
        <w:jc w:val="both"/>
        <w:rPr>
          <w:rFonts w:cs="Times New Roman"/>
        </w:rPr>
      </w:pPr>
      <w:r w:rsidRPr="009B0B2E">
        <w:rPr>
          <w:rFonts w:cs="Times New Roman"/>
        </w:rPr>
        <w:t>4. Digital Twin-Enabled Real-T</w:t>
      </w:r>
      <w:r w:rsidR="001F46BB" w:rsidRPr="009B0B2E">
        <w:rPr>
          <w:rFonts w:cs="Times New Roman"/>
        </w:rPr>
        <w:t>ime Synchronization</w:t>
      </w:r>
      <w:r w:rsidR="000924A9" w:rsidRPr="009B0B2E">
        <w:rPr>
          <w:rFonts w:cs="Times New Roman"/>
        </w:rPr>
        <w:t xml:space="preserve"> System</w:t>
      </w:r>
      <w:r w:rsidR="001F46BB" w:rsidRPr="009B0B2E">
        <w:rPr>
          <w:rFonts w:cs="Times New Roman"/>
        </w:rPr>
        <w:t xml:space="preserve"> (</w:t>
      </w:r>
      <w:r w:rsidR="00C814B8" w:rsidRPr="009B0B2E">
        <w:rPr>
          <w:rFonts w:cs="Times New Roman"/>
        </w:rPr>
        <w:t>DT-SYNC</w:t>
      </w:r>
      <w:r w:rsidR="001F46BB" w:rsidRPr="009B0B2E">
        <w:rPr>
          <w:rFonts w:cs="Times New Roman"/>
        </w:rPr>
        <w:t xml:space="preserve">) for </w:t>
      </w:r>
      <w:r w:rsidR="00C3328C" w:rsidRPr="009B0B2E">
        <w:rPr>
          <w:rFonts w:cs="Times New Roman"/>
        </w:rPr>
        <w:t xml:space="preserve">Precast </w:t>
      </w:r>
      <w:r w:rsidRPr="009B0B2E">
        <w:rPr>
          <w:rFonts w:cs="Times New Roman"/>
        </w:rPr>
        <w:t>On-S</w:t>
      </w:r>
      <w:r w:rsidR="001F46BB" w:rsidRPr="009B0B2E">
        <w:rPr>
          <w:rFonts w:cs="Times New Roman"/>
        </w:rPr>
        <w:t>ite Assembly</w:t>
      </w:r>
    </w:p>
    <w:p w:rsidR="001F46BB" w:rsidRPr="009B0B2E" w:rsidRDefault="001F46BB" w:rsidP="006C202B">
      <w:pPr>
        <w:spacing w:line="360" w:lineRule="auto"/>
        <w:jc w:val="both"/>
        <w:rPr>
          <w:rFonts w:cs="Times New Roman"/>
          <w:color w:val="000000" w:themeColor="text1"/>
          <w:szCs w:val="24"/>
        </w:rPr>
      </w:pPr>
      <w:r w:rsidRPr="009B0B2E">
        <w:rPr>
          <w:rFonts w:cs="Times New Roman"/>
          <w:color w:val="000000" w:themeColor="text1"/>
          <w:szCs w:val="24"/>
        </w:rPr>
        <w:t>A digital twin-enabled</w:t>
      </w:r>
      <w:r w:rsidR="00BE56E5" w:rsidRPr="009B0B2E">
        <w:rPr>
          <w:rFonts w:cs="Times New Roman"/>
          <w:color w:val="000000" w:themeColor="text1"/>
          <w:szCs w:val="24"/>
        </w:rPr>
        <w:t xml:space="preserve"> real-time synchronization</w:t>
      </w:r>
      <w:r w:rsidRPr="009B0B2E">
        <w:rPr>
          <w:rFonts w:cs="Times New Roman"/>
          <w:color w:val="000000" w:themeColor="text1"/>
          <w:szCs w:val="24"/>
        </w:rPr>
        <w:t xml:space="preserve"> </w:t>
      </w:r>
      <w:r w:rsidR="005D2B6F" w:rsidRPr="009B0B2E">
        <w:rPr>
          <w:rFonts w:cs="Times New Roman"/>
          <w:color w:val="000000" w:themeColor="text1"/>
          <w:szCs w:val="24"/>
        </w:rPr>
        <w:t>system (DT-SYNC)</w:t>
      </w:r>
      <w:r w:rsidRPr="009B0B2E">
        <w:rPr>
          <w:rFonts w:cs="Times New Roman"/>
          <w:color w:val="000000" w:themeColor="text1"/>
          <w:szCs w:val="24"/>
        </w:rPr>
        <w:t xml:space="preserve"> is proposed for</w:t>
      </w:r>
      <w:r w:rsidR="00BE56E5" w:rsidRPr="009B0B2E">
        <w:rPr>
          <w:rFonts w:cs="Times New Roman"/>
          <w:color w:val="000000" w:themeColor="text1"/>
          <w:szCs w:val="24"/>
        </w:rPr>
        <w:t xml:space="preserve"> PSE in</w:t>
      </w:r>
      <w:r w:rsidRPr="009B0B2E">
        <w:rPr>
          <w:rFonts w:cs="Times New Roman"/>
          <w:color w:val="000000" w:themeColor="text1"/>
          <w:szCs w:val="24"/>
        </w:rPr>
        <w:t xml:space="preserve"> </w:t>
      </w:r>
      <w:r w:rsidR="00C3328C" w:rsidRPr="009B0B2E">
        <w:rPr>
          <w:rFonts w:cs="Times New Roman"/>
          <w:color w:val="000000" w:themeColor="text1"/>
          <w:szCs w:val="24"/>
        </w:rPr>
        <w:t xml:space="preserve">precast </w:t>
      </w:r>
      <w:r w:rsidRPr="009B0B2E">
        <w:rPr>
          <w:rFonts w:cs="Times New Roman"/>
          <w:color w:val="000000" w:themeColor="text1"/>
          <w:szCs w:val="24"/>
        </w:rPr>
        <w:t xml:space="preserve">on-site assembly. </w:t>
      </w:r>
      <w:r w:rsidR="002B7B62" w:rsidRPr="009B0B2E">
        <w:rPr>
          <w:rFonts w:cs="Times New Roman"/>
          <w:color w:val="000000" w:themeColor="text1"/>
          <w:szCs w:val="24"/>
        </w:rPr>
        <w:t>A</w:t>
      </w:r>
      <w:r w:rsidRPr="009B0B2E">
        <w:rPr>
          <w:rFonts w:cs="Times New Roman"/>
          <w:color w:val="000000" w:themeColor="text1"/>
          <w:szCs w:val="24"/>
        </w:rPr>
        <w:t xml:space="preserve"> resilience mechanism to cope with uncertainties and disturbances is designed based on the </w:t>
      </w:r>
      <w:r w:rsidR="007A156F" w:rsidRPr="009B0B2E">
        <w:rPr>
          <w:rFonts w:cs="Times New Roman"/>
          <w:color w:val="000000" w:themeColor="text1"/>
          <w:szCs w:val="24"/>
        </w:rPr>
        <w:t>ticket queuing</w:t>
      </w:r>
      <w:r w:rsidRPr="009B0B2E">
        <w:rPr>
          <w:rFonts w:cs="Times New Roman"/>
          <w:color w:val="000000" w:themeColor="text1"/>
          <w:szCs w:val="24"/>
        </w:rPr>
        <w:t xml:space="preserve"> system </w:t>
      </w:r>
      <w:r w:rsidR="000F41CE" w:rsidRPr="009B0B2E">
        <w:rPr>
          <w:rFonts w:cs="Times New Roman"/>
          <w:color w:val="000000" w:themeColor="text1"/>
          <w:szCs w:val="24"/>
        </w:rPr>
        <w:t xml:space="preserve">used </w:t>
      </w:r>
      <w:r w:rsidR="003D2053" w:rsidRPr="009B0B2E">
        <w:rPr>
          <w:rFonts w:cs="Times New Roman"/>
          <w:color w:val="000000" w:themeColor="text1"/>
          <w:szCs w:val="24"/>
        </w:rPr>
        <w:t>at</w:t>
      </w:r>
      <w:r w:rsidRPr="009B0B2E">
        <w:rPr>
          <w:rFonts w:cs="Times New Roman"/>
          <w:color w:val="000000" w:themeColor="text1"/>
          <w:szCs w:val="24"/>
        </w:rPr>
        <w:t xml:space="preserve"> </w:t>
      </w:r>
      <w:r w:rsidR="007A156F" w:rsidRPr="009B0B2E">
        <w:rPr>
          <w:rFonts w:cs="Times New Roman"/>
          <w:color w:val="000000" w:themeColor="text1"/>
          <w:szCs w:val="24"/>
        </w:rPr>
        <w:t xml:space="preserve">university </w:t>
      </w:r>
      <w:r w:rsidR="000C1B58" w:rsidRPr="009B0B2E">
        <w:rPr>
          <w:rFonts w:cs="Times New Roman"/>
          <w:color w:val="000000" w:themeColor="text1"/>
          <w:szCs w:val="24"/>
        </w:rPr>
        <w:t>graduation ceremonies</w:t>
      </w:r>
      <w:r w:rsidRPr="009B0B2E">
        <w:rPr>
          <w:rFonts w:cs="Times New Roman"/>
          <w:color w:val="000000" w:themeColor="text1"/>
          <w:szCs w:val="24"/>
        </w:rPr>
        <w:t xml:space="preserve">. Real-time </w:t>
      </w:r>
      <w:r w:rsidR="007A156F" w:rsidRPr="009B0B2E">
        <w:rPr>
          <w:rFonts w:cs="Times New Roman"/>
          <w:color w:val="000000" w:themeColor="text1"/>
          <w:szCs w:val="24"/>
        </w:rPr>
        <w:t xml:space="preserve">resource </w:t>
      </w:r>
      <w:r w:rsidR="005359D5" w:rsidRPr="009B0B2E">
        <w:rPr>
          <w:rFonts w:cs="Times New Roman"/>
          <w:color w:val="000000" w:themeColor="text1"/>
          <w:szCs w:val="24"/>
        </w:rPr>
        <w:t>status</w:t>
      </w:r>
      <w:r w:rsidRPr="009B0B2E">
        <w:rPr>
          <w:rFonts w:cs="Times New Roman"/>
          <w:color w:val="000000" w:themeColor="text1"/>
          <w:szCs w:val="24"/>
        </w:rPr>
        <w:t xml:space="preserve"> and construction progress</w:t>
      </w:r>
      <w:r w:rsidR="005359D5" w:rsidRPr="009B0B2E">
        <w:rPr>
          <w:rFonts w:cs="Times New Roman"/>
          <w:color w:val="000000" w:themeColor="text1"/>
          <w:szCs w:val="24"/>
        </w:rPr>
        <w:t xml:space="preserve"> information</w:t>
      </w:r>
      <w:r w:rsidRPr="009B0B2E">
        <w:rPr>
          <w:rFonts w:cs="Times New Roman"/>
          <w:color w:val="000000" w:themeColor="text1"/>
          <w:szCs w:val="24"/>
        </w:rPr>
        <w:t xml:space="preserve"> </w:t>
      </w:r>
      <w:r w:rsidR="005359D5" w:rsidRPr="009B0B2E">
        <w:rPr>
          <w:rFonts w:cs="Times New Roman"/>
          <w:color w:val="000000" w:themeColor="text1"/>
          <w:szCs w:val="24"/>
        </w:rPr>
        <w:t>is</w:t>
      </w:r>
      <w:r w:rsidRPr="009B0B2E">
        <w:rPr>
          <w:rFonts w:cs="Times New Roman"/>
          <w:color w:val="000000" w:themeColor="text1"/>
          <w:szCs w:val="24"/>
        </w:rPr>
        <w:t xml:space="preserve"> fully applied for the dynamic adjustment of PSE </w:t>
      </w:r>
      <w:r w:rsidR="00DD61B3" w:rsidRPr="009B0B2E">
        <w:rPr>
          <w:rFonts w:cs="Times New Roman"/>
          <w:color w:val="000000" w:themeColor="text1"/>
          <w:szCs w:val="24"/>
        </w:rPr>
        <w:t xml:space="preserve">tasks </w:t>
      </w:r>
      <w:r w:rsidR="008C73C5" w:rsidRPr="009B0B2E">
        <w:rPr>
          <w:rFonts w:cs="Times New Roman"/>
          <w:color w:val="000000" w:themeColor="text1"/>
          <w:szCs w:val="24"/>
        </w:rPr>
        <w:t xml:space="preserve">based on </w:t>
      </w:r>
      <w:r w:rsidRPr="009B0B2E">
        <w:rPr>
          <w:rFonts w:cs="Times New Roman"/>
          <w:color w:val="000000" w:themeColor="text1"/>
          <w:szCs w:val="24"/>
        </w:rPr>
        <w:t xml:space="preserve">the </w:t>
      </w:r>
      <w:r w:rsidR="00C34F3E" w:rsidRPr="009B0B2E">
        <w:rPr>
          <w:rFonts w:cs="Times New Roman"/>
          <w:color w:val="000000" w:themeColor="text1"/>
          <w:szCs w:val="24"/>
        </w:rPr>
        <w:t xml:space="preserve">cyber-physical </w:t>
      </w:r>
      <w:r w:rsidRPr="009B0B2E">
        <w:rPr>
          <w:rFonts w:cs="Times New Roman"/>
          <w:color w:val="000000" w:themeColor="text1"/>
          <w:szCs w:val="24"/>
        </w:rPr>
        <w:t>visibility and traceability provided by digital twins.</w:t>
      </w:r>
    </w:p>
    <w:p w:rsidR="001F46BB" w:rsidRPr="009B0B2E" w:rsidRDefault="001F46BB" w:rsidP="006C202B">
      <w:pPr>
        <w:pStyle w:val="Heading2"/>
        <w:rPr>
          <w:rFonts w:cs="Times New Roman"/>
        </w:rPr>
      </w:pPr>
      <w:r w:rsidRPr="009B0B2E">
        <w:rPr>
          <w:rFonts w:cs="Times New Roman"/>
        </w:rPr>
        <w:t xml:space="preserve">4.1 </w:t>
      </w:r>
      <w:r w:rsidR="00C62D91" w:rsidRPr="009B0B2E">
        <w:rPr>
          <w:rFonts w:cs="Times New Roman"/>
        </w:rPr>
        <w:t>Functional Ticket-B</w:t>
      </w:r>
      <w:r w:rsidR="00AD25E6" w:rsidRPr="009B0B2E">
        <w:rPr>
          <w:rFonts w:cs="Times New Roman"/>
        </w:rPr>
        <w:t xml:space="preserve">ased System </w:t>
      </w:r>
      <w:r w:rsidR="006A709D" w:rsidRPr="009B0B2E">
        <w:rPr>
          <w:rFonts w:cs="Times New Roman"/>
        </w:rPr>
        <w:t xml:space="preserve">Used </w:t>
      </w:r>
      <w:r w:rsidR="003D2053" w:rsidRPr="009B0B2E">
        <w:rPr>
          <w:rFonts w:cs="Times New Roman"/>
        </w:rPr>
        <w:t>at</w:t>
      </w:r>
      <w:r w:rsidR="00AC5EF2" w:rsidRPr="009B0B2E">
        <w:rPr>
          <w:rFonts w:cs="Times New Roman"/>
        </w:rPr>
        <w:t xml:space="preserve"> Graduation Ceremon</w:t>
      </w:r>
      <w:r w:rsidR="000D1D15" w:rsidRPr="009B0B2E">
        <w:rPr>
          <w:rFonts w:cs="Times New Roman"/>
        </w:rPr>
        <w:t>y</w:t>
      </w:r>
    </w:p>
    <w:p w:rsidR="001F46BB" w:rsidRPr="009B0B2E" w:rsidRDefault="001F46BB" w:rsidP="001F46BB">
      <w:pPr>
        <w:spacing w:line="360" w:lineRule="auto"/>
        <w:jc w:val="both"/>
        <w:rPr>
          <w:rFonts w:cs="Times New Roman"/>
          <w:color w:val="000000" w:themeColor="text1"/>
          <w:szCs w:val="24"/>
        </w:rPr>
      </w:pPr>
      <w:r w:rsidRPr="009B0B2E">
        <w:rPr>
          <w:rFonts w:cs="Times New Roman"/>
          <w:color w:val="000000" w:themeColor="text1"/>
          <w:szCs w:val="24"/>
        </w:rPr>
        <w:t xml:space="preserve">The </w:t>
      </w:r>
      <w:r w:rsidR="006A709D" w:rsidRPr="009B0B2E">
        <w:rPr>
          <w:rFonts w:cs="Times New Roman"/>
          <w:color w:val="000000" w:themeColor="text1"/>
          <w:szCs w:val="24"/>
        </w:rPr>
        <w:t>functional ticket-based system</w:t>
      </w:r>
      <w:r w:rsidRPr="009B0B2E">
        <w:rPr>
          <w:rFonts w:cs="Times New Roman"/>
          <w:color w:val="000000" w:themeColor="text1"/>
          <w:szCs w:val="24"/>
        </w:rPr>
        <w:t xml:space="preserve"> </w:t>
      </w:r>
      <w:r w:rsidR="00864BE3" w:rsidRPr="009B0B2E">
        <w:rPr>
          <w:rFonts w:cs="Times New Roman"/>
          <w:color w:val="000000" w:themeColor="text1"/>
          <w:szCs w:val="24"/>
        </w:rPr>
        <w:t>used</w:t>
      </w:r>
      <w:r w:rsidR="000D1D15" w:rsidRPr="009B0B2E">
        <w:rPr>
          <w:rFonts w:cs="Times New Roman"/>
          <w:color w:val="000000" w:themeColor="text1"/>
          <w:szCs w:val="24"/>
        </w:rPr>
        <w:t xml:space="preserve"> at</w:t>
      </w:r>
      <w:r w:rsidRPr="009B0B2E">
        <w:rPr>
          <w:rFonts w:cs="Times New Roman"/>
          <w:color w:val="000000" w:themeColor="text1"/>
          <w:szCs w:val="24"/>
        </w:rPr>
        <w:t xml:space="preserve"> </w:t>
      </w:r>
      <w:r w:rsidR="007A156F" w:rsidRPr="009B0B2E">
        <w:rPr>
          <w:rFonts w:cs="Times New Roman"/>
          <w:color w:val="000000" w:themeColor="text1"/>
          <w:szCs w:val="24"/>
        </w:rPr>
        <w:t xml:space="preserve">university </w:t>
      </w:r>
      <w:r w:rsidRPr="009B0B2E">
        <w:rPr>
          <w:rFonts w:cs="Times New Roman"/>
          <w:color w:val="000000" w:themeColor="text1"/>
          <w:szCs w:val="24"/>
        </w:rPr>
        <w:t>graduation</w:t>
      </w:r>
      <w:r w:rsidR="00955525" w:rsidRPr="009B0B2E">
        <w:rPr>
          <w:rFonts w:cs="Times New Roman"/>
          <w:color w:val="000000" w:themeColor="text1"/>
          <w:szCs w:val="24"/>
        </w:rPr>
        <w:t xml:space="preserve"> ceremony is presented in Fig. 4</w:t>
      </w:r>
      <w:r w:rsidR="007A156F" w:rsidRPr="009B0B2E">
        <w:rPr>
          <w:rFonts w:cs="Times New Roman"/>
          <w:color w:val="000000" w:themeColor="text1"/>
          <w:szCs w:val="24"/>
        </w:rPr>
        <w:t xml:space="preserve"> </w:t>
      </w:r>
      <w:r w:rsidR="00725775" w:rsidRPr="009B0B2E">
        <w:rPr>
          <w:rFonts w:cs="Times New Roman"/>
          <w:color w:val="000000" w:themeColor="text1"/>
          <w:szCs w:val="24"/>
        </w:rPr>
        <w:fldChar w:fldCharType="begin">
          <w:fldData xml:space="preserve">PEVuZE5vdGU+PENpdGU+PEF1dGhvcj5MaW48L0F1dGhvcj48WWVhcj4yMDE4PC9ZZWFyPjxSZWNO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</w:fldData>
        </w:fldChar>
      </w:r>
      <w:r w:rsidR="00F0667A">
        <w:rPr>
          <w:rFonts w:cs="Times New Roman"/>
          <w:color w:val="000000" w:themeColor="text1"/>
          <w:szCs w:val="24"/>
        </w:rPr>
        <w:instrText xml:space="preserve"> ADDIN EN.CITE </w:instrText>
      </w:r>
      <w:r w:rsidR="00F0667A">
        <w:rPr>
          <w:rFonts w:cs="Times New Roman"/>
          <w:color w:val="000000" w:themeColor="text1"/>
          <w:szCs w:val="24"/>
        </w:rPr>
        <w:fldChar w:fldCharType="begin">
          <w:fldData xml:space="preserve">PEVuZE5vdGU+PENpdGU+PEF1dGhvcj5MaW48L0F1dGhvcj48WWVhcj4yMDE4PC9ZZWFyPjxSZWNO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</w:fldData>
        </w:fldChar>
      </w:r>
      <w:r w:rsidR="00F0667A">
        <w:rPr>
          <w:rFonts w:cs="Times New Roman"/>
          <w:color w:val="000000" w:themeColor="text1"/>
          <w:szCs w:val="24"/>
        </w:rPr>
        <w:instrText xml:space="preserve"> ADDIN EN.CITE.DATA </w:instrText>
      </w:r>
      <w:r w:rsidR="00F0667A">
        <w:rPr>
          <w:rFonts w:cs="Times New Roman"/>
          <w:color w:val="000000" w:themeColor="text1"/>
          <w:szCs w:val="24"/>
        </w:rPr>
      </w:r>
      <w:r w:rsidR="00F0667A">
        <w:rPr>
          <w:rFonts w:cs="Times New Roman"/>
          <w:color w:val="000000" w:themeColor="text1"/>
          <w:szCs w:val="24"/>
        </w:rPr>
        <w:fldChar w:fldCharType="end"/>
      </w:r>
      <w:r w:rsidR="00725775" w:rsidRPr="009B0B2E">
        <w:rPr>
          <w:rFonts w:cs="Times New Roman"/>
          <w:color w:val="000000" w:themeColor="text1"/>
          <w:szCs w:val="24"/>
        </w:rPr>
      </w:r>
      <w:r w:rsidR="00725775" w:rsidRPr="009B0B2E">
        <w:rPr>
          <w:rFonts w:cs="Times New Roman"/>
          <w:color w:val="000000" w:themeColor="text1"/>
          <w:szCs w:val="24"/>
        </w:rPr>
        <w:fldChar w:fldCharType="separate"/>
      </w:r>
      <w:r w:rsidR="00F0667A">
        <w:rPr>
          <w:rFonts w:cs="Times New Roman"/>
          <w:noProof/>
          <w:color w:val="000000" w:themeColor="text1"/>
          <w:szCs w:val="24"/>
        </w:rPr>
        <w:t>[10,25,29]</w:t>
      </w:r>
      <w:r w:rsidR="00725775" w:rsidRPr="009B0B2E">
        <w:rPr>
          <w:rFonts w:cs="Times New Roman"/>
          <w:color w:val="000000" w:themeColor="text1"/>
          <w:szCs w:val="24"/>
        </w:rPr>
        <w:fldChar w:fldCharType="end"/>
      </w:r>
      <w:r w:rsidRPr="009B0B2E">
        <w:rPr>
          <w:rFonts w:cs="Times New Roman"/>
          <w:color w:val="000000" w:themeColor="text1"/>
          <w:szCs w:val="24"/>
        </w:rPr>
        <w:t>.</w:t>
      </w:r>
      <w:r w:rsidR="00CD0A53" w:rsidRPr="009B0B2E">
        <w:rPr>
          <w:rFonts w:cs="Times New Roman"/>
          <w:color w:val="000000" w:themeColor="text1"/>
          <w:szCs w:val="24"/>
        </w:rPr>
        <w:t xml:space="preserve"> Four parties, </w:t>
      </w:r>
      <w:r w:rsidRPr="009B0B2E">
        <w:rPr>
          <w:rFonts w:cs="Times New Roman"/>
          <w:color w:val="000000" w:themeColor="text1"/>
          <w:szCs w:val="24"/>
        </w:rPr>
        <w:t>includi</w:t>
      </w:r>
      <w:r w:rsidR="00016FB6" w:rsidRPr="009B0B2E">
        <w:rPr>
          <w:rFonts w:cs="Times New Roman"/>
          <w:color w:val="000000" w:themeColor="text1"/>
          <w:szCs w:val="24"/>
        </w:rPr>
        <w:t>ng students, working staff (WS</w:t>
      </w:r>
      <w:r w:rsidRPr="009B0B2E">
        <w:rPr>
          <w:rFonts w:cs="Times New Roman"/>
          <w:color w:val="000000" w:themeColor="text1"/>
          <w:szCs w:val="24"/>
        </w:rPr>
        <w:t>), principal, and department head (DH)</w:t>
      </w:r>
      <w:r w:rsidR="00CD0A53" w:rsidRPr="009B0B2E">
        <w:rPr>
          <w:rFonts w:cs="Times New Roman"/>
          <w:color w:val="000000" w:themeColor="text1"/>
          <w:szCs w:val="24"/>
        </w:rPr>
        <w:t>, are included in this system</w:t>
      </w:r>
      <w:r w:rsidRPr="009B0B2E">
        <w:rPr>
          <w:rFonts w:cs="Times New Roman"/>
          <w:color w:val="000000" w:themeColor="text1"/>
          <w:szCs w:val="24"/>
        </w:rPr>
        <w:t>. Three tickets are used to organize and coordinate the graduation ceremony</w:t>
      </w:r>
      <w:r w:rsidR="00A944A9" w:rsidRPr="009B0B2E">
        <w:rPr>
          <w:rFonts w:cs="Times New Roman"/>
          <w:color w:val="000000" w:themeColor="text1"/>
          <w:szCs w:val="24"/>
        </w:rPr>
        <w:t>:</w:t>
      </w:r>
      <w:r w:rsidRPr="009B0B2E">
        <w:rPr>
          <w:rFonts w:cs="Times New Roman"/>
          <w:color w:val="000000" w:themeColor="text1"/>
          <w:szCs w:val="24"/>
        </w:rPr>
        <w:t xml:space="preserve"> admission ticket</w:t>
      </w:r>
      <w:r w:rsidR="00A944A9" w:rsidRPr="009B0B2E">
        <w:rPr>
          <w:rFonts w:cs="Times New Roman"/>
          <w:color w:val="000000" w:themeColor="text1"/>
          <w:szCs w:val="24"/>
        </w:rPr>
        <w:t>s</w:t>
      </w:r>
      <w:r w:rsidRPr="009B0B2E">
        <w:rPr>
          <w:rFonts w:cs="Times New Roman"/>
          <w:color w:val="000000" w:themeColor="text1"/>
          <w:szCs w:val="24"/>
        </w:rPr>
        <w:t>, program ticket</w:t>
      </w:r>
      <w:r w:rsidR="00A944A9" w:rsidRPr="009B0B2E">
        <w:rPr>
          <w:rFonts w:cs="Times New Roman"/>
          <w:color w:val="000000" w:themeColor="text1"/>
          <w:szCs w:val="24"/>
        </w:rPr>
        <w:t>s</w:t>
      </w:r>
      <w:r w:rsidRPr="009B0B2E">
        <w:rPr>
          <w:rFonts w:cs="Times New Roman"/>
          <w:color w:val="000000" w:themeColor="text1"/>
          <w:szCs w:val="24"/>
        </w:rPr>
        <w:t>, and name ticket</w:t>
      </w:r>
      <w:r w:rsidR="00A944A9" w:rsidRPr="009B0B2E">
        <w:rPr>
          <w:rFonts w:cs="Times New Roman"/>
          <w:color w:val="000000" w:themeColor="text1"/>
          <w:szCs w:val="24"/>
        </w:rPr>
        <w:t>s</w:t>
      </w:r>
      <w:r w:rsidRPr="009B0B2E">
        <w:rPr>
          <w:rFonts w:cs="Times New Roman"/>
          <w:color w:val="000000" w:themeColor="text1"/>
          <w:szCs w:val="24"/>
        </w:rPr>
        <w:t xml:space="preserve">. The basic procedure of </w:t>
      </w:r>
      <w:r w:rsidR="004576E6" w:rsidRPr="009B0B2E">
        <w:rPr>
          <w:rFonts w:cs="Times New Roman"/>
          <w:color w:val="000000" w:themeColor="text1"/>
          <w:szCs w:val="24"/>
        </w:rPr>
        <w:t>the</w:t>
      </w:r>
      <w:r w:rsidR="008D775B" w:rsidRPr="009B0B2E">
        <w:rPr>
          <w:rFonts w:cs="Times New Roman"/>
          <w:color w:val="000000" w:themeColor="text1"/>
          <w:szCs w:val="24"/>
        </w:rPr>
        <w:t xml:space="preserve"> </w:t>
      </w:r>
      <w:r w:rsidR="008D775B" w:rsidRPr="009B0B2E">
        <w:rPr>
          <w:rFonts w:cs="Times New Roman"/>
          <w:color w:val="000000" w:themeColor="text1"/>
          <w:szCs w:val="24"/>
        </w:rPr>
        <w:lastRenderedPageBreak/>
        <w:t>functional</w:t>
      </w:r>
      <w:r w:rsidR="004576E6" w:rsidRPr="009B0B2E">
        <w:rPr>
          <w:rFonts w:cs="Times New Roman"/>
          <w:color w:val="000000" w:themeColor="text1"/>
          <w:szCs w:val="24"/>
        </w:rPr>
        <w:t xml:space="preserve"> ticket</w:t>
      </w:r>
      <w:r w:rsidR="008D775B" w:rsidRPr="009B0B2E">
        <w:rPr>
          <w:rFonts w:cs="Times New Roman"/>
          <w:color w:val="000000" w:themeColor="text1"/>
          <w:szCs w:val="24"/>
        </w:rPr>
        <w:t>-based</w:t>
      </w:r>
      <w:r w:rsidR="004576E6" w:rsidRPr="009B0B2E">
        <w:rPr>
          <w:rFonts w:cs="Times New Roman"/>
          <w:color w:val="000000" w:themeColor="text1"/>
          <w:szCs w:val="24"/>
        </w:rPr>
        <w:t xml:space="preserve"> system at </w:t>
      </w:r>
      <w:r w:rsidR="005F1A64" w:rsidRPr="009B0B2E">
        <w:rPr>
          <w:rFonts w:cs="Times New Roman"/>
          <w:color w:val="000000" w:themeColor="text1"/>
          <w:szCs w:val="24"/>
        </w:rPr>
        <w:t xml:space="preserve">a </w:t>
      </w:r>
      <w:r w:rsidRPr="009B0B2E">
        <w:rPr>
          <w:rFonts w:cs="Times New Roman"/>
          <w:color w:val="000000" w:themeColor="text1"/>
          <w:szCs w:val="24"/>
        </w:rPr>
        <w:t xml:space="preserve">graduation ceremony is described as follows: </w:t>
      </w:r>
      <w:r w:rsidR="00482E06" w:rsidRPr="009B0B2E">
        <w:rPr>
          <w:rFonts w:cs="Times New Roman"/>
          <w:color w:val="000000" w:themeColor="text1"/>
          <w:szCs w:val="24"/>
        </w:rPr>
        <w:t>(</w:t>
      </w:r>
      <w:r w:rsidRPr="009B0B2E">
        <w:rPr>
          <w:rFonts w:cs="Times New Roman"/>
          <w:color w:val="000000" w:themeColor="text1"/>
          <w:szCs w:val="24"/>
        </w:rPr>
        <w:t>1) Students are assigned with admission tickets and name tickets. WS1 will check</w:t>
      </w:r>
      <w:r w:rsidR="006E0065" w:rsidRPr="009B0B2E">
        <w:rPr>
          <w:rFonts w:cs="Times New Roman"/>
          <w:color w:val="000000" w:themeColor="text1"/>
          <w:szCs w:val="24"/>
        </w:rPr>
        <w:t xml:space="preserve"> the</w:t>
      </w:r>
      <w:r w:rsidRPr="009B0B2E">
        <w:rPr>
          <w:rFonts w:cs="Times New Roman"/>
          <w:color w:val="000000" w:themeColor="text1"/>
          <w:szCs w:val="24"/>
        </w:rPr>
        <w:t xml:space="preserve"> students’ admission tickets at the gate. Only the students with </w:t>
      </w:r>
      <w:r w:rsidR="00D10E07" w:rsidRPr="009B0B2E">
        <w:rPr>
          <w:rFonts w:cs="Times New Roman"/>
          <w:color w:val="000000" w:themeColor="text1"/>
          <w:szCs w:val="24"/>
        </w:rPr>
        <w:t>the appropriate</w:t>
      </w:r>
      <w:r w:rsidRPr="009B0B2E">
        <w:rPr>
          <w:rFonts w:cs="Times New Roman"/>
          <w:color w:val="000000" w:themeColor="text1"/>
          <w:szCs w:val="24"/>
        </w:rPr>
        <w:t xml:space="preserve"> admission tickets are permitted to enter the auditorium; </w:t>
      </w:r>
      <w:r w:rsidR="00482E06" w:rsidRPr="009B0B2E">
        <w:rPr>
          <w:rFonts w:cs="Times New Roman"/>
          <w:color w:val="000000" w:themeColor="text1"/>
          <w:szCs w:val="24"/>
        </w:rPr>
        <w:t>(</w:t>
      </w:r>
      <w:r w:rsidRPr="009B0B2E">
        <w:rPr>
          <w:rFonts w:cs="Times New Roman"/>
          <w:color w:val="000000" w:themeColor="text1"/>
          <w:szCs w:val="24"/>
        </w:rPr>
        <w:t>2) Students are grouped according to specific rules</w:t>
      </w:r>
      <w:r w:rsidR="005F1A64" w:rsidRPr="009B0B2E">
        <w:rPr>
          <w:rFonts w:cs="Times New Roman"/>
          <w:color w:val="000000" w:themeColor="text1"/>
          <w:szCs w:val="24"/>
        </w:rPr>
        <w:t xml:space="preserve"> related to</w:t>
      </w:r>
      <w:r w:rsidRPr="009B0B2E">
        <w:rPr>
          <w:rFonts w:cs="Times New Roman"/>
          <w:color w:val="000000" w:themeColor="text1"/>
          <w:szCs w:val="24"/>
        </w:rPr>
        <w:t xml:space="preserve"> programs, faculties, and graduation degree levels; </w:t>
      </w:r>
      <w:r w:rsidR="00482E06" w:rsidRPr="009B0B2E">
        <w:rPr>
          <w:rFonts w:cs="Times New Roman"/>
          <w:color w:val="000000" w:themeColor="text1"/>
          <w:szCs w:val="24"/>
        </w:rPr>
        <w:t>(</w:t>
      </w:r>
      <w:r w:rsidRPr="009B0B2E">
        <w:rPr>
          <w:rFonts w:cs="Times New Roman"/>
          <w:color w:val="000000" w:themeColor="text1"/>
          <w:szCs w:val="24"/>
        </w:rPr>
        <w:t>3) Students wait in</w:t>
      </w:r>
      <w:r w:rsidR="00B34ABA" w:rsidRPr="009B0B2E">
        <w:rPr>
          <w:rFonts w:cs="Times New Roman"/>
          <w:color w:val="000000" w:themeColor="text1"/>
          <w:szCs w:val="24"/>
        </w:rPr>
        <w:t xml:space="preserve"> the</w:t>
      </w:r>
      <w:r w:rsidRPr="009B0B2E">
        <w:rPr>
          <w:rFonts w:cs="Times New Roman"/>
          <w:color w:val="000000" w:themeColor="text1"/>
          <w:szCs w:val="24"/>
        </w:rPr>
        <w:t xml:space="preserve"> queue before </w:t>
      </w:r>
      <w:r w:rsidR="00E72FE3" w:rsidRPr="009B0B2E">
        <w:rPr>
          <w:rFonts w:cs="Times New Roman"/>
          <w:color w:val="000000" w:themeColor="text1"/>
          <w:szCs w:val="24"/>
        </w:rPr>
        <w:t xml:space="preserve">entering </w:t>
      </w:r>
      <w:r w:rsidRPr="009B0B2E">
        <w:rPr>
          <w:rFonts w:cs="Times New Roman"/>
          <w:color w:val="000000" w:themeColor="text1"/>
          <w:szCs w:val="24"/>
        </w:rPr>
        <w:t>the stage</w:t>
      </w:r>
      <w:r w:rsidR="00506BEF" w:rsidRPr="009B0B2E">
        <w:rPr>
          <w:rFonts w:cs="Times New Roman"/>
          <w:color w:val="000000" w:themeColor="text1"/>
          <w:szCs w:val="24"/>
        </w:rPr>
        <w:t xml:space="preserve"> area</w:t>
      </w:r>
      <w:r w:rsidRPr="009B0B2E">
        <w:rPr>
          <w:rFonts w:cs="Times New Roman"/>
          <w:color w:val="000000" w:themeColor="text1"/>
          <w:szCs w:val="24"/>
        </w:rPr>
        <w:t xml:space="preserve"> under the guidance of WS3; </w:t>
      </w:r>
      <w:r w:rsidR="00482E06" w:rsidRPr="009B0B2E">
        <w:rPr>
          <w:rFonts w:cs="Times New Roman"/>
          <w:color w:val="000000" w:themeColor="text1"/>
          <w:szCs w:val="24"/>
        </w:rPr>
        <w:t>(</w:t>
      </w:r>
      <w:r w:rsidRPr="009B0B2E">
        <w:rPr>
          <w:rFonts w:cs="Times New Roman"/>
          <w:color w:val="000000" w:themeColor="text1"/>
          <w:szCs w:val="24"/>
        </w:rPr>
        <w:t xml:space="preserve">4) WS2 will give a program ticket to the first student </w:t>
      </w:r>
      <w:r w:rsidR="008141AE" w:rsidRPr="009B0B2E">
        <w:rPr>
          <w:rFonts w:cs="Times New Roman"/>
          <w:color w:val="000000" w:themeColor="text1"/>
          <w:szCs w:val="24"/>
        </w:rPr>
        <w:t xml:space="preserve">in </w:t>
      </w:r>
      <w:r w:rsidRPr="009B0B2E">
        <w:rPr>
          <w:rFonts w:cs="Times New Roman"/>
          <w:color w:val="000000" w:themeColor="text1"/>
          <w:szCs w:val="24"/>
        </w:rPr>
        <w:t xml:space="preserve">each program, which has the corresponding program name on it. When one student with a program ticket joins the queue, WS4 will take the program ticket and inform the DH on the stage about the program change; </w:t>
      </w:r>
      <w:r w:rsidR="00482E06" w:rsidRPr="009B0B2E">
        <w:rPr>
          <w:rFonts w:cs="Times New Roman"/>
          <w:color w:val="000000" w:themeColor="text1"/>
          <w:szCs w:val="24"/>
        </w:rPr>
        <w:t>(</w:t>
      </w:r>
      <w:r w:rsidRPr="009B0B2E">
        <w:rPr>
          <w:rFonts w:cs="Times New Roman"/>
          <w:color w:val="000000" w:themeColor="text1"/>
          <w:szCs w:val="24"/>
        </w:rPr>
        <w:t>5) Students go to the stage one by one and hand their name tickets to the DH.</w:t>
      </w:r>
      <w:r w:rsidR="00000B6B" w:rsidRPr="009B0B2E">
        <w:rPr>
          <w:rFonts w:cs="Times New Roman"/>
          <w:color w:val="000000" w:themeColor="text1"/>
          <w:szCs w:val="24"/>
        </w:rPr>
        <w:t xml:space="preserve"> The</w:t>
      </w:r>
      <w:r w:rsidRPr="009B0B2E">
        <w:rPr>
          <w:rFonts w:cs="Times New Roman"/>
          <w:color w:val="000000" w:themeColor="text1"/>
          <w:szCs w:val="24"/>
        </w:rPr>
        <w:t xml:space="preserve"> DH announces the name on the name ticket, and the student goes to the principal. The principal turns the tassel and awards the degree. With the real-time synchronization and coordination provided by functional tickets, the university ceremony is conducted </w:t>
      </w:r>
      <w:r w:rsidR="00000B6B" w:rsidRPr="009B0B2E">
        <w:rPr>
          <w:rFonts w:cs="Times New Roman"/>
          <w:color w:val="000000" w:themeColor="text1"/>
          <w:szCs w:val="24"/>
        </w:rPr>
        <w:t xml:space="preserve">in an orderly fashion </w:t>
      </w:r>
      <w:r w:rsidRPr="009B0B2E">
        <w:rPr>
          <w:rFonts w:cs="Times New Roman"/>
          <w:color w:val="000000" w:themeColor="text1"/>
          <w:szCs w:val="24"/>
        </w:rPr>
        <w:t xml:space="preserve">for students with various programs and degrees. </w:t>
      </w:r>
      <w:r w:rsidR="0045729C" w:rsidRPr="009B0B2E">
        <w:rPr>
          <w:rFonts w:cs="Times New Roman"/>
          <w:color w:val="000000" w:themeColor="text1"/>
          <w:szCs w:val="24"/>
        </w:rPr>
        <w:t>This approach helps s</w:t>
      </w:r>
      <w:r w:rsidRPr="009B0B2E">
        <w:rPr>
          <w:rFonts w:cs="Times New Roman"/>
          <w:color w:val="000000" w:themeColor="text1"/>
          <w:szCs w:val="24"/>
        </w:rPr>
        <w:t xml:space="preserve">takeholders understand whether the right operations are executed at the right time in the right place during the ceremony process with </w:t>
      </w:r>
      <w:r w:rsidR="00EB1983" w:rsidRPr="009B0B2E">
        <w:rPr>
          <w:rFonts w:cs="Times New Roman"/>
          <w:color w:val="000000" w:themeColor="text1"/>
          <w:szCs w:val="24"/>
        </w:rPr>
        <w:t>looking-forward</w:t>
      </w:r>
      <w:r w:rsidRPr="009B0B2E">
        <w:rPr>
          <w:rFonts w:cs="Times New Roman"/>
          <w:color w:val="000000" w:themeColor="text1"/>
          <w:szCs w:val="24"/>
        </w:rPr>
        <w:t xml:space="preserve"> visibility and </w:t>
      </w:r>
      <w:r w:rsidR="00EB1983" w:rsidRPr="009B0B2E">
        <w:rPr>
          <w:rFonts w:cs="Times New Roman"/>
          <w:color w:val="000000" w:themeColor="text1"/>
          <w:szCs w:val="24"/>
        </w:rPr>
        <w:t xml:space="preserve">looking-back </w:t>
      </w:r>
      <w:r w:rsidRPr="009B0B2E">
        <w:rPr>
          <w:rFonts w:cs="Times New Roman"/>
          <w:color w:val="000000" w:themeColor="text1"/>
          <w:szCs w:val="24"/>
        </w:rPr>
        <w:t xml:space="preserve">traceability. Disturbances and uncertain events can also be effectively avoided by functional tickets. For example, following the real-time student queuing with name tickets, the principal can synchronously award the right degree to the right student without consideration of the attendance </w:t>
      </w:r>
      <w:r w:rsidR="005C6FC8" w:rsidRPr="009B0B2E">
        <w:rPr>
          <w:rFonts w:cs="Times New Roman"/>
          <w:color w:val="000000" w:themeColor="text1"/>
          <w:szCs w:val="24"/>
        </w:rPr>
        <w:t xml:space="preserve">or </w:t>
      </w:r>
      <w:r w:rsidRPr="009B0B2E">
        <w:rPr>
          <w:rFonts w:cs="Times New Roman"/>
          <w:color w:val="000000" w:themeColor="text1"/>
          <w:szCs w:val="24"/>
        </w:rPr>
        <w:t>absence of students.</w:t>
      </w:r>
    </w:p>
    <w:p w:rsidR="005B54B8" w:rsidRPr="009B0B2E" w:rsidRDefault="00163AB6" w:rsidP="005B54B8">
      <w:pPr>
        <w:spacing w:line="360" w:lineRule="auto"/>
        <w:jc w:val="center"/>
        <w:rPr>
          <w:rFonts w:cs="Times New Roman"/>
          <w:color w:val="000000" w:themeColor="text1"/>
          <w:szCs w:val="24"/>
        </w:rPr>
      </w:pPr>
      <w:r w:rsidRPr="009B0B2E">
        <w:rPr>
          <w:rFonts w:cs="Times New Roman"/>
          <w:noProof/>
          <w:color w:val="000000" w:themeColor="text1"/>
          <w:szCs w:val="24"/>
          <w:lang w:eastAsia="zh-CN"/>
        </w:rPr>
        <w:drawing>
          <wp:inline distT="0" distB="0" distL="0" distR="0" wp14:anchorId="322E349B" wp14:editId="31A4E4BE">
            <wp:extent cx="5305245" cy="27145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1" t="1192"/>
                    <a:stretch/>
                  </pic:blipFill>
                  <pic:spPr bwMode="auto">
                    <a:xfrm>
                      <a:off x="0" y="0"/>
                      <a:ext cx="5478251" cy="2803032"/>
                    </a:xfrm>
                    <a:prstGeom prst="rect">
                      <a:avLst/>
                    </a:prstGeom>
                    <a:noFill/>
                    <a:ln>
                      <a:noFill/>
                    </a:ln>
                    <a:extLst>
                      <a:ext uri="{53640926-AAD7-44D8-BBD7-CCE9431645EC}">
                        <a14:shadowObscured xmlns:a14="http://schemas.microsoft.com/office/drawing/2010/main"/>
                      </a:ext>
                    </a:extLst>
                  </pic:spPr>
                </pic:pic>
              </a:graphicData>
            </a:graphic>
          </wp:inline>
        </w:drawing>
      </w:r>
    </w:p>
    <w:p w:rsidR="005B54B8" w:rsidRPr="009B0B2E" w:rsidRDefault="00955525" w:rsidP="005B54B8">
      <w:pPr>
        <w:spacing w:line="360" w:lineRule="auto"/>
        <w:jc w:val="center"/>
        <w:rPr>
          <w:rFonts w:cs="Times New Roman"/>
          <w:color w:val="000000" w:themeColor="text1"/>
          <w:szCs w:val="24"/>
        </w:rPr>
      </w:pPr>
      <w:r w:rsidRPr="009B0B2E">
        <w:rPr>
          <w:rFonts w:cs="Times New Roman"/>
          <w:color w:val="000000" w:themeColor="text1"/>
          <w:szCs w:val="24"/>
        </w:rPr>
        <w:t>Fig. 4</w:t>
      </w:r>
      <w:r w:rsidR="005B54B8" w:rsidRPr="009B0B2E">
        <w:rPr>
          <w:rFonts w:cs="Times New Roman"/>
          <w:color w:val="000000" w:themeColor="text1"/>
          <w:szCs w:val="24"/>
        </w:rPr>
        <w:t xml:space="preserve">. </w:t>
      </w:r>
      <w:r w:rsidR="00B75FF9" w:rsidRPr="009B0B2E">
        <w:rPr>
          <w:rFonts w:cs="Times New Roman"/>
          <w:color w:val="000000" w:themeColor="text1"/>
          <w:szCs w:val="24"/>
        </w:rPr>
        <w:t>Functional ticket-based system used at graduation ceremony</w:t>
      </w:r>
      <w:r w:rsidR="005B54B8" w:rsidRPr="009B0B2E">
        <w:rPr>
          <w:rFonts w:cs="Times New Roman"/>
          <w:color w:val="000000" w:themeColor="text1"/>
          <w:szCs w:val="24"/>
        </w:rPr>
        <w:t xml:space="preserve"> </w:t>
      </w:r>
      <w:r w:rsidR="00514DBB" w:rsidRPr="009B0B2E">
        <w:rPr>
          <w:rFonts w:cs="Times New Roman"/>
          <w:color w:val="000000" w:themeColor="text1"/>
          <w:szCs w:val="24"/>
        </w:rPr>
        <w:t>with simplicity and r</w:t>
      </w:r>
      <w:r w:rsidR="00431ECC" w:rsidRPr="009B0B2E">
        <w:rPr>
          <w:rFonts w:cs="Times New Roman"/>
          <w:color w:val="000000" w:themeColor="text1"/>
          <w:szCs w:val="24"/>
        </w:rPr>
        <w:t>esilience</w:t>
      </w:r>
    </w:p>
    <w:p w:rsidR="001F46BB" w:rsidRPr="009B0B2E" w:rsidRDefault="00A52C3F" w:rsidP="00E85A60">
      <w:pPr>
        <w:pStyle w:val="Heading2"/>
        <w:rPr>
          <w:rFonts w:cs="Times New Roman"/>
        </w:rPr>
      </w:pPr>
      <w:r w:rsidRPr="009B0B2E">
        <w:rPr>
          <w:rFonts w:cs="Times New Roman"/>
        </w:rPr>
        <w:lastRenderedPageBreak/>
        <w:t>4.2 Real-T</w:t>
      </w:r>
      <w:r w:rsidR="001F46BB" w:rsidRPr="009B0B2E">
        <w:rPr>
          <w:rFonts w:cs="Times New Roman"/>
        </w:rPr>
        <w:t xml:space="preserve">ime Synchronization for </w:t>
      </w:r>
      <w:r w:rsidR="000924A9" w:rsidRPr="009B0B2E">
        <w:rPr>
          <w:rFonts w:cs="Times New Roman"/>
        </w:rPr>
        <w:t>Precast</w:t>
      </w:r>
      <w:r w:rsidRPr="009B0B2E">
        <w:rPr>
          <w:rFonts w:cs="Times New Roman"/>
        </w:rPr>
        <w:t xml:space="preserve"> On-S</w:t>
      </w:r>
      <w:r w:rsidR="001F46BB" w:rsidRPr="009B0B2E">
        <w:rPr>
          <w:rFonts w:cs="Times New Roman"/>
        </w:rPr>
        <w:t>ite Assembly</w:t>
      </w:r>
    </w:p>
    <w:p w:rsidR="004D287B" w:rsidRPr="009B0B2E" w:rsidRDefault="001F46BB" w:rsidP="006B2BD1">
      <w:pPr>
        <w:spacing w:line="380" w:lineRule="exact"/>
        <w:jc w:val="both"/>
        <w:rPr>
          <w:rFonts w:cs="Times New Roman"/>
          <w:color w:val="000000" w:themeColor="text1"/>
          <w:szCs w:val="24"/>
        </w:rPr>
      </w:pPr>
      <w:r w:rsidRPr="009B0B2E">
        <w:rPr>
          <w:rFonts w:cs="Times New Roman"/>
          <w:color w:val="000000" w:themeColor="text1"/>
          <w:szCs w:val="24"/>
        </w:rPr>
        <w:t xml:space="preserve">Inspired by the ticket queuing system </w:t>
      </w:r>
      <w:r w:rsidR="00A45B60" w:rsidRPr="009B0B2E">
        <w:rPr>
          <w:rFonts w:cs="Times New Roman"/>
          <w:color w:val="000000" w:themeColor="text1"/>
          <w:szCs w:val="24"/>
        </w:rPr>
        <w:t>used at</w:t>
      </w:r>
      <w:r w:rsidRPr="009B0B2E">
        <w:rPr>
          <w:rFonts w:cs="Times New Roman"/>
          <w:color w:val="000000" w:themeColor="text1"/>
          <w:szCs w:val="24"/>
        </w:rPr>
        <w:t xml:space="preserve"> graduation ceremony, </w:t>
      </w:r>
      <w:r w:rsidR="00C814B8" w:rsidRPr="009B0B2E">
        <w:rPr>
          <w:rFonts w:cs="Times New Roman"/>
          <w:color w:val="000000" w:themeColor="text1"/>
          <w:szCs w:val="24"/>
        </w:rPr>
        <w:t>DT-SYNC</w:t>
      </w:r>
      <w:r w:rsidRPr="009B0B2E">
        <w:rPr>
          <w:rFonts w:cs="Times New Roman"/>
          <w:color w:val="000000" w:themeColor="text1"/>
          <w:szCs w:val="24"/>
        </w:rPr>
        <w:t xml:space="preserve"> is proposed to synchronize and coordinate the operations and resources </w:t>
      </w:r>
      <w:r w:rsidR="002C036E" w:rsidRPr="009B0B2E">
        <w:rPr>
          <w:rFonts w:cs="Times New Roman"/>
          <w:color w:val="000000" w:themeColor="text1"/>
          <w:szCs w:val="24"/>
        </w:rPr>
        <w:t>while promoting</w:t>
      </w:r>
      <w:r w:rsidRPr="009B0B2E">
        <w:rPr>
          <w:rFonts w:cs="Times New Roman"/>
          <w:color w:val="000000" w:themeColor="text1"/>
          <w:szCs w:val="24"/>
        </w:rPr>
        <w:t xml:space="preserve"> simplicity and resilience based on real-time status and construct</w:t>
      </w:r>
      <w:r w:rsidR="00955525" w:rsidRPr="009B0B2E">
        <w:rPr>
          <w:rFonts w:cs="Times New Roman"/>
          <w:color w:val="000000" w:themeColor="text1"/>
          <w:szCs w:val="24"/>
        </w:rPr>
        <w:t>ion progress</w:t>
      </w:r>
      <w:r w:rsidR="002722C8" w:rsidRPr="009B0B2E">
        <w:rPr>
          <w:rFonts w:cs="Times New Roman"/>
          <w:color w:val="000000" w:themeColor="text1"/>
          <w:szCs w:val="24"/>
        </w:rPr>
        <w:t xml:space="preserve"> information</w:t>
      </w:r>
      <w:r w:rsidR="00955525" w:rsidRPr="009B0B2E">
        <w:rPr>
          <w:rFonts w:cs="Times New Roman"/>
          <w:color w:val="000000" w:themeColor="text1"/>
          <w:szCs w:val="24"/>
        </w:rPr>
        <w:t>, as shown in Fig. 5</w:t>
      </w:r>
      <w:r w:rsidRPr="009B0B2E">
        <w:rPr>
          <w:rFonts w:cs="Times New Roman"/>
          <w:color w:val="000000" w:themeColor="text1"/>
          <w:szCs w:val="24"/>
        </w:rPr>
        <w:t>. Through analogy to four tickets used in the graduation ceremony, four kinds of t</w:t>
      </w:r>
      <w:r w:rsidR="002C036E" w:rsidRPr="009B0B2E">
        <w:rPr>
          <w:rFonts w:cs="Times New Roman"/>
          <w:color w:val="000000" w:themeColor="text1"/>
          <w:szCs w:val="24"/>
        </w:rPr>
        <w:t>ickets are designed, including job ticket (JT), setup ticket (ST), operation ticket (OT), and twined logistics t</w:t>
      </w:r>
      <w:r w:rsidR="004D287B" w:rsidRPr="009B0B2E">
        <w:rPr>
          <w:rFonts w:cs="Times New Roman"/>
          <w:color w:val="000000" w:themeColor="text1"/>
          <w:szCs w:val="24"/>
        </w:rPr>
        <w:t>icket (LT):</w:t>
      </w:r>
    </w:p>
    <w:p w:rsidR="004D287B" w:rsidRPr="009B0B2E" w:rsidRDefault="00AD2784" w:rsidP="004D287B">
      <w:pPr>
        <w:pStyle w:val="ListParagraph"/>
        <w:numPr>
          <w:ilvl w:val="0"/>
          <w:numId w:val="5"/>
        </w:numPr>
        <w:spacing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JTs are used to permit the right jobs </w:t>
      </w:r>
      <w:r w:rsidR="002722C8" w:rsidRPr="009B0B2E">
        <w:rPr>
          <w:rFonts w:eastAsia="DengXian" w:cs="Times New Roman"/>
          <w:color w:val="000000" w:themeColor="text1"/>
          <w:szCs w:val="24"/>
          <w:lang w:eastAsia="zh-CN"/>
        </w:rPr>
        <w:t>considering</w:t>
      </w:r>
      <w:r w:rsidRPr="009B0B2E">
        <w:rPr>
          <w:rFonts w:eastAsia="DengXian" w:cs="Times New Roman"/>
          <w:color w:val="000000" w:themeColor="text1"/>
          <w:szCs w:val="24"/>
          <w:lang w:eastAsia="zh-CN"/>
        </w:rPr>
        <w:t xml:space="preserve"> project demands and construction capacities. Only qualified jobs with the right JTs at the right time in the right location are permitted to</w:t>
      </w:r>
      <w:r w:rsidR="00E42BB4" w:rsidRPr="009B0B2E">
        <w:rPr>
          <w:rFonts w:eastAsia="DengXian" w:cs="Times New Roman"/>
          <w:color w:val="000000" w:themeColor="text1"/>
          <w:szCs w:val="24"/>
          <w:lang w:eastAsia="zh-CN"/>
        </w:rPr>
        <w:t xml:space="preserve"> be</w:t>
      </w:r>
      <w:r w:rsidRPr="009B0B2E">
        <w:rPr>
          <w:rFonts w:eastAsia="DengXian" w:cs="Times New Roman"/>
          <w:color w:val="000000" w:themeColor="text1"/>
          <w:szCs w:val="24"/>
          <w:lang w:eastAsia="zh-CN"/>
        </w:rPr>
        <w:t xml:space="preserve"> </w:t>
      </w:r>
      <w:r w:rsidR="006E5FA7" w:rsidRPr="009B0B2E">
        <w:rPr>
          <w:rFonts w:eastAsia="DengXian" w:cs="Times New Roman"/>
          <w:color w:val="000000" w:themeColor="text1"/>
          <w:szCs w:val="24"/>
          <w:lang w:eastAsia="zh-CN"/>
        </w:rPr>
        <w:t>implemented</w:t>
      </w:r>
      <w:r w:rsidRPr="009B0B2E">
        <w:rPr>
          <w:rFonts w:eastAsia="DengXian" w:cs="Times New Roman"/>
          <w:color w:val="000000" w:themeColor="text1"/>
          <w:szCs w:val="24"/>
          <w:lang w:eastAsia="zh-CN"/>
        </w:rPr>
        <w:t xml:space="preserve">. JTs consist of </w:t>
      </w:r>
      <w:r w:rsidR="00F76E2A" w:rsidRPr="009B0B2E">
        <w:rPr>
          <w:rFonts w:eastAsia="DengXian" w:cs="Times New Roman"/>
          <w:color w:val="000000" w:themeColor="text1"/>
          <w:szCs w:val="24"/>
          <w:lang w:eastAsia="zh-CN"/>
        </w:rPr>
        <w:t xml:space="preserve">several </w:t>
      </w:r>
      <w:r w:rsidRPr="009B0B2E">
        <w:rPr>
          <w:rFonts w:eastAsia="DengXian" w:cs="Times New Roman"/>
          <w:color w:val="000000" w:themeColor="text1"/>
          <w:szCs w:val="24"/>
          <w:lang w:eastAsia="zh-CN"/>
        </w:rPr>
        <w:t xml:space="preserve">key elements, such as material attributes (e.g. ID, type, volume, weight, and cost), project relations (e.g. inspector, machine, and connected material), construction statuses (e.g. priority and </w:t>
      </w:r>
      <w:r w:rsidR="00E42BB4" w:rsidRPr="009B0B2E">
        <w:rPr>
          <w:rFonts w:eastAsia="DengXian" w:cs="Times New Roman"/>
          <w:color w:val="000000" w:themeColor="text1"/>
          <w:szCs w:val="24"/>
          <w:lang w:eastAsia="zh-CN"/>
        </w:rPr>
        <w:t>danger</w:t>
      </w:r>
      <w:r w:rsidRPr="009B0B2E">
        <w:rPr>
          <w:rFonts w:eastAsia="DengXian" w:cs="Times New Roman"/>
          <w:color w:val="000000" w:themeColor="text1"/>
          <w:szCs w:val="24"/>
          <w:lang w:eastAsia="zh-CN"/>
        </w:rPr>
        <w:t xml:space="preserve"> level),</w:t>
      </w:r>
      <w:r w:rsidR="002B0F80" w:rsidRPr="009B0B2E">
        <w:rPr>
          <w:rFonts w:eastAsia="DengXian" w:cs="Times New Roman"/>
          <w:color w:val="000000" w:themeColor="text1"/>
          <w:szCs w:val="24"/>
          <w:lang w:eastAsia="zh-CN"/>
        </w:rPr>
        <w:t xml:space="preserve"> and corresponding</w:t>
      </w:r>
      <w:r w:rsidR="00FF4D31" w:rsidRPr="009B0B2E">
        <w:rPr>
          <w:rFonts w:eastAsia="DengXian" w:cs="Times New Roman"/>
          <w:color w:val="000000" w:themeColor="text1"/>
          <w:szCs w:val="24"/>
          <w:lang w:eastAsia="zh-CN"/>
        </w:rPr>
        <w:t xml:space="preserve"> OTs and LTs.</w:t>
      </w:r>
    </w:p>
    <w:p w:rsidR="004D287B" w:rsidRPr="009B0B2E" w:rsidRDefault="00AD2784" w:rsidP="004D287B">
      <w:pPr>
        <w:pStyle w:val="ListParagraph"/>
        <w:numPr>
          <w:ilvl w:val="0"/>
          <w:numId w:val="5"/>
        </w:numPr>
        <w:spacing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STs are designed for controlling </w:t>
      </w:r>
      <w:r w:rsidR="003D42C7" w:rsidRPr="009B0B2E">
        <w:rPr>
          <w:rFonts w:eastAsia="DengXian" w:cs="Times New Roman"/>
          <w:color w:val="000000" w:themeColor="text1"/>
          <w:szCs w:val="24"/>
          <w:lang w:eastAsia="zh-CN"/>
        </w:rPr>
        <w:t>the preparation of</w:t>
      </w:r>
      <w:r w:rsidRPr="009B0B2E">
        <w:rPr>
          <w:rFonts w:eastAsia="DengXian" w:cs="Times New Roman"/>
          <w:color w:val="000000" w:themeColor="text1"/>
          <w:szCs w:val="24"/>
          <w:lang w:eastAsia="zh-CN"/>
        </w:rPr>
        <w:t xml:space="preserve"> </w:t>
      </w:r>
      <w:r w:rsidR="00E2193C" w:rsidRPr="009B0B2E">
        <w:rPr>
          <w:rFonts w:eastAsia="DengXian" w:cs="Times New Roman"/>
          <w:color w:val="000000" w:themeColor="text1"/>
          <w:szCs w:val="24"/>
          <w:lang w:eastAsia="zh-CN"/>
        </w:rPr>
        <w:t xml:space="preserve">the </w:t>
      </w:r>
      <w:r w:rsidRPr="009B0B2E">
        <w:rPr>
          <w:rFonts w:eastAsia="DengXian" w:cs="Times New Roman"/>
          <w:color w:val="000000" w:themeColor="text1"/>
          <w:szCs w:val="24"/>
          <w:lang w:eastAsia="zh-CN"/>
        </w:rPr>
        <w:t xml:space="preserve">working environment </w:t>
      </w:r>
      <w:r w:rsidR="005C469B" w:rsidRPr="009B0B2E">
        <w:rPr>
          <w:rFonts w:eastAsia="DengXian" w:cs="Times New Roman"/>
          <w:color w:val="000000" w:themeColor="text1"/>
          <w:szCs w:val="24"/>
          <w:lang w:eastAsia="zh-CN"/>
        </w:rPr>
        <w:t xml:space="preserve">of </w:t>
      </w:r>
      <w:r w:rsidRPr="009B0B2E">
        <w:rPr>
          <w:rFonts w:eastAsia="DengXian" w:cs="Times New Roman"/>
          <w:color w:val="000000" w:themeColor="text1"/>
          <w:szCs w:val="24"/>
          <w:lang w:eastAsia="zh-CN"/>
        </w:rPr>
        <w:t>superstructure</w:t>
      </w:r>
      <w:r w:rsidR="005C469B"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when conducting jobs in a new work package, especially for the setup of a new floor. The key elements of STs include setup attributes (e.g. floor, block, and working hour), correlative construction jobs (e.g. end time of</w:t>
      </w:r>
      <w:r w:rsidR="005C469B" w:rsidRPr="009B0B2E">
        <w:rPr>
          <w:rFonts w:eastAsia="DengXian" w:cs="Times New Roman"/>
          <w:color w:val="000000" w:themeColor="text1"/>
          <w:szCs w:val="24"/>
          <w:lang w:eastAsia="zh-CN"/>
        </w:rPr>
        <w:t xml:space="preserve"> the</w:t>
      </w:r>
      <w:r w:rsidRPr="009B0B2E">
        <w:rPr>
          <w:rFonts w:eastAsia="DengXian" w:cs="Times New Roman"/>
          <w:color w:val="000000" w:themeColor="text1"/>
          <w:szCs w:val="24"/>
          <w:lang w:eastAsia="zh-CN"/>
        </w:rPr>
        <w:t xml:space="preserve"> previous work package and start time of </w:t>
      </w:r>
      <w:r w:rsidR="005C469B" w:rsidRPr="009B0B2E">
        <w:rPr>
          <w:rFonts w:eastAsia="DengXian" w:cs="Times New Roman"/>
          <w:color w:val="000000" w:themeColor="text1"/>
          <w:szCs w:val="24"/>
          <w:lang w:eastAsia="zh-CN"/>
        </w:rPr>
        <w:t xml:space="preserve">the current </w:t>
      </w:r>
      <w:r w:rsidRPr="009B0B2E">
        <w:rPr>
          <w:rFonts w:eastAsia="DengXian" w:cs="Times New Roman"/>
          <w:color w:val="000000" w:themeColor="text1"/>
          <w:szCs w:val="24"/>
          <w:lang w:eastAsia="zh-CN"/>
        </w:rPr>
        <w:t>work</w:t>
      </w:r>
      <w:r w:rsidR="00FF4D31" w:rsidRPr="009B0B2E">
        <w:rPr>
          <w:rFonts w:eastAsia="DengXian" w:cs="Times New Roman"/>
          <w:color w:val="000000" w:themeColor="text1"/>
          <w:szCs w:val="24"/>
          <w:lang w:eastAsia="zh-CN"/>
        </w:rPr>
        <w:t xml:space="preserve"> package), </w:t>
      </w:r>
      <w:r w:rsidR="008137FB" w:rsidRPr="009B0B2E">
        <w:rPr>
          <w:rFonts w:eastAsia="DengXian" w:cs="Times New Roman"/>
          <w:color w:val="000000" w:themeColor="text1"/>
          <w:szCs w:val="24"/>
          <w:lang w:eastAsia="zh-CN"/>
        </w:rPr>
        <w:t xml:space="preserve">and </w:t>
      </w:r>
      <w:r w:rsidR="00FF4D31" w:rsidRPr="009B0B2E">
        <w:rPr>
          <w:rFonts w:eastAsia="DengXian" w:cs="Times New Roman"/>
          <w:color w:val="000000" w:themeColor="text1"/>
          <w:szCs w:val="24"/>
          <w:lang w:eastAsia="zh-CN"/>
        </w:rPr>
        <w:t>related OTs and LTs.</w:t>
      </w:r>
    </w:p>
    <w:p w:rsidR="004D287B" w:rsidRPr="009B0B2E" w:rsidRDefault="00AD2784" w:rsidP="004D287B">
      <w:pPr>
        <w:pStyle w:val="ListParagraph"/>
        <w:numPr>
          <w:ilvl w:val="0"/>
          <w:numId w:val="5"/>
        </w:numPr>
        <w:spacing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OTs and LTs are designed to synchronize and coordinate the operations and JIT delivery for various construction materials </w:t>
      </w:r>
      <w:r w:rsidR="00275024" w:rsidRPr="009B0B2E">
        <w:rPr>
          <w:rFonts w:eastAsia="DengXian" w:cs="Times New Roman"/>
          <w:color w:val="000000" w:themeColor="text1"/>
          <w:szCs w:val="24"/>
          <w:lang w:eastAsia="zh-CN"/>
        </w:rPr>
        <w:t xml:space="preserve">in the </w:t>
      </w:r>
      <w:r w:rsidRPr="009B0B2E">
        <w:rPr>
          <w:rFonts w:eastAsia="DengXian" w:cs="Times New Roman"/>
          <w:color w:val="000000" w:themeColor="text1"/>
          <w:szCs w:val="24"/>
          <w:lang w:eastAsia="zh-CN"/>
        </w:rPr>
        <w:t xml:space="preserve">buffer. OTs </w:t>
      </w:r>
      <w:r w:rsidR="00275024" w:rsidRPr="009B0B2E">
        <w:rPr>
          <w:rFonts w:eastAsia="DengXian" w:cs="Times New Roman"/>
          <w:color w:val="000000" w:themeColor="text1"/>
          <w:szCs w:val="24"/>
          <w:lang w:eastAsia="zh-CN"/>
        </w:rPr>
        <w:t xml:space="preserve">include </w:t>
      </w:r>
      <w:r w:rsidRPr="009B0B2E">
        <w:rPr>
          <w:rFonts w:eastAsia="DengXian" w:cs="Times New Roman"/>
          <w:color w:val="000000" w:themeColor="text1"/>
          <w:szCs w:val="24"/>
          <w:lang w:eastAsia="zh-CN"/>
        </w:rPr>
        <w:t>operation attributes (e.g. ID, name, an</w:t>
      </w:r>
      <w:r w:rsidR="00F62D23" w:rsidRPr="009B0B2E">
        <w:rPr>
          <w:rFonts w:eastAsia="DengXian" w:cs="Times New Roman"/>
          <w:color w:val="000000" w:themeColor="text1"/>
          <w:szCs w:val="24"/>
          <w:lang w:eastAsia="zh-CN"/>
        </w:rPr>
        <w:t>d navigation), related resource</w:t>
      </w:r>
      <w:r w:rsidR="003A11E9" w:rsidRPr="009B0B2E">
        <w:rPr>
          <w:rFonts w:eastAsia="DengXian" w:cs="Times New Roman"/>
          <w:color w:val="000000" w:themeColor="text1"/>
          <w:szCs w:val="24"/>
          <w:lang w:eastAsia="zh-CN"/>
        </w:rPr>
        <w:t xml:space="preserve"> information</w:t>
      </w:r>
      <w:r w:rsidRPr="009B0B2E">
        <w:rPr>
          <w:rFonts w:eastAsia="DengXian" w:cs="Times New Roman"/>
          <w:color w:val="000000" w:themeColor="text1"/>
          <w:szCs w:val="24"/>
          <w:lang w:eastAsia="zh-CN"/>
        </w:rPr>
        <w:t xml:space="preserve"> (e.g. operator ID, tool ID, and material ID), and construction statuses (e.g. location, start time, and end time); LTs contain logistics attributes (e.g. ID, name, and</w:t>
      </w:r>
      <w:r w:rsidR="003A11E9" w:rsidRPr="009B0B2E">
        <w:rPr>
          <w:rFonts w:eastAsia="DengXian" w:cs="Times New Roman"/>
          <w:color w:val="000000" w:themeColor="text1"/>
          <w:szCs w:val="24"/>
          <w:lang w:eastAsia="zh-CN"/>
        </w:rPr>
        <w:t xml:space="preserve"> navigation), demanded resource information</w:t>
      </w:r>
      <w:r w:rsidRPr="009B0B2E">
        <w:rPr>
          <w:rFonts w:eastAsia="DengXian" w:cs="Times New Roman"/>
          <w:color w:val="000000" w:themeColor="text1"/>
          <w:szCs w:val="24"/>
          <w:lang w:eastAsia="zh-CN"/>
        </w:rPr>
        <w:t xml:space="preserve"> (e.g. operator ID, trailer ID, and material ID), and construction statuses (e.g. location, start time, and end time).</w:t>
      </w:r>
    </w:p>
    <w:p w:rsidR="001F46BB" w:rsidRPr="009B0B2E" w:rsidRDefault="001F46BB" w:rsidP="006B2BD1">
      <w:pPr>
        <w:spacing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The reengineered process </w:t>
      </w:r>
      <w:r w:rsidR="00F62D23" w:rsidRPr="009B0B2E">
        <w:rPr>
          <w:rFonts w:eastAsia="DengXian" w:cs="Times New Roman"/>
          <w:color w:val="000000" w:themeColor="text1"/>
          <w:szCs w:val="24"/>
          <w:lang w:eastAsia="zh-CN"/>
        </w:rPr>
        <w:t xml:space="preserve">for </w:t>
      </w:r>
      <w:r w:rsidRPr="009B0B2E">
        <w:rPr>
          <w:rFonts w:eastAsia="DengXian" w:cs="Times New Roman"/>
          <w:color w:val="000000" w:themeColor="text1"/>
          <w:szCs w:val="24"/>
          <w:lang w:eastAsia="zh-CN"/>
        </w:rPr>
        <w:t xml:space="preserve">on-site assembly in prefabricated construction </w:t>
      </w:r>
      <w:r w:rsidR="00FC6E74" w:rsidRPr="009B0B2E">
        <w:rPr>
          <w:rFonts w:eastAsia="DengXian" w:cs="Times New Roman"/>
          <w:color w:val="000000" w:themeColor="text1"/>
          <w:szCs w:val="24"/>
          <w:lang w:eastAsia="zh-CN"/>
        </w:rPr>
        <w:t xml:space="preserve">with </w:t>
      </w:r>
      <w:r w:rsidR="00C814B8" w:rsidRPr="009B0B2E">
        <w:rPr>
          <w:rFonts w:eastAsia="DengXian" w:cs="Times New Roman"/>
          <w:color w:val="000000" w:themeColor="text1"/>
          <w:szCs w:val="24"/>
          <w:lang w:eastAsia="zh-CN"/>
        </w:rPr>
        <w:t>DT-SYNC</w:t>
      </w:r>
      <w:r w:rsidRPr="009B0B2E">
        <w:rPr>
          <w:rFonts w:eastAsia="DengXian" w:cs="Times New Roman"/>
          <w:color w:val="000000" w:themeColor="text1"/>
          <w:szCs w:val="24"/>
          <w:lang w:eastAsia="zh-CN"/>
        </w:rPr>
        <w:t xml:space="preserve"> is as follows:</w:t>
      </w:r>
    </w:p>
    <w:p w:rsidR="001F46BB" w:rsidRPr="009B0B2E" w:rsidRDefault="00F62D23" w:rsidP="006B2BD1">
      <w:pPr>
        <w:spacing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(1) The types and quantities</w:t>
      </w:r>
      <w:r w:rsidR="001F46BB" w:rsidRPr="009B0B2E">
        <w:rPr>
          <w:rFonts w:eastAsia="DengXian" w:cs="Times New Roman"/>
          <w:color w:val="000000" w:themeColor="text1"/>
          <w:szCs w:val="24"/>
          <w:lang w:eastAsia="zh-CN"/>
        </w:rPr>
        <w:t xml:space="preserve"> of construction ma</w:t>
      </w:r>
      <w:r w:rsidR="0051468E" w:rsidRPr="009B0B2E">
        <w:rPr>
          <w:rFonts w:eastAsia="DengXian" w:cs="Times New Roman"/>
          <w:color w:val="000000" w:themeColor="text1"/>
          <w:szCs w:val="24"/>
          <w:lang w:eastAsia="zh-CN"/>
        </w:rPr>
        <w:t>terials (e.g. components, steel</w:t>
      </w:r>
      <w:r w:rsidR="001F46BB" w:rsidRPr="009B0B2E">
        <w:rPr>
          <w:rFonts w:eastAsia="DengXian" w:cs="Times New Roman"/>
          <w:color w:val="000000" w:themeColor="text1"/>
          <w:szCs w:val="24"/>
          <w:lang w:eastAsia="zh-CN"/>
        </w:rPr>
        <w:t xml:space="preserve">, </w:t>
      </w:r>
      <w:r w:rsidR="00212EEE" w:rsidRPr="009B0B2E">
        <w:rPr>
          <w:rFonts w:eastAsia="DengXian" w:cs="Times New Roman"/>
          <w:color w:val="000000" w:themeColor="text1"/>
          <w:szCs w:val="24"/>
          <w:lang w:eastAsia="zh-CN"/>
        </w:rPr>
        <w:t xml:space="preserve">and </w:t>
      </w:r>
      <w:r w:rsidR="0051468E" w:rsidRPr="009B0B2E">
        <w:rPr>
          <w:rFonts w:eastAsia="DengXian" w:cs="Times New Roman"/>
          <w:color w:val="000000" w:themeColor="text1"/>
          <w:szCs w:val="24"/>
          <w:lang w:eastAsia="zh-CN"/>
        </w:rPr>
        <w:t>cement</w:t>
      </w:r>
      <w:r w:rsidR="001F46BB" w:rsidRPr="009B0B2E">
        <w:rPr>
          <w:rFonts w:eastAsia="DengXian" w:cs="Times New Roman"/>
          <w:color w:val="000000" w:themeColor="text1"/>
          <w:szCs w:val="24"/>
          <w:lang w:eastAsia="zh-CN"/>
        </w:rPr>
        <w:t xml:space="preserve">) are confirmed and prepared according to the </w:t>
      </w:r>
      <w:r w:rsidR="00BA7FF9" w:rsidRPr="009B0B2E">
        <w:rPr>
          <w:rFonts w:eastAsia="DengXian" w:cs="Times New Roman"/>
          <w:color w:val="000000" w:themeColor="text1"/>
          <w:szCs w:val="24"/>
          <w:lang w:eastAsia="zh-CN"/>
        </w:rPr>
        <w:t xml:space="preserve">project demands </w:t>
      </w:r>
      <w:r w:rsidR="00BC62F0" w:rsidRPr="009B0B2E">
        <w:rPr>
          <w:rFonts w:eastAsia="DengXian" w:cs="Times New Roman"/>
          <w:color w:val="000000" w:themeColor="text1"/>
          <w:szCs w:val="24"/>
          <w:lang w:eastAsia="zh-CN"/>
        </w:rPr>
        <w:t>with</w:t>
      </w:r>
      <w:r w:rsidR="00BA7FF9" w:rsidRPr="009B0B2E">
        <w:rPr>
          <w:rFonts w:eastAsia="DengXian" w:cs="Times New Roman"/>
          <w:color w:val="000000" w:themeColor="text1"/>
          <w:szCs w:val="24"/>
          <w:lang w:eastAsia="zh-CN"/>
        </w:rPr>
        <w:t xml:space="preserve"> </w:t>
      </w:r>
      <w:r w:rsidR="0051468E" w:rsidRPr="009B0B2E">
        <w:rPr>
          <w:rFonts w:eastAsia="DengXian" w:cs="Times New Roman"/>
          <w:color w:val="000000" w:themeColor="text1"/>
          <w:szCs w:val="24"/>
          <w:lang w:eastAsia="zh-CN"/>
        </w:rPr>
        <w:t>BIM and</w:t>
      </w:r>
      <w:r w:rsidR="001F46BB" w:rsidRPr="009B0B2E">
        <w:rPr>
          <w:rFonts w:eastAsia="DengXian" w:cs="Times New Roman"/>
          <w:color w:val="000000" w:themeColor="text1"/>
          <w:szCs w:val="24"/>
          <w:lang w:eastAsia="zh-CN"/>
        </w:rPr>
        <w:t xml:space="preserve"> CAD design files.</w:t>
      </w:r>
    </w:p>
    <w:p w:rsidR="001F46BB" w:rsidRPr="009B0B2E" w:rsidRDefault="001F46BB" w:rsidP="006B2BD1">
      <w:pPr>
        <w:spacing w:line="380" w:lineRule="exact"/>
        <w:jc w:val="both"/>
        <w:rPr>
          <w:rFonts w:cs="Times New Roman"/>
          <w:color w:val="000000" w:themeColor="text1"/>
          <w:szCs w:val="24"/>
        </w:rPr>
      </w:pPr>
      <w:r w:rsidRPr="009B0B2E">
        <w:rPr>
          <w:rFonts w:cs="Times New Roman"/>
          <w:color w:val="000000" w:themeColor="text1"/>
          <w:szCs w:val="24"/>
        </w:rPr>
        <w:t xml:space="preserve">(2) Several prefabricated components with </w:t>
      </w:r>
      <w:r w:rsidR="00E471E4" w:rsidRPr="009B0B2E">
        <w:rPr>
          <w:rFonts w:cs="Times New Roman"/>
          <w:color w:val="000000" w:themeColor="text1"/>
          <w:szCs w:val="24"/>
        </w:rPr>
        <w:t>similar</w:t>
      </w:r>
      <w:r w:rsidRPr="009B0B2E">
        <w:rPr>
          <w:rFonts w:cs="Times New Roman"/>
          <w:color w:val="000000" w:themeColor="text1"/>
          <w:szCs w:val="24"/>
        </w:rPr>
        <w:t xml:space="preserve"> functional or spatially adjacent relationships are grouped into one job. Only</w:t>
      </w:r>
      <w:r w:rsidR="00656489" w:rsidRPr="009B0B2E">
        <w:rPr>
          <w:rFonts w:cs="Times New Roman"/>
          <w:color w:val="000000" w:themeColor="text1"/>
          <w:szCs w:val="24"/>
        </w:rPr>
        <w:t xml:space="preserve"> the</w:t>
      </w:r>
      <w:r w:rsidRPr="009B0B2E">
        <w:rPr>
          <w:rFonts w:cs="Times New Roman"/>
          <w:color w:val="000000" w:themeColor="text1"/>
          <w:szCs w:val="24"/>
        </w:rPr>
        <w:t xml:space="preserve"> permitted </w:t>
      </w:r>
      <w:r w:rsidR="001E5559" w:rsidRPr="009B0B2E">
        <w:rPr>
          <w:rFonts w:cs="Times New Roman"/>
          <w:color w:val="000000" w:themeColor="text1"/>
          <w:szCs w:val="24"/>
        </w:rPr>
        <w:t>jobs</w:t>
      </w:r>
      <w:r w:rsidRPr="009B0B2E">
        <w:rPr>
          <w:rFonts w:cs="Times New Roman"/>
          <w:color w:val="000000" w:themeColor="text1"/>
          <w:szCs w:val="24"/>
        </w:rPr>
        <w:t xml:space="preserve"> with </w:t>
      </w:r>
      <w:r w:rsidR="00735C26" w:rsidRPr="009B0B2E">
        <w:rPr>
          <w:rFonts w:cs="Times New Roman"/>
          <w:color w:val="000000" w:themeColor="text1"/>
          <w:szCs w:val="24"/>
        </w:rPr>
        <w:t>appropriate</w:t>
      </w:r>
      <w:r w:rsidRPr="009B0B2E">
        <w:rPr>
          <w:rFonts w:cs="Times New Roman"/>
          <w:color w:val="000000" w:themeColor="text1"/>
          <w:szCs w:val="24"/>
        </w:rPr>
        <w:t xml:space="preserve"> JTs at the </w:t>
      </w:r>
      <w:r w:rsidR="00166305" w:rsidRPr="009B0B2E">
        <w:rPr>
          <w:rFonts w:cs="Times New Roman"/>
          <w:color w:val="000000" w:themeColor="text1"/>
          <w:szCs w:val="24"/>
        </w:rPr>
        <w:t>correct</w:t>
      </w:r>
      <w:r w:rsidRPr="009B0B2E">
        <w:rPr>
          <w:rFonts w:cs="Times New Roman"/>
          <w:color w:val="000000" w:themeColor="text1"/>
          <w:szCs w:val="24"/>
        </w:rPr>
        <w:t xml:space="preserve"> time and </w:t>
      </w:r>
      <w:r w:rsidR="00266231" w:rsidRPr="009B0B2E">
        <w:rPr>
          <w:rFonts w:cs="Times New Roman"/>
          <w:color w:val="000000" w:themeColor="text1"/>
          <w:szCs w:val="24"/>
        </w:rPr>
        <w:t xml:space="preserve">locations </w:t>
      </w:r>
      <w:r w:rsidR="00F50D81" w:rsidRPr="009B0B2E">
        <w:rPr>
          <w:rFonts w:cs="Times New Roman"/>
          <w:color w:val="000000" w:themeColor="text1"/>
          <w:szCs w:val="24"/>
        </w:rPr>
        <w:t>can be performed</w:t>
      </w:r>
      <w:r w:rsidRPr="009B0B2E">
        <w:rPr>
          <w:rFonts w:cs="Times New Roman"/>
          <w:color w:val="000000" w:themeColor="text1"/>
          <w:szCs w:val="24"/>
        </w:rPr>
        <w:t xml:space="preserve">. When </w:t>
      </w:r>
      <w:r w:rsidR="001E5559" w:rsidRPr="009B0B2E">
        <w:rPr>
          <w:rFonts w:cs="Times New Roman"/>
          <w:color w:val="000000" w:themeColor="text1"/>
          <w:szCs w:val="24"/>
        </w:rPr>
        <w:t>jobs</w:t>
      </w:r>
      <w:r w:rsidRPr="009B0B2E">
        <w:rPr>
          <w:rFonts w:cs="Times New Roman"/>
          <w:color w:val="000000" w:themeColor="text1"/>
          <w:szCs w:val="24"/>
        </w:rPr>
        <w:t xml:space="preserve"> on a new floor start to </w:t>
      </w:r>
      <w:r w:rsidR="00FB561E" w:rsidRPr="009B0B2E">
        <w:rPr>
          <w:rFonts w:cs="Times New Roman"/>
          <w:color w:val="000000" w:themeColor="text1"/>
          <w:szCs w:val="24"/>
        </w:rPr>
        <w:t xml:space="preserve">be </w:t>
      </w:r>
      <w:r w:rsidRPr="009B0B2E">
        <w:rPr>
          <w:rFonts w:cs="Times New Roman"/>
          <w:color w:val="000000" w:themeColor="text1"/>
          <w:szCs w:val="24"/>
        </w:rPr>
        <w:t>construct</w:t>
      </w:r>
      <w:r w:rsidR="00FB561E" w:rsidRPr="009B0B2E">
        <w:rPr>
          <w:rFonts w:cs="Times New Roman"/>
          <w:color w:val="000000" w:themeColor="text1"/>
          <w:szCs w:val="24"/>
        </w:rPr>
        <w:t>ed</w:t>
      </w:r>
      <w:r w:rsidRPr="009B0B2E">
        <w:rPr>
          <w:rFonts w:cs="Times New Roman"/>
          <w:color w:val="000000" w:themeColor="text1"/>
          <w:szCs w:val="24"/>
        </w:rPr>
        <w:t xml:space="preserve">, setup </w:t>
      </w:r>
      <w:r w:rsidR="00A530CE" w:rsidRPr="009B0B2E">
        <w:rPr>
          <w:rFonts w:cs="Times New Roman"/>
          <w:color w:val="000000" w:themeColor="text1"/>
          <w:szCs w:val="24"/>
        </w:rPr>
        <w:t>tasks</w:t>
      </w:r>
      <w:r w:rsidRPr="009B0B2E">
        <w:rPr>
          <w:rFonts w:cs="Times New Roman"/>
          <w:color w:val="000000" w:themeColor="text1"/>
          <w:szCs w:val="24"/>
        </w:rPr>
        <w:t xml:space="preserve"> are </w:t>
      </w:r>
      <w:r w:rsidR="00AD0B7F" w:rsidRPr="009B0B2E">
        <w:rPr>
          <w:rFonts w:cs="Times New Roman"/>
          <w:color w:val="000000" w:themeColor="text1"/>
          <w:szCs w:val="24"/>
        </w:rPr>
        <w:t>implemented</w:t>
      </w:r>
      <w:r w:rsidRPr="009B0B2E">
        <w:rPr>
          <w:rFonts w:cs="Times New Roman"/>
          <w:color w:val="000000" w:themeColor="text1"/>
          <w:szCs w:val="24"/>
        </w:rPr>
        <w:t xml:space="preserve"> to prepare the </w:t>
      </w:r>
      <w:r w:rsidR="00FB561E" w:rsidRPr="009B0B2E">
        <w:rPr>
          <w:rFonts w:cs="Times New Roman"/>
          <w:color w:val="000000" w:themeColor="text1"/>
          <w:szCs w:val="24"/>
        </w:rPr>
        <w:t xml:space="preserve">new </w:t>
      </w:r>
      <w:r w:rsidRPr="009B0B2E">
        <w:rPr>
          <w:rFonts w:cs="Times New Roman"/>
          <w:color w:val="000000" w:themeColor="text1"/>
          <w:szCs w:val="24"/>
        </w:rPr>
        <w:t>working environment</w:t>
      </w:r>
      <w:r w:rsidR="00051787" w:rsidRPr="009B0B2E">
        <w:rPr>
          <w:rFonts w:cs="Times New Roman"/>
          <w:color w:val="000000" w:themeColor="text1"/>
          <w:szCs w:val="24"/>
        </w:rPr>
        <w:t>. T</w:t>
      </w:r>
      <w:r w:rsidRPr="009B0B2E">
        <w:rPr>
          <w:rFonts w:cs="Times New Roman"/>
          <w:color w:val="000000" w:themeColor="text1"/>
          <w:szCs w:val="24"/>
        </w:rPr>
        <w:t>emporary infrastructures (e.g. scaffold</w:t>
      </w:r>
      <w:r w:rsidR="00051787" w:rsidRPr="009B0B2E">
        <w:rPr>
          <w:rFonts w:cs="Times New Roman"/>
          <w:color w:val="000000" w:themeColor="text1"/>
          <w:szCs w:val="24"/>
        </w:rPr>
        <w:t>s</w:t>
      </w:r>
      <w:r w:rsidRPr="009B0B2E">
        <w:rPr>
          <w:rFonts w:cs="Times New Roman"/>
          <w:color w:val="000000" w:themeColor="text1"/>
          <w:szCs w:val="24"/>
        </w:rPr>
        <w:t>, safety net</w:t>
      </w:r>
      <w:r w:rsidR="00051787" w:rsidRPr="009B0B2E">
        <w:rPr>
          <w:rFonts w:cs="Times New Roman"/>
          <w:color w:val="000000" w:themeColor="text1"/>
          <w:szCs w:val="24"/>
        </w:rPr>
        <w:t>s</w:t>
      </w:r>
      <w:r w:rsidRPr="009B0B2E">
        <w:rPr>
          <w:rFonts w:cs="Times New Roman"/>
          <w:color w:val="000000" w:themeColor="text1"/>
          <w:szCs w:val="24"/>
        </w:rPr>
        <w:t xml:space="preserve">, </w:t>
      </w:r>
      <w:r w:rsidRPr="009B0B2E">
        <w:rPr>
          <w:rFonts w:cs="Times New Roman"/>
          <w:color w:val="000000" w:themeColor="text1"/>
          <w:szCs w:val="24"/>
        </w:rPr>
        <w:lastRenderedPageBreak/>
        <w:t>temporary elevator</w:t>
      </w:r>
      <w:r w:rsidR="00051787" w:rsidRPr="009B0B2E">
        <w:rPr>
          <w:rFonts w:cs="Times New Roman"/>
          <w:color w:val="000000" w:themeColor="text1"/>
          <w:szCs w:val="24"/>
        </w:rPr>
        <w:t>s</w:t>
      </w:r>
      <w:r w:rsidRPr="009B0B2E">
        <w:rPr>
          <w:rFonts w:cs="Times New Roman"/>
          <w:color w:val="000000" w:themeColor="text1"/>
          <w:szCs w:val="24"/>
        </w:rPr>
        <w:t xml:space="preserve">, </w:t>
      </w:r>
      <w:r w:rsidR="00304960" w:rsidRPr="009B0B2E">
        <w:rPr>
          <w:rFonts w:cs="Times New Roman"/>
          <w:color w:val="000000" w:themeColor="text1"/>
          <w:szCs w:val="24"/>
        </w:rPr>
        <w:t xml:space="preserve">and </w:t>
      </w:r>
      <w:r w:rsidRPr="009B0B2E">
        <w:rPr>
          <w:rFonts w:cs="Times New Roman"/>
          <w:color w:val="000000" w:themeColor="text1"/>
          <w:szCs w:val="24"/>
        </w:rPr>
        <w:t>cement pump</w:t>
      </w:r>
      <w:r w:rsidR="00051787" w:rsidRPr="009B0B2E">
        <w:rPr>
          <w:rFonts w:cs="Times New Roman"/>
          <w:color w:val="000000" w:themeColor="text1"/>
          <w:szCs w:val="24"/>
        </w:rPr>
        <w:t>s</w:t>
      </w:r>
      <w:r w:rsidRPr="009B0B2E">
        <w:rPr>
          <w:rFonts w:cs="Times New Roman"/>
          <w:color w:val="000000" w:themeColor="text1"/>
          <w:szCs w:val="24"/>
        </w:rPr>
        <w:t>)</w:t>
      </w:r>
      <w:r w:rsidR="00051787" w:rsidRPr="009B0B2E">
        <w:rPr>
          <w:rFonts w:cs="Times New Roman"/>
          <w:color w:val="000000" w:themeColor="text1"/>
          <w:szCs w:val="24"/>
        </w:rPr>
        <w:t xml:space="preserve"> must be established, and </w:t>
      </w:r>
      <w:r w:rsidR="00C46BFE" w:rsidRPr="009B0B2E">
        <w:rPr>
          <w:rFonts w:cs="Times New Roman"/>
          <w:color w:val="000000" w:themeColor="text1"/>
          <w:szCs w:val="24"/>
        </w:rPr>
        <w:t xml:space="preserve">a </w:t>
      </w:r>
      <w:r w:rsidRPr="009B0B2E">
        <w:rPr>
          <w:rFonts w:cs="Times New Roman"/>
          <w:color w:val="000000" w:themeColor="text1"/>
          <w:szCs w:val="24"/>
        </w:rPr>
        <w:t>tower crane</w:t>
      </w:r>
      <w:r w:rsidR="00051787" w:rsidRPr="009B0B2E">
        <w:rPr>
          <w:rFonts w:cs="Times New Roman"/>
          <w:color w:val="000000" w:themeColor="text1"/>
          <w:szCs w:val="24"/>
        </w:rPr>
        <w:t xml:space="preserve"> </w:t>
      </w:r>
      <w:r w:rsidR="00FB561E" w:rsidRPr="009B0B2E">
        <w:rPr>
          <w:rFonts w:cs="Times New Roman"/>
          <w:color w:val="000000" w:themeColor="text1"/>
          <w:szCs w:val="24"/>
        </w:rPr>
        <w:t>should</w:t>
      </w:r>
      <w:r w:rsidR="00051787" w:rsidRPr="009B0B2E">
        <w:rPr>
          <w:rFonts w:cs="Times New Roman"/>
          <w:color w:val="000000" w:themeColor="text1"/>
          <w:szCs w:val="24"/>
        </w:rPr>
        <w:t xml:space="preserve"> be used to reach</w:t>
      </w:r>
      <w:r w:rsidRPr="009B0B2E">
        <w:rPr>
          <w:rFonts w:cs="Times New Roman"/>
          <w:color w:val="000000" w:themeColor="text1"/>
          <w:szCs w:val="24"/>
        </w:rPr>
        <w:t xml:space="preserve"> specific floors</w:t>
      </w:r>
      <w:r w:rsidR="00C46BFE" w:rsidRPr="009B0B2E">
        <w:rPr>
          <w:rFonts w:cs="Times New Roman"/>
          <w:color w:val="000000" w:themeColor="text1"/>
          <w:szCs w:val="24"/>
        </w:rPr>
        <w:t xml:space="preserve">. An </w:t>
      </w:r>
      <w:r w:rsidRPr="009B0B2E">
        <w:rPr>
          <w:rFonts w:cs="Times New Roman"/>
          <w:color w:val="000000" w:themeColor="text1"/>
          <w:szCs w:val="24"/>
        </w:rPr>
        <w:t>ST that indicates the details of the setup</w:t>
      </w:r>
      <w:r w:rsidR="00FB561E" w:rsidRPr="009B0B2E">
        <w:rPr>
          <w:rFonts w:cs="Times New Roman"/>
          <w:color w:val="000000" w:themeColor="text1"/>
          <w:szCs w:val="24"/>
        </w:rPr>
        <w:t xml:space="preserve"> work</w:t>
      </w:r>
      <w:r w:rsidR="00C46BFE" w:rsidRPr="009B0B2E">
        <w:rPr>
          <w:rFonts w:cs="Times New Roman"/>
          <w:color w:val="000000" w:themeColor="text1"/>
          <w:szCs w:val="24"/>
        </w:rPr>
        <w:t xml:space="preserve"> is assigned in this case</w:t>
      </w:r>
      <w:r w:rsidRPr="009B0B2E">
        <w:rPr>
          <w:rFonts w:cs="Times New Roman"/>
          <w:color w:val="000000" w:themeColor="text1"/>
          <w:szCs w:val="24"/>
        </w:rPr>
        <w:t>.</w:t>
      </w:r>
    </w:p>
    <w:p w:rsidR="001F46BB" w:rsidRPr="009B0B2E" w:rsidRDefault="001F46BB" w:rsidP="006B2BD1">
      <w:pPr>
        <w:spacing w:line="380" w:lineRule="exact"/>
        <w:jc w:val="both"/>
        <w:rPr>
          <w:rFonts w:cs="Times New Roman"/>
          <w:color w:val="000000" w:themeColor="text1"/>
          <w:szCs w:val="24"/>
        </w:rPr>
      </w:pPr>
      <w:r w:rsidRPr="009B0B2E">
        <w:rPr>
          <w:rFonts w:cs="Times New Roman"/>
          <w:color w:val="000000" w:themeColor="text1"/>
          <w:szCs w:val="24"/>
        </w:rPr>
        <w:t xml:space="preserve">(3) </w:t>
      </w:r>
      <w:r w:rsidRPr="009B0B2E">
        <w:rPr>
          <w:rFonts w:eastAsia="DengXian" w:cs="Times New Roman"/>
          <w:color w:val="000000" w:themeColor="text1"/>
          <w:szCs w:val="24"/>
          <w:lang w:eastAsia="zh-CN"/>
        </w:rPr>
        <w:t xml:space="preserve">Construction materials are transported </w:t>
      </w:r>
      <w:r w:rsidR="00D2401C" w:rsidRPr="009B0B2E">
        <w:rPr>
          <w:rFonts w:eastAsia="DengXian" w:cs="Times New Roman"/>
          <w:color w:val="000000" w:themeColor="text1"/>
          <w:szCs w:val="24"/>
          <w:lang w:eastAsia="zh-CN"/>
        </w:rPr>
        <w:t>to</w:t>
      </w:r>
      <w:r w:rsidRPr="009B0B2E">
        <w:rPr>
          <w:rFonts w:eastAsia="DengXian" w:cs="Times New Roman"/>
          <w:color w:val="000000" w:themeColor="text1"/>
          <w:szCs w:val="24"/>
          <w:lang w:eastAsia="zh-CN"/>
        </w:rPr>
        <w:t xml:space="preserve"> buffer</w:t>
      </w:r>
      <w:r w:rsidR="00A568E2"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based on the demand</w:t>
      </w:r>
      <w:r w:rsidR="00A568E2"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of </w:t>
      </w:r>
      <w:r w:rsidR="00BA448C" w:rsidRPr="009B0B2E">
        <w:rPr>
          <w:rFonts w:eastAsia="DengXian" w:cs="Times New Roman"/>
          <w:color w:val="000000" w:themeColor="text1"/>
          <w:szCs w:val="24"/>
          <w:lang w:eastAsia="zh-CN"/>
        </w:rPr>
        <w:t xml:space="preserve">the </w:t>
      </w:r>
      <w:r w:rsidRPr="009B0B2E">
        <w:rPr>
          <w:rFonts w:eastAsia="DengXian" w:cs="Times New Roman"/>
          <w:color w:val="000000" w:themeColor="text1"/>
          <w:szCs w:val="24"/>
          <w:lang w:eastAsia="zh-CN"/>
        </w:rPr>
        <w:t xml:space="preserve">real-time construction </w:t>
      </w:r>
      <w:r w:rsidR="00A568E2" w:rsidRPr="009B0B2E">
        <w:rPr>
          <w:rFonts w:eastAsia="DengXian" w:cs="Times New Roman"/>
          <w:color w:val="000000" w:themeColor="text1"/>
          <w:szCs w:val="24"/>
          <w:lang w:eastAsia="zh-CN"/>
        </w:rPr>
        <w:t>scheme</w:t>
      </w:r>
      <w:r w:rsidRPr="009B0B2E">
        <w:rPr>
          <w:rFonts w:eastAsia="DengXian" w:cs="Times New Roman"/>
          <w:color w:val="000000" w:themeColor="text1"/>
          <w:szCs w:val="24"/>
          <w:lang w:eastAsia="zh-CN"/>
        </w:rPr>
        <w:t xml:space="preserve">. Only with right LTs, the related materials are permitted to enter the buffer and operated </w:t>
      </w:r>
      <w:r w:rsidR="00F9155E" w:rsidRPr="009B0B2E">
        <w:rPr>
          <w:rFonts w:eastAsia="DengXian" w:cs="Times New Roman"/>
          <w:color w:val="000000" w:themeColor="text1"/>
          <w:szCs w:val="24"/>
          <w:lang w:eastAsia="zh-CN"/>
        </w:rPr>
        <w:t xml:space="preserve">according to </w:t>
      </w:r>
      <w:r w:rsidRPr="009B0B2E">
        <w:rPr>
          <w:rFonts w:eastAsia="DengXian" w:cs="Times New Roman"/>
          <w:color w:val="000000" w:themeColor="text1"/>
          <w:szCs w:val="24"/>
          <w:lang w:eastAsia="zh-CN"/>
        </w:rPr>
        <w:t xml:space="preserve">the </w:t>
      </w:r>
      <w:r w:rsidR="00A217B2" w:rsidRPr="009B0B2E">
        <w:rPr>
          <w:rFonts w:eastAsia="DengXian" w:cs="Times New Roman"/>
          <w:color w:val="000000" w:themeColor="text1"/>
          <w:szCs w:val="24"/>
          <w:lang w:eastAsia="zh-CN"/>
        </w:rPr>
        <w:t xml:space="preserve">LT </w:t>
      </w:r>
      <w:r w:rsidRPr="009B0B2E">
        <w:rPr>
          <w:rFonts w:eastAsia="DengXian" w:cs="Times New Roman"/>
          <w:color w:val="000000" w:themeColor="text1"/>
          <w:szCs w:val="24"/>
          <w:lang w:eastAsia="zh-CN"/>
        </w:rPr>
        <w:t>instructions.</w:t>
      </w:r>
    </w:p>
    <w:p w:rsidR="001F46BB" w:rsidRPr="009B0B2E" w:rsidRDefault="001F46BB" w:rsidP="006B2BD1">
      <w:pPr>
        <w:spacing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(4) When a new JT is </w:t>
      </w:r>
      <w:r w:rsidR="007E662B" w:rsidRPr="009B0B2E">
        <w:rPr>
          <w:rFonts w:eastAsia="DengXian" w:cs="Times New Roman"/>
          <w:color w:val="000000" w:themeColor="text1"/>
          <w:szCs w:val="24"/>
          <w:lang w:eastAsia="zh-CN"/>
        </w:rPr>
        <w:t>issued</w:t>
      </w:r>
      <w:r w:rsidRPr="009B0B2E">
        <w:rPr>
          <w:rFonts w:eastAsia="DengXian" w:cs="Times New Roman"/>
          <w:color w:val="000000" w:themeColor="text1"/>
          <w:szCs w:val="24"/>
          <w:lang w:eastAsia="zh-CN"/>
        </w:rPr>
        <w:t xml:space="preserve">, the required construction materials are prepared </w:t>
      </w:r>
      <w:r w:rsidR="005C50CD" w:rsidRPr="009B0B2E">
        <w:rPr>
          <w:rFonts w:eastAsia="DengXian" w:cs="Times New Roman"/>
          <w:color w:val="000000" w:themeColor="text1"/>
          <w:szCs w:val="24"/>
          <w:lang w:eastAsia="zh-CN"/>
        </w:rPr>
        <w:t>in the</w:t>
      </w:r>
      <w:r w:rsidRPr="009B0B2E">
        <w:rPr>
          <w:rFonts w:eastAsia="DengXian" w:cs="Times New Roman"/>
          <w:color w:val="000000" w:themeColor="text1"/>
          <w:szCs w:val="24"/>
          <w:lang w:eastAsia="zh-CN"/>
        </w:rPr>
        <w:t xml:space="preserve"> buffer in advance with intra-logistics </w:t>
      </w:r>
      <w:r w:rsidR="005C50CD" w:rsidRPr="009B0B2E">
        <w:rPr>
          <w:rFonts w:eastAsia="DengXian" w:cs="Times New Roman"/>
          <w:color w:val="000000" w:themeColor="text1"/>
          <w:szCs w:val="24"/>
          <w:lang w:eastAsia="zh-CN"/>
        </w:rPr>
        <w:t>navigation methods</w:t>
      </w:r>
      <w:r w:rsidRPr="009B0B2E">
        <w:rPr>
          <w:rFonts w:eastAsia="DengXian" w:cs="Times New Roman"/>
          <w:color w:val="000000" w:themeColor="text1"/>
          <w:szCs w:val="24"/>
          <w:lang w:eastAsia="zh-CN"/>
        </w:rPr>
        <w:t xml:space="preserve">. Some materials are temporarily stored </w:t>
      </w:r>
      <w:r w:rsidR="001F5EF5" w:rsidRPr="009B0B2E">
        <w:rPr>
          <w:rFonts w:eastAsia="DengXian" w:cs="Times New Roman"/>
          <w:color w:val="000000" w:themeColor="text1"/>
          <w:szCs w:val="24"/>
          <w:lang w:eastAsia="zh-CN"/>
        </w:rPr>
        <w:t>in the</w:t>
      </w:r>
      <w:r w:rsidRPr="009B0B2E">
        <w:rPr>
          <w:rFonts w:eastAsia="DengXian" w:cs="Times New Roman"/>
          <w:color w:val="000000" w:themeColor="text1"/>
          <w:szCs w:val="24"/>
          <w:lang w:eastAsia="zh-CN"/>
        </w:rPr>
        <w:t xml:space="preserve"> buffer</w:t>
      </w:r>
      <w:r w:rsidR="005116DA" w:rsidRPr="009B0B2E">
        <w:rPr>
          <w:rFonts w:eastAsia="DengXian" w:cs="Times New Roman"/>
          <w:color w:val="000000" w:themeColor="text1"/>
          <w:szCs w:val="24"/>
          <w:lang w:eastAsia="zh-CN"/>
        </w:rPr>
        <w:t xml:space="preserve"> for later use</w:t>
      </w:r>
      <w:r w:rsidRPr="009B0B2E">
        <w:rPr>
          <w:rFonts w:eastAsia="DengXian" w:cs="Times New Roman"/>
          <w:color w:val="000000" w:themeColor="text1"/>
          <w:szCs w:val="24"/>
          <w:lang w:eastAsia="zh-CN"/>
        </w:rPr>
        <w:t>. Other materials</w:t>
      </w:r>
      <w:r w:rsidR="005638C9" w:rsidRPr="009B0B2E">
        <w:rPr>
          <w:rFonts w:eastAsia="DengXian" w:cs="Times New Roman"/>
          <w:color w:val="000000" w:themeColor="text1"/>
          <w:szCs w:val="24"/>
          <w:lang w:eastAsia="zh-CN"/>
        </w:rPr>
        <w:t>,</w:t>
      </w:r>
      <w:r w:rsidRPr="009B0B2E">
        <w:rPr>
          <w:rFonts w:eastAsia="DengXian" w:cs="Times New Roman"/>
          <w:color w:val="000000" w:themeColor="text1"/>
          <w:szCs w:val="24"/>
          <w:lang w:eastAsia="zh-CN"/>
        </w:rPr>
        <w:t xml:space="preserve"> such as </w:t>
      </w:r>
      <w:r w:rsidR="000E5202" w:rsidRPr="009B0B2E">
        <w:rPr>
          <w:rFonts w:eastAsia="DengXian" w:cs="Times New Roman"/>
          <w:color w:val="000000" w:themeColor="text1"/>
          <w:szCs w:val="24"/>
          <w:lang w:eastAsia="zh-CN"/>
        </w:rPr>
        <w:t>some</w:t>
      </w:r>
      <w:r w:rsidRPr="009B0B2E">
        <w:rPr>
          <w:rFonts w:eastAsia="DengXian" w:cs="Times New Roman"/>
          <w:color w:val="000000" w:themeColor="text1"/>
          <w:szCs w:val="24"/>
          <w:lang w:eastAsia="zh-CN"/>
        </w:rPr>
        <w:t xml:space="preserve"> prefabricated components</w:t>
      </w:r>
      <w:r w:rsidR="005638C9" w:rsidRPr="009B0B2E">
        <w:rPr>
          <w:rFonts w:eastAsia="DengXian" w:cs="Times New Roman"/>
          <w:color w:val="000000" w:themeColor="text1"/>
          <w:szCs w:val="24"/>
          <w:lang w:eastAsia="zh-CN"/>
        </w:rPr>
        <w:t>,</w:t>
      </w:r>
      <w:r w:rsidRPr="009B0B2E">
        <w:rPr>
          <w:rFonts w:eastAsia="DengXian" w:cs="Times New Roman"/>
          <w:color w:val="000000" w:themeColor="text1"/>
          <w:szCs w:val="24"/>
          <w:lang w:eastAsia="zh-CN"/>
        </w:rPr>
        <w:t xml:space="preserve"> are </w:t>
      </w:r>
      <w:r w:rsidR="000E5202" w:rsidRPr="009B0B2E">
        <w:rPr>
          <w:rFonts w:eastAsia="DengXian" w:cs="Times New Roman"/>
          <w:color w:val="000000" w:themeColor="text1"/>
          <w:szCs w:val="24"/>
          <w:lang w:eastAsia="zh-CN"/>
        </w:rPr>
        <w:t>used in JIT mode</w:t>
      </w:r>
      <w:r w:rsidR="00B9184F" w:rsidRPr="009B0B2E">
        <w:rPr>
          <w:rFonts w:eastAsia="DengXian" w:cs="Times New Roman"/>
          <w:color w:val="000000" w:themeColor="text1"/>
          <w:szCs w:val="24"/>
          <w:lang w:eastAsia="zh-CN"/>
        </w:rPr>
        <w:t xml:space="preserve"> and</w:t>
      </w:r>
      <w:r w:rsidRPr="009B0B2E">
        <w:rPr>
          <w:rFonts w:eastAsia="DengXian" w:cs="Times New Roman"/>
          <w:color w:val="000000" w:themeColor="text1"/>
          <w:szCs w:val="24"/>
          <w:lang w:eastAsia="zh-CN"/>
        </w:rPr>
        <w:t xml:space="preserve"> lifted by crane</w:t>
      </w:r>
      <w:r w:rsidR="000B187B"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instantly after arriving on site. </w:t>
      </w:r>
      <w:r w:rsidRPr="009B0B2E">
        <w:rPr>
          <w:rFonts w:cs="Times New Roman"/>
          <w:color w:val="000000" w:themeColor="text1"/>
          <w:szCs w:val="24"/>
        </w:rPr>
        <w:t>Only when all the required materials are prepared and can be used instantly to fulfill the simultaneity, the related JT is allowed to be executed.</w:t>
      </w:r>
    </w:p>
    <w:p w:rsidR="001F46BB" w:rsidRDefault="001F46BB" w:rsidP="006B2BD1">
      <w:pPr>
        <w:spacing w:before="160" w:line="380" w:lineRule="exact"/>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(5) Each JT is equipped with a set of OTs based on the related operations. </w:t>
      </w:r>
      <w:r w:rsidR="00426FB5" w:rsidRPr="009B0B2E">
        <w:rPr>
          <w:rFonts w:eastAsia="DengXian" w:cs="Times New Roman"/>
          <w:color w:val="000000" w:themeColor="text1"/>
          <w:szCs w:val="24"/>
          <w:lang w:eastAsia="zh-CN"/>
        </w:rPr>
        <w:t xml:space="preserve">On-site </w:t>
      </w:r>
      <w:r w:rsidR="00426FB5" w:rsidRPr="009B0B2E">
        <w:rPr>
          <w:rFonts w:cs="Times New Roman"/>
          <w:color w:val="000000" w:themeColor="text1"/>
          <w:szCs w:val="24"/>
        </w:rPr>
        <w:t>o</w:t>
      </w:r>
      <w:r w:rsidRPr="009B0B2E">
        <w:rPr>
          <w:rFonts w:cs="Times New Roman"/>
          <w:color w:val="000000" w:themeColor="text1"/>
          <w:szCs w:val="24"/>
        </w:rPr>
        <w:t xml:space="preserve">perations </w:t>
      </w:r>
      <w:r w:rsidR="00A45C1A" w:rsidRPr="009B0B2E">
        <w:rPr>
          <w:rFonts w:cs="Times New Roman"/>
          <w:color w:val="000000" w:themeColor="text1"/>
          <w:szCs w:val="24"/>
        </w:rPr>
        <w:t xml:space="preserve">include </w:t>
      </w:r>
      <w:r w:rsidR="00426FB5" w:rsidRPr="009B0B2E">
        <w:rPr>
          <w:rFonts w:cs="Times New Roman"/>
          <w:color w:val="000000" w:themeColor="text1"/>
          <w:szCs w:val="24"/>
        </w:rPr>
        <w:t xml:space="preserve">various types, </w:t>
      </w:r>
      <w:r w:rsidR="0031048C" w:rsidRPr="009B0B2E">
        <w:rPr>
          <w:rFonts w:cs="Times New Roman"/>
          <w:color w:val="000000" w:themeColor="text1"/>
          <w:szCs w:val="24"/>
        </w:rPr>
        <w:t>such as</w:t>
      </w:r>
      <w:r w:rsidRPr="009B0B2E">
        <w:rPr>
          <w:rFonts w:cs="Times New Roman"/>
          <w:color w:val="000000" w:themeColor="text1"/>
          <w:szCs w:val="24"/>
        </w:rPr>
        <w:t xml:space="preserve"> component hoisting, crane operation, signal communication, installation</w:t>
      </w:r>
      <w:r w:rsidR="000B187B" w:rsidRPr="009B0B2E">
        <w:rPr>
          <w:rFonts w:cs="Times New Roman"/>
          <w:color w:val="000000" w:themeColor="text1"/>
          <w:szCs w:val="24"/>
        </w:rPr>
        <w:t>,</w:t>
      </w:r>
      <w:r w:rsidRPr="009B0B2E">
        <w:rPr>
          <w:rFonts w:cs="Times New Roman"/>
          <w:color w:val="000000" w:themeColor="text1"/>
          <w:szCs w:val="24"/>
        </w:rPr>
        <w:t xml:space="preserve"> measuring, cement processing, and steel binding. </w:t>
      </w:r>
      <w:r w:rsidR="006B016E" w:rsidRPr="009B0B2E">
        <w:rPr>
          <w:rFonts w:cs="Times New Roman"/>
          <w:color w:val="000000" w:themeColor="text1"/>
          <w:szCs w:val="24"/>
        </w:rPr>
        <w:t>Some specific operations should be simultaneously</w:t>
      </w:r>
      <w:r w:rsidR="00882DAE" w:rsidRPr="009B0B2E">
        <w:rPr>
          <w:rFonts w:cs="Times New Roman"/>
          <w:color w:val="000000" w:themeColor="text1"/>
          <w:szCs w:val="24"/>
        </w:rPr>
        <w:t xml:space="preserve"> </w:t>
      </w:r>
      <w:r w:rsidR="00216034" w:rsidRPr="009B0B2E">
        <w:rPr>
          <w:rFonts w:cs="Times New Roman"/>
          <w:color w:val="000000" w:themeColor="text1"/>
          <w:szCs w:val="24"/>
        </w:rPr>
        <w:t>implemented</w:t>
      </w:r>
      <w:r w:rsidR="006B016E" w:rsidRPr="009B0B2E">
        <w:rPr>
          <w:rFonts w:cs="Times New Roman"/>
          <w:color w:val="000000" w:themeColor="text1"/>
          <w:szCs w:val="24"/>
        </w:rPr>
        <w:t xml:space="preserve">. </w:t>
      </w:r>
      <w:r w:rsidRPr="009B0B2E">
        <w:rPr>
          <w:rFonts w:eastAsia="DengXian" w:cs="Times New Roman"/>
          <w:color w:val="000000" w:themeColor="text1"/>
          <w:szCs w:val="24"/>
          <w:lang w:eastAsia="zh-CN"/>
        </w:rPr>
        <w:t>Through the real-time synchronized instruction</w:t>
      </w:r>
      <w:r w:rsidR="008C6E18"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provided by OTs, buffer, crane</w:t>
      </w:r>
      <w:r w:rsidR="00BF5299" w:rsidRPr="009B0B2E">
        <w:rPr>
          <w:rFonts w:eastAsia="DengXian" w:cs="Times New Roman"/>
          <w:color w:val="000000" w:themeColor="text1"/>
          <w:szCs w:val="24"/>
          <w:lang w:eastAsia="zh-CN"/>
        </w:rPr>
        <w:t>,</w:t>
      </w:r>
      <w:r w:rsidRPr="009B0B2E">
        <w:rPr>
          <w:rFonts w:eastAsia="DengXian" w:cs="Times New Roman"/>
          <w:color w:val="000000" w:themeColor="text1"/>
          <w:szCs w:val="24"/>
          <w:lang w:eastAsia="zh-CN"/>
        </w:rPr>
        <w:t xml:space="preserve"> and superstructure</w:t>
      </w:r>
      <w:r w:rsidR="00882DAE" w:rsidRPr="009B0B2E">
        <w:rPr>
          <w:rFonts w:eastAsia="DengXian" w:cs="Times New Roman"/>
          <w:color w:val="000000" w:themeColor="text1"/>
          <w:szCs w:val="24"/>
          <w:lang w:eastAsia="zh-CN"/>
        </w:rPr>
        <w:t xml:space="preserve"> workers</w:t>
      </w:r>
      <w:r w:rsidRPr="009B0B2E">
        <w:rPr>
          <w:rFonts w:eastAsia="DengXian" w:cs="Times New Roman"/>
          <w:color w:val="000000" w:themeColor="text1"/>
          <w:szCs w:val="24"/>
          <w:lang w:eastAsia="zh-CN"/>
        </w:rPr>
        <w:t xml:space="preserve"> can coordinately</w:t>
      </w:r>
      <w:r w:rsidR="00882DAE" w:rsidRPr="009B0B2E">
        <w:rPr>
          <w:rFonts w:eastAsia="DengXian" w:cs="Times New Roman"/>
          <w:color w:val="000000" w:themeColor="text1"/>
          <w:szCs w:val="24"/>
          <w:lang w:eastAsia="zh-CN"/>
        </w:rPr>
        <w:t xml:space="preserve"> operate</w:t>
      </w:r>
      <w:r w:rsidRPr="009B0B2E">
        <w:rPr>
          <w:rFonts w:eastAsia="DengXian" w:cs="Times New Roman"/>
          <w:color w:val="000000" w:themeColor="text1"/>
          <w:szCs w:val="24"/>
          <w:lang w:eastAsia="zh-CN"/>
        </w:rPr>
        <w:t xml:space="preserve"> to </w:t>
      </w:r>
      <w:r w:rsidR="00022D5D" w:rsidRPr="009B0B2E">
        <w:rPr>
          <w:rFonts w:eastAsia="DengXian" w:cs="Times New Roman"/>
          <w:color w:val="000000" w:themeColor="text1"/>
          <w:szCs w:val="24"/>
          <w:lang w:eastAsia="zh-CN"/>
        </w:rPr>
        <w:t>in</w:t>
      </w:r>
      <w:r w:rsidR="009971AD" w:rsidRPr="009B0B2E">
        <w:rPr>
          <w:rFonts w:eastAsia="DengXian" w:cs="Times New Roman"/>
          <w:color w:val="000000" w:themeColor="text1"/>
          <w:szCs w:val="24"/>
          <w:lang w:eastAsia="zh-CN"/>
        </w:rPr>
        <w:t>stall</w:t>
      </w:r>
      <w:r w:rsidR="009E6949" w:rsidRPr="009B0B2E">
        <w:rPr>
          <w:rFonts w:eastAsia="DengXian" w:cs="Times New Roman"/>
          <w:color w:val="000000" w:themeColor="text1"/>
          <w:szCs w:val="24"/>
          <w:lang w:eastAsia="zh-CN"/>
        </w:rPr>
        <w:t xml:space="preserve"> </w:t>
      </w:r>
      <w:r w:rsidR="006B016E" w:rsidRPr="009B0B2E">
        <w:rPr>
          <w:rFonts w:eastAsia="DengXian" w:cs="Times New Roman"/>
          <w:color w:val="000000" w:themeColor="text1"/>
          <w:szCs w:val="24"/>
          <w:lang w:eastAsia="zh-CN"/>
        </w:rPr>
        <w:t xml:space="preserve">components </w:t>
      </w:r>
      <w:r w:rsidR="006B016E" w:rsidRPr="009B0B2E">
        <w:rPr>
          <w:rFonts w:cs="Times New Roman"/>
          <w:color w:val="000000" w:themeColor="text1"/>
          <w:szCs w:val="24"/>
        </w:rPr>
        <w:t>within a same time window</w:t>
      </w:r>
      <w:r w:rsidR="006B016E" w:rsidRPr="009B0B2E">
        <w:rPr>
          <w:rFonts w:eastAsia="DengXian" w:cs="Times New Roman"/>
          <w:color w:val="000000" w:themeColor="text1"/>
          <w:szCs w:val="24"/>
          <w:lang w:eastAsia="zh-CN"/>
        </w:rPr>
        <w:t>.</w:t>
      </w:r>
    </w:p>
    <w:p w:rsidR="00C5718E" w:rsidRPr="009B0B2E" w:rsidRDefault="00C5718E" w:rsidP="00C5718E">
      <w:pPr>
        <w:spacing w:line="360" w:lineRule="auto"/>
        <w:jc w:val="center"/>
        <w:rPr>
          <w:rFonts w:cs="Times New Roman"/>
          <w:color w:val="000000" w:themeColor="text1"/>
          <w:szCs w:val="24"/>
        </w:rPr>
      </w:pPr>
      <w:r w:rsidRPr="009B0B2E">
        <w:rPr>
          <w:rFonts w:cs="Times New Roman"/>
          <w:noProof/>
          <w:color w:val="000000" w:themeColor="text1"/>
          <w:lang w:eastAsia="zh-CN"/>
        </w:rPr>
        <w:drawing>
          <wp:inline distT="0" distB="0" distL="0" distR="0" wp14:anchorId="1DE81CF9" wp14:editId="6CAC4F07">
            <wp:extent cx="5890437" cy="29610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6" b="7659"/>
                    <a:stretch/>
                  </pic:blipFill>
                  <pic:spPr bwMode="auto">
                    <a:xfrm>
                      <a:off x="0" y="0"/>
                      <a:ext cx="6021123" cy="3026781"/>
                    </a:xfrm>
                    <a:prstGeom prst="rect">
                      <a:avLst/>
                    </a:prstGeom>
                    <a:noFill/>
                    <a:ln>
                      <a:noFill/>
                    </a:ln>
                    <a:extLst>
                      <a:ext uri="{53640926-AAD7-44D8-BBD7-CCE9431645EC}">
                        <a14:shadowObscured xmlns:a14="http://schemas.microsoft.com/office/drawing/2010/main"/>
                      </a:ext>
                    </a:extLst>
                  </pic:spPr>
                </pic:pic>
              </a:graphicData>
            </a:graphic>
          </wp:inline>
        </w:drawing>
      </w:r>
    </w:p>
    <w:p w:rsidR="00C5718E" w:rsidRPr="009B0B2E" w:rsidRDefault="00C5718E" w:rsidP="00C5718E">
      <w:pPr>
        <w:spacing w:line="360" w:lineRule="auto"/>
        <w:jc w:val="center"/>
        <w:rPr>
          <w:rFonts w:cs="Times New Roman"/>
          <w:color w:val="000000" w:themeColor="text1"/>
          <w:szCs w:val="24"/>
        </w:rPr>
      </w:pPr>
      <w:r w:rsidRPr="009B0B2E">
        <w:rPr>
          <w:rFonts w:cs="Times New Roman"/>
          <w:color w:val="000000" w:themeColor="text1"/>
          <w:szCs w:val="24"/>
        </w:rPr>
        <w:t>Fig. 5. Real-time synchronization for PSE of on-site assembly</w:t>
      </w:r>
    </w:p>
    <w:p w:rsidR="001F46BB" w:rsidRDefault="00294F9F" w:rsidP="002F51C3">
      <w:pPr>
        <w:spacing w:line="360" w:lineRule="auto"/>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lastRenderedPageBreak/>
        <w:t>As shown in Fig. 6</w:t>
      </w:r>
      <w:r w:rsidR="00467894" w:rsidRPr="009B0B2E">
        <w:rPr>
          <w:rFonts w:eastAsia="DengXian" w:cs="Times New Roman"/>
          <w:color w:val="000000" w:themeColor="text1"/>
          <w:szCs w:val="24"/>
          <w:lang w:eastAsia="zh-CN"/>
        </w:rPr>
        <w:t xml:space="preserve">, </w:t>
      </w:r>
      <w:r w:rsidR="00D07B9A" w:rsidRPr="009B0B2E">
        <w:rPr>
          <w:rFonts w:eastAsia="DengXian" w:cs="Times New Roman"/>
          <w:color w:val="000000" w:themeColor="text1"/>
          <w:szCs w:val="24"/>
          <w:lang w:eastAsia="zh-CN"/>
        </w:rPr>
        <w:t>SCOs with functional</w:t>
      </w:r>
      <w:r w:rsidR="008B3070" w:rsidRPr="009B0B2E">
        <w:rPr>
          <w:rFonts w:eastAsia="DengXian" w:cs="Times New Roman"/>
          <w:color w:val="000000" w:themeColor="text1"/>
          <w:szCs w:val="24"/>
          <w:lang w:eastAsia="zh-CN"/>
        </w:rPr>
        <w:t xml:space="preserve"> tickets are augmented with </w:t>
      </w:r>
      <w:proofErr w:type="spellStart"/>
      <w:r w:rsidR="008B3070" w:rsidRPr="009B0B2E">
        <w:rPr>
          <w:rFonts w:eastAsia="DengXian" w:cs="Times New Roman"/>
          <w:color w:val="000000" w:themeColor="text1"/>
          <w:szCs w:val="24"/>
          <w:lang w:eastAsia="zh-CN"/>
        </w:rPr>
        <w:t>IoT</w:t>
      </w:r>
      <w:proofErr w:type="spellEnd"/>
      <w:r w:rsidR="008B3070" w:rsidRPr="009B0B2E">
        <w:rPr>
          <w:rFonts w:eastAsia="DengXian" w:cs="Times New Roman"/>
          <w:color w:val="000000" w:themeColor="text1"/>
          <w:szCs w:val="24"/>
          <w:lang w:eastAsia="zh-CN"/>
        </w:rPr>
        <w:t xml:space="preserve">-based technology, consisting of </w:t>
      </w:r>
      <w:r w:rsidR="00467894" w:rsidRPr="009B0B2E">
        <w:rPr>
          <w:rFonts w:eastAsia="DengXian" w:cs="Times New Roman"/>
          <w:color w:val="000000" w:themeColor="text1"/>
          <w:szCs w:val="24"/>
          <w:lang w:eastAsia="zh-CN"/>
        </w:rPr>
        <w:t>three</w:t>
      </w:r>
      <w:r w:rsidR="008B3070" w:rsidRPr="009B0B2E">
        <w:rPr>
          <w:rFonts w:eastAsia="DengXian" w:cs="Times New Roman"/>
          <w:color w:val="000000" w:themeColor="text1"/>
          <w:szCs w:val="24"/>
          <w:lang w:eastAsia="zh-CN"/>
        </w:rPr>
        <w:t xml:space="preserve"> parts: iBeacon/UWB</w:t>
      </w:r>
      <w:r w:rsidR="007208CF" w:rsidRPr="009B0B2E">
        <w:rPr>
          <w:rFonts w:eastAsia="DengXian" w:cs="Times New Roman"/>
          <w:color w:val="000000" w:themeColor="text1"/>
          <w:szCs w:val="24"/>
          <w:lang w:eastAsia="zh-CN"/>
        </w:rPr>
        <w:t xml:space="preserve">/RFID </w:t>
      </w:r>
      <w:r w:rsidR="00BE032D" w:rsidRPr="009B0B2E">
        <w:rPr>
          <w:rFonts w:eastAsia="DengXian" w:cs="Times New Roman"/>
          <w:color w:val="000000" w:themeColor="text1"/>
          <w:szCs w:val="24"/>
          <w:lang w:eastAsia="zh-CN"/>
        </w:rPr>
        <w:t>devices</w:t>
      </w:r>
      <w:r w:rsidR="00467894" w:rsidRPr="009B0B2E">
        <w:rPr>
          <w:rFonts w:eastAsia="DengXian" w:cs="Times New Roman"/>
          <w:color w:val="000000" w:themeColor="text1"/>
          <w:szCs w:val="24"/>
          <w:lang w:eastAsia="zh-CN"/>
        </w:rPr>
        <w:t xml:space="preserve">, </w:t>
      </w:r>
      <w:r w:rsidR="008B3070" w:rsidRPr="009B0B2E">
        <w:rPr>
          <w:rFonts w:eastAsia="DengXian" w:cs="Times New Roman"/>
          <w:color w:val="000000" w:themeColor="text1"/>
          <w:szCs w:val="24"/>
          <w:lang w:eastAsia="zh-CN"/>
        </w:rPr>
        <w:t>ticket explorer</w:t>
      </w:r>
      <w:r w:rsidR="00AA73F2" w:rsidRPr="009B0B2E">
        <w:rPr>
          <w:rFonts w:eastAsia="DengXian" w:cs="Times New Roman"/>
          <w:color w:val="000000" w:themeColor="text1"/>
          <w:szCs w:val="24"/>
          <w:lang w:eastAsia="zh-CN"/>
        </w:rPr>
        <w:t>s</w:t>
      </w:r>
      <w:r w:rsidR="00467894" w:rsidRPr="009B0B2E">
        <w:rPr>
          <w:rFonts w:eastAsia="DengXian" w:cs="Times New Roman"/>
          <w:color w:val="000000" w:themeColor="text1"/>
          <w:szCs w:val="24"/>
          <w:lang w:eastAsia="zh-CN"/>
        </w:rPr>
        <w:t>, and smart digitization</w:t>
      </w:r>
      <w:r w:rsidR="008B3070" w:rsidRPr="009B0B2E">
        <w:rPr>
          <w:rFonts w:eastAsia="DengXian" w:cs="Times New Roman"/>
          <w:color w:val="000000" w:themeColor="text1"/>
          <w:szCs w:val="24"/>
          <w:lang w:eastAsia="zh-CN"/>
        </w:rPr>
        <w:t xml:space="preserve">. </w:t>
      </w:r>
      <w:r w:rsidR="00AA73F2" w:rsidRPr="009B0B2E">
        <w:rPr>
          <w:rFonts w:eastAsia="DengXian" w:cs="Times New Roman"/>
          <w:color w:val="000000" w:themeColor="text1"/>
          <w:szCs w:val="24"/>
          <w:lang w:eastAsia="zh-CN"/>
        </w:rPr>
        <w:t>S</w:t>
      </w:r>
      <w:r w:rsidR="007D5C86" w:rsidRPr="009B0B2E">
        <w:rPr>
          <w:rFonts w:eastAsia="DengXian" w:cs="Times New Roman"/>
          <w:color w:val="000000" w:themeColor="text1"/>
          <w:szCs w:val="24"/>
          <w:lang w:eastAsia="zh-CN"/>
        </w:rPr>
        <w:t>mart</w:t>
      </w:r>
      <w:r w:rsidR="008B3070" w:rsidRPr="009B0B2E">
        <w:rPr>
          <w:rFonts w:eastAsia="DengXian" w:cs="Times New Roman"/>
          <w:color w:val="000000" w:themeColor="text1"/>
          <w:szCs w:val="24"/>
          <w:lang w:eastAsia="zh-CN"/>
        </w:rPr>
        <w:t xml:space="preserve"> </w:t>
      </w:r>
      <w:r w:rsidR="00BE032D" w:rsidRPr="009B0B2E">
        <w:rPr>
          <w:rFonts w:eastAsia="DengXian" w:cs="Times New Roman"/>
          <w:color w:val="000000" w:themeColor="text1"/>
          <w:szCs w:val="24"/>
          <w:lang w:eastAsia="zh-CN"/>
        </w:rPr>
        <w:t>devices</w:t>
      </w:r>
      <w:r w:rsidR="008B3070" w:rsidRPr="009B0B2E">
        <w:rPr>
          <w:rFonts w:eastAsia="DengXian" w:cs="Times New Roman"/>
          <w:color w:val="000000" w:themeColor="text1"/>
          <w:szCs w:val="24"/>
          <w:lang w:eastAsia="zh-CN"/>
        </w:rPr>
        <w:t xml:space="preserve"> are the basic carrier of tickets, </w:t>
      </w:r>
      <w:r w:rsidR="00553F53" w:rsidRPr="009B0B2E">
        <w:rPr>
          <w:rFonts w:eastAsia="DengXian" w:cs="Times New Roman"/>
          <w:color w:val="000000" w:themeColor="text1"/>
          <w:szCs w:val="24"/>
          <w:lang w:eastAsia="zh-CN"/>
        </w:rPr>
        <w:t>and they</w:t>
      </w:r>
      <w:r w:rsidR="008B3070" w:rsidRPr="009B0B2E">
        <w:rPr>
          <w:rFonts w:eastAsia="DengXian" w:cs="Times New Roman"/>
          <w:color w:val="000000" w:themeColor="text1"/>
          <w:szCs w:val="24"/>
          <w:lang w:eastAsia="zh-CN"/>
        </w:rPr>
        <w:t xml:space="preserve"> can update the real-time statuses and</w:t>
      </w:r>
      <w:r w:rsidR="004017CB" w:rsidRPr="009B0B2E">
        <w:rPr>
          <w:rFonts w:eastAsia="DengXian" w:cs="Times New Roman"/>
          <w:color w:val="000000" w:themeColor="text1"/>
          <w:szCs w:val="24"/>
          <w:lang w:eastAsia="zh-CN"/>
        </w:rPr>
        <w:t xml:space="preserve"> track the</w:t>
      </w:r>
      <w:r w:rsidR="008B3070" w:rsidRPr="009B0B2E">
        <w:rPr>
          <w:rFonts w:eastAsia="DengXian" w:cs="Times New Roman"/>
          <w:color w:val="000000" w:themeColor="text1"/>
          <w:szCs w:val="24"/>
          <w:lang w:eastAsia="zh-CN"/>
        </w:rPr>
        <w:t xml:space="preserve"> locations of tickets and related SCOs. </w:t>
      </w:r>
      <w:r w:rsidR="00C82B67" w:rsidRPr="009B0B2E">
        <w:rPr>
          <w:rFonts w:eastAsia="DengXian" w:cs="Times New Roman"/>
          <w:color w:val="000000" w:themeColor="text1"/>
          <w:szCs w:val="24"/>
          <w:lang w:eastAsia="zh-CN"/>
        </w:rPr>
        <w:t>Control orders are also fed</w:t>
      </w:r>
      <w:r w:rsidR="005E1EA9" w:rsidRPr="009B0B2E">
        <w:rPr>
          <w:rFonts w:eastAsia="DengXian" w:cs="Times New Roman"/>
          <w:color w:val="000000" w:themeColor="text1"/>
          <w:szCs w:val="24"/>
          <w:lang w:eastAsia="zh-CN"/>
        </w:rPr>
        <w:t xml:space="preserve"> </w:t>
      </w:r>
      <w:r w:rsidR="00C82B67" w:rsidRPr="009B0B2E">
        <w:rPr>
          <w:rFonts w:eastAsia="DengXian" w:cs="Times New Roman"/>
          <w:color w:val="000000" w:themeColor="text1"/>
          <w:szCs w:val="24"/>
          <w:lang w:eastAsia="zh-CN"/>
        </w:rPr>
        <w:t xml:space="preserve">back to SCOs for cyber-physical interoperation </w:t>
      </w:r>
      <w:r w:rsidR="00C364CB" w:rsidRPr="009B0B2E">
        <w:rPr>
          <w:rFonts w:eastAsia="DengXian" w:cs="Times New Roman"/>
          <w:color w:val="000000" w:themeColor="text1"/>
          <w:szCs w:val="24"/>
          <w:lang w:eastAsia="zh-CN"/>
        </w:rPr>
        <w:t>on</w:t>
      </w:r>
      <w:r w:rsidR="00C82B67" w:rsidRPr="009B0B2E">
        <w:rPr>
          <w:rFonts w:eastAsia="DengXian" w:cs="Times New Roman"/>
          <w:color w:val="000000" w:themeColor="text1"/>
          <w:szCs w:val="24"/>
          <w:lang w:eastAsia="zh-CN"/>
        </w:rPr>
        <w:t xml:space="preserve"> </w:t>
      </w:r>
      <w:r w:rsidR="006C3B68" w:rsidRPr="009B0B2E">
        <w:rPr>
          <w:rFonts w:eastAsia="DengXian" w:cs="Times New Roman"/>
          <w:color w:val="000000" w:themeColor="text1"/>
          <w:szCs w:val="24"/>
          <w:lang w:eastAsia="zh-CN"/>
        </w:rPr>
        <w:t>a</w:t>
      </w:r>
      <w:r w:rsidR="00C82B67" w:rsidRPr="009B0B2E">
        <w:rPr>
          <w:rFonts w:eastAsia="DengXian" w:cs="Times New Roman"/>
          <w:color w:val="000000" w:themeColor="text1"/>
          <w:szCs w:val="24"/>
          <w:lang w:eastAsia="zh-CN"/>
        </w:rPr>
        <w:t xml:space="preserve"> real-time </w:t>
      </w:r>
      <w:r w:rsidR="00C364CB" w:rsidRPr="009B0B2E">
        <w:rPr>
          <w:rFonts w:eastAsia="DengXian" w:cs="Times New Roman"/>
          <w:color w:val="000000" w:themeColor="text1"/>
          <w:szCs w:val="24"/>
          <w:lang w:eastAsia="zh-CN"/>
        </w:rPr>
        <w:t>basis</w:t>
      </w:r>
      <w:r w:rsidR="00C82B67" w:rsidRPr="009B0B2E">
        <w:rPr>
          <w:rFonts w:eastAsia="DengXian" w:cs="Times New Roman"/>
          <w:color w:val="000000" w:themeColor="text1"/>
          <w:szCs w:val="24"/>
          <w:lang w:eastAsia="zh-CN"/>
        </w:rPr>
        <w:t xml:space="preserve">. </w:t>
      </w:r>
      <w:r w:rsidR="008B3070" w:rsidRPr="009B0B2E">
        <w:rPr>
          <w:rFonts w:eastAsia="DengXian" w:cs="Times New Roman"/>
          <w:color w:val="000000" w:themeColor="text1"/>
          <w:szCs w:val="24"/>
          <w:lang w:eastAsia="zh-CN"/>
        </w:rPr>
        <w:t>Ticket e</w:t>
      </w:r>
      <w:r w:rsidR="0033650C" w:rsidRPr="009B0B2E">
        <w:rPr>
          <w:rFonts w:eastAsia="DengXian" w:cs="Times New Roman"/>
          <w:color w:val="000000" w:themeColor="text1"/>
          <w:szCs w:val="24"/>
          <w:lang w:eastAsia="zh-CN"/>
        </w:rPr>
        <w:t xml:space="preserve">xplorers (e.g. mobile phone </w:t>
      </w:r>
      <w:r w:rsidR="0067295E" w:rsidRPr="009B0B2E">
        <w:rPr>
          <w:rFonts w:eastAsia="DengXian" w:cs="Times New Roman"/>
          <w:color w:val="000000" w:themeColor="text1"/>
          <w:szCs w:val="24"/>
          <w:lang w:eastAsia="zh-CN"/>
        </w:rPr>
        <w:t>apps</w:t>
      </w:r>
      <w:r w:rsidR="0033650C" w:rsidRPr="009B0B2E">
        <w:rPr>
          <w:rFonts w:eastAsia="DengXian" w:cs="Times New Roman"/>
          <w:color w:val="000000" w:themeColor="text1"/>
          <w:szCs w:val="24"/>
          <w:lang w:eastAsia="zh-CN"/>
        </w:rPr>
        <w:t xml:space="preserve"> and</w:t>
      </w:r>
      <w:r w:rsidR="008B3070" w:rsidRPr="009B0B2E">
        <w:rPr>
          <w:rFonts w:eastAsia="DengXian" w:cs="Times New Roman"/>
          <w:color w:val="000000" w:themeColor="text1"/>
          <w:szCs w:val="24"/>
          <w:lang w:eastAsia="zh-CN"/>
        </w:rPr>
        <w:t xml:space="preserve"> personal computer</w:t>
      </w:r>
      <w:r w:rsidR="0067295E" w:rsidRPr="009B0B2E">
        <w:rPr>
          <w:rFonts w:eastAsia="DengXian" w:cs="Times New Roman"/>
          <w:color w:val="000000" w:themeColor="text1"/>
          <w:szCs w:val="24"/>
          <w:lang w:eastAsia="zh-CN"/>
        </w:rPr>
        <w:t>s</w:t>
      </w:r>
      <w:r w:rsidR="008B3070" w:rsidRPr="009B0B2E">
        <w:rPr>
          <w:rFonts w:eastAsia="DengXian" w:cs="Times New Roman"/>
          <w:color w:val="000000" w:themeColor="text1"/>
          <w:szCs w:val="24"/>
          <w:lang w:eastAsia="zh-CN"/>
        </w:rPr>
        <w:t xml:space="preserve">) can enhance the </w:t>
      </w:r>
      <w:r w:rsidR="00874438" w:rsidRPr="009B0B2E">
        <w:rPr>
          <w:rFonts w:eastAsia="DengXian" w:cs="Times New Roman"/>
          <w:color w:val="000000" w:themeColor="text1"/>
          <w:szCs w:val="24"/>
          <w:lang w:eastAsia="zh-CN"/>
        </w:rPr>
        <w:t xml:space="preserve">visualization </w:t>
      </w:r>
      <w:r w:rsidR="008B3070" w:rsidRPr="009B0B2E">
        <w:rPr>
          <w:rFonts w:eastAsia="DengXian" w:cs="Times New Roman"/>
          <w:color w:val="000000" w:themeColor="text1"/>
          <w:szCs w:val="24"/>
          <w:lang w:eastAsia="zh-CN"/>
        </w:rPr>
        <w:t>of tickets for timely and accurate acquisition of construction progress and site condition</w:t>
      </w:r>
      <w:r w:rsidR="0067295E" w:rsidRPr="009B0B2E">
        <w:rPr>
          <w:rFonts w:eastAsia="DengXian" w:cs="Times New Roman"/>
          <w:color w:val="000000" w:themeColor="text1"/>
          <w:szCs w:val="24"/>
          <w:lang w:eastAsia="zh-CN"/>
        </w:rPr>
        <w:t>s</w:t>
      </w:r>
      <w:r w:rsidR="008B3070" w:rsidRPr="009B0B2E">
        <w:rPr>
          <w:rFonts w:eastAsia="DengXian" w:cs="Times New Roman"/>
          <w:color w:val="000000" w:themeColor="text1"/>
          <w:szCs w:val="24"/>
          <w:lang w:eastAsia="zh-CN"/>
        </w:rPr>
        <w:t>.</w:t>
      </w:r>
      <w:r w:rsidR="005A0B62" w:rsidRPr="009B0B2E">
        <w:rPr>
          <w:rFonts w:eastAsia="DengXian" w:cs="Times New Roman"/>
          <w:color w:val="000000" w:themeColor="text1"/>
          <w:szCs w:val="24"/>
          <w:lang w:eastAsia="zh-CN"/>
        </w:rPr>
        <w:t xml:space="preserve"> Functional tickets are also converted into digital twins by smart digitization</w:t>
      </w:r>
      <w:r w:rsidR="0067295E" w:rsidRPr="009B0B2E">
        <w:rPr>
          <w:rFonts w:eastAsia="DengXian" w:cs="Times New Roman"/>
          <w:color w:val="000000" w:themeColor="text1"/>
          <w:szCs w:val="24"/>
          <w:lang w:eastAsia="zh-CN"/>
        </w:rPr>
        <w:t xml:space="preserve"> based on</w:t>
      </w:r>
      <w:r w:rsidR="005A0B62" w:rsidRPr="009B0B2E">
        <w:rPr>
          <w:rFonts w:eastAsia="DengXian" w:cs="Times New Roman"/>
          <w:color w:val="000000" w:themeColor="text1"/>
          <w:szCs w:val="24"/>
          <w:lang w:eastAsia="zh-CN"/>
        </w:rPr>
        <w:t xml:space="preserve"> JSON/XML-based files with an appropriate set of information. </w:t>
      </w:r>
      <w:r w:rsidR="00467894" w:rsidRPr="009B0B2E">
        <w:rPr>
          <w:rFonts w:eastAsia="DengXian" w:cs="Times New Roman"/>
          <w:color w:val="000000" w:themeColor="text1"/>
          <w:szCs w:val="24"/>
          <w:lang w:eastAsia="zh-CN"/>
        </w:rPr>
        <w:t>T</w:t>
      </w:r>
      <w:r w:rsidR="008B3070" w:rsidRPr="009B0B2E">
        <w:rPr>
          <w:rFonts w:eastAsia="DengXian" w:cs="Times New Roman"/>
          <w:color w:val="000000" w:themeColor="text1"/>
          <w:szCs w:val="24"/>
          <w:lang w:eastAsia="zh-CN"/>
        </w:rPr>
        <w:t xml:space="preserve">hrough the </w:t>
      </w:r>
      <w:r w:rsidR="007C74AC" w:rsidRPr="009B0B2E">
        <w:rPr>
          <w:rFonts w:eastAsia="DengXian" w:cs="Times New Roman"/>
          <w:color w:val="000000" w:themeColor="text1"/>
          <w:szCs w:val="24"/>
          <w:lang w:eastAsia="zh-CN"/>
        </w:rPr>
        <w:t>cyber-physical</w:t>
      </w:r>
      <w:r w:rsidR="008B3070" w:rsidRPr="009B0B2E">
        <w:rPr>
          <w:rFonts w:eastAsia="DengXian" w:cs="Times New Roman"/>
          <w:color w:val="000000" w:themeColor="text1"/>
          <w:szCs w:val="24"/>
          <w:lang w:eastAsia="zh-CN"/>
        </w:rPr>
        <w:t xml:space="preserve"> visibility</w:t>
      </w:r>
      <w:r w:rsidR="00927FE3" w:rsidRPr="009B0B2E">
        <w:rPr>
          <w:rFonts w:eastAsia="DengXian" w:cs="Times New Roman"/>
          <w:color w:val="000000" w:themeColor="text1"/>
          <w:szCs w:val="24"/>
          <w:lang w:eastAsia="zh-CN"/>
        </w:rPr>
        <w:t xml:space="preserve"> and traceability</w:t>
      </w:r>
      <w:r w:rsidR="008B3070" w:rsidRPr="009B0B2E">
        <w:rPr>
          <w:rFonts w:eastAsia="DengXian" w:cs="Times New Roman"/>
          <w:color w:val="000000" w:themeColor="text1"/>
          <w:szCs w:val="24"/>
          <w:lang w:eastAsia="zh-CN"/>
        </w:rPr>
        <w:t xml:space="preserve"> of </w:t>
      </w:r>
      <w:r w:rsidR="0062092C" w:rsidRPr="009B0B2E">
        <w:rPr>
          <w:rFonts w:eastAsia="DengXian" w:cs="Times New Roman"/>
          <w:color w:val="000000" w:themeColor="text1"/>
          <w:szCs w:val="24"/>
          <w:lang w:eastAsia="zh-CN"/>
        </w:rPr>
        <w:t xml:space="preserve">functional </w:t>
      </w:r>
      <w:r w:rsidR="008B3070" w:rsidRPr="009B0B2E">
        <w:rPr>
          <w:rFonts w:eastAsia="DengXian" w:cs="Times New Roman"/>
          <w:color w:val="000000" w:themeColor="text1"/>
          <w:szCs w:val="24"/>
          <w:lang w:eastAsia="zh-CN"/>
        </w:rPr>
        <w:t>tickets, the real-time statuses of resources and operations can be shared among buffer worker</w:t>
      </w:r>
      <w:r w:rsidR="006F0F5C" w:rsidRPr="009B0B2E">
        <w:rPr>
          <w:rFonts w:eastAsia="DengXian" w:cs="Times New Roman"/>
          <w:color w:val="000000" w:themeColor="text1"/>
          <w:szCs w:val="24"/>
          <w:lang w:eastAsia="zh-CN"/>
        </w:rPr>
        <w:t>s</w:t>
      </w:r>
      <w:r w:rsidR="008B3070" w:rsidRPr="009B0B2E">
        <w:rPr>
          <w:rFonts w:eastAsia="DengXian" w:cs="Times New Roman"/>
          <w:color w:val="000000" w:themeColor="text1"/>
          <w:szCs w:val="24"/>
          <w:lang w:eastAsia="zh-CN"/>
        </w:rPr>
        <w:t>, superstructure worker</w:t>
      </w:r>
      <w:r w:rsidR="006F0F5C" w:rsidRPr="009B0B2E">
        <w:rPr>
          <w:rFonts w:eastAsia="DengXian" w:cs="Times New Roman"/>
          <w:color w:val="000000" w:themeColor="text1"/>
          <w:szCs w:val="24"/>
          <w:lang w:eastAsia="zh-CN"/>
        </w:rPr>
        <w:t>s</w:t>
      </w:r>
      <w:r w:rsidR="008B3070" w:rsidRPr="009B0B2E">
        <w:rPr>
          <w:rFonts w:eastAsia="DengXian" w:cs="Times New Roman"/>
          <w:color w:val="000000" w:themeColor="text1"/>
          <w:szCs w:val="24"/>
          <w:lang w:eastAsia="zh-CN"/>
        </w:rPr>
        <w:t>, and crane operator</w:t>
      </w:r>
      <w:r w:rsidR="006F0F5C" w:rsidRPr="009B0B2E">
        <w:rPr>
          <w:rFonts w:eastAsia="DengXian" w:cs="Times New Roman"/>
          <w:color w:val="000000" w:themeColor="text1"/>
          <w:szCs w:val="24"/>
          <w:lang w:eastAsia="zh-CN"/>
        </w:rPr>
        <w:t>s</w:t>
      </w:r>
      <w:r w:rsidR="008B3070" w:rsidRPr="009B0B2E">
        <w:rPr>
          <w:rFonts w:eastAsia="DengXian" w:cs="Times New Roman"/>
          <w:color w:val="000000" w:themeColor="text1"/>
          <w:szCs w:val="24"/>
          <w:lang w:eastAsia="zh-CN"/>
        </w:rPr>
        <w:t xml:space="preserve"> f</w:t>
      </w:r>
      <w:r w:rsidR="00E56B68" w:rsidRPr="009B0B2E">
        <w:rPr>
          <w:rFonts w:eastAsia="DengXian" w:cs="Times New Roman"/>
          <w:color w:val="000000" w:themeColor="text1"/>
          <w:szCs w:val="24"/>
          <w:lang w:eastAsia="zh-CN"/>
        </w:rPr>
        <w:t>or the seamless collaboration.</w:t>
      </w:r>
    </w:p>
    <w:p w:rsidR="00C5718E" w:rsidRPr="009B0B2E" w:rsidRDefault="00C5718E" w:rsidP="00C5718E">
      <w:pPr>
        <w:spacing w:after="0" w:line="360" w:lineRule="auto"/>
        <w:jc w:val="center"/>
        <w:rPr>
          <w:rFonts w:eastAsia="DengXian" w:cs="Times New Roman"/>
          <w:color w:val="000000" w:themeColor="text1"/>
          <w:szCs w:val="24"/>
          <w:lang w:eastAsia="zh-CN"/>
        </w:rPr>
      </w:pPr>
      <w:r w:rsidRPr="009B0B2E">
        <w:rPr>
          <w:rFonts w:eastAsia="DengXian" w:cs="Times New Roman"/>
          <w:noProof/>
          <w:color w:val="000000" w:themeColor="text1"/>
          <w:szCs w:val="24"/>
          <w:lang w:eastAsia="zh-CN"/>
        </w:rPr>
        <w:drawing>
          <wp:inline distT="0" distB="0" distL="0" distR="0" wp14:anchorId="29609FD4" wp14:editId="7AE04B39">
            <wp:extent cx="5515610" cy="323884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1556" cy="3248212"/>
                    </a:xfrm>
                    <a:prstGeom prst="rect">
                      <a:avLst/>
                    </a:prstGeom>
                    <a:noFill/>
                  </pic:spPr>
                </pic:pic>
              </a:graphicData>
            </a:graphic>
          </wp:inline>
        </w:drawing>
      </w:r>
    </w:p>
    <w:p w:rsidR="00C5718E" w:rsidRPr="00C5718E" w:rsidRDefault="00C5718E" w:rsidP="00C5718E">
      <w:pPr>
        <w:spacing w:before="160" w:line="360" w:lineRule="auto"/>
        <w:jc w:val="center"/>
        <w:rPr>
          <w:rFonts w:cs="Times New Roman"/>
          <w:color w:val="C00000"/>
          <w:szCs w:val="24"/>
        </w:rPr>
      </w:pPr>
      <w:r w:rsidRPr="005D20E8">
        <w:rPr>
          <w:rFonts w:cs="Times New Roman"/>
          <w:color w:val="C00000"/>
          <w:szCs w:val="24"/>
        </w:rPr>
        <w:t xml:space="preserve">Fig. 6. Cyber-physical visibility and traceability provided by </w:t>
      </w:r>
      <w:r>
        <w:rPr>
          <w:rFonts w:cs="Times New Roman"/>
          <w:color w:val="C00000"/>
          <w:szCs w:val="24"/>
        </w:rPr>
        <w:t>digital twins under DT-SYNC</w:t>
      </w:r>
    </w:p>
    <w:p w:rsidR="001F46BB" w:rsidRPr="009B0B2E" w:rsidRDefault="001F46BB" w:rsidP="008C52DD">
      <w:pPr>
        <w:pStyle w:val="Heading2"/>
        <w:rPr>
          <w:rFonts w:cs="Times New Roman"/>
        </w:rPr>
      </w:pPr>
      <w:r w:rsidRPr="009B0B2E">
        <w:rPr>
          <w:rFonts w:cs="Times New Roman"/>
        </w:rPr>
        <w:t xml:space="preserve">4.3 </w:t>
      </w:r>
      <w:r w:rsidR="00A52C3F" w:rsidRPr="009B0B2E">
        <w:rPr>
          <w:rFonts w:cs="Times New Roman"/>
        </w:rPr>
        <w:t>On-S</w:t>
      </w:r>
      <w:r w:rsidR="008A565D" w:rsidRPr="009B0B2E">
        <w:rPr>
          <w:rFonts w:cs="Times New Roman"/>
        </w:rPr>
        <w:t xml:space="preserve">ite </w:t>
      </w:r>
      <w:r w:rsidRPr="009B0B2E">
        <w:rPr>
          <w:rFonts w:cs="Times New Roman"/>
        </w:rPr>
        <w:t>Simultaneity</w:t>
      </w:r>
      <w:r w:rsidR="0085086F" w:rsidRPr="009B0B2E">
        <w:rPr>
          <w:rFonts w:cs="Times New Roman"/>
        </w:rPr>
        <w:t xml:space="preserve"> with</w:t>
      </w:r>
      <w:r w:rsidR="00E51236" w:rsidRPr="009B0B2E">
        <w:rPr>
          <w:rFonts w:cs="Times New Roman"/>
        </w:rPr>
        <w:t xml:space="preserve"> DT-SYNC</w:t>
      </w:r>
    </w:p>
    <w:p w:rsidR="001F46BB" w:rsidRPr="00661A1B" w:rsidRDefault="00116815" w:rsidP="00586E1B">
      <w:pPr>
        <w:spacing w:after="80" w:line="360" w:lineRule="auto"/>
        <w:jc w:val="both"/>
        <w:rPr>
          <w:rFonts w:cs="Times New Roman"/>
          <w:szCs w:val="24"/>
        </w:rPr>
      </w:pPr>
      <w:r w:rsidRPr="009B0B2E">
        <w:rPr>
          <w:rFonts w:cs="Times New Roman"/>
          <w:color w:val="000000" w:themeColor="text1"/>
          <w:szCs w:val="24"/>
        </w:rPr>
        <w:t>On-site s</w:t>
      </w:r>
      <w:r w:rsidR="001F46BB" w:rsidRPr="009B0B2E">
        <w:rPr>
          <w:rFonts w:cs="Times New Roman"/>
          <w:color w:val="000000" w:themeColor="text1"/>
          <w:szCs w:val="24"/>
        </w:rPr>
        <w:t xml:space="preserve">imultaneity concerns the variation in </w:t>
      </w:r>
      <w:r w:rsidR="006A4CA5" w:rsidRPr="009B0B2E">
        <w:rPr>
          <w:rFonts w:cs="Times New Roman"/>
          <w:color w:val="000000" w:themeColor="text1"/>
          <w:szCs w:val="24"/>
        </w:rPr>
        <w:t xml:space="preserve">the </w:t>
      </w:r>
      <w:r w:rsidR="001F46BB" w:rsidRPr="009B0B2E">
        <w:rPr>
          <w:rFonts w:cs="Times New Roman"/>
          <w:color w:val="000000" w:themeColor="text1"/>
          <w:szCs w:val="24"/>
        </w:rPr>
        <w:t xml:space="preserve">completion times of operations and materials </w:t>
      </w:r>
      <w:r w:rsidR="00271DF9" w:rsidRPr="009B0B2E">
        <w:rPr>
          <w:rFonts w:cs="Times New Roman"/>
          <w:color w:val="000000" w:themeColor="text1"/>
          <w:szCs w:val="24"/>
        </w:rPr>
        <w:t xml:space="preserve">for </w:t>
      </w:r>
      <w:r w:rsidR="001F46BB" w:rsidRPr="009B0B2E">
        <w:rPr>
          <w:rFonts w:cs="Times New Roman"/>
          <w:color w:val="000000" w:themeColor="text1"/>
          <w:szCs w:val="24"/>
        </w:rPr>
        <w:t xml:space="preserve">the same job, </w:t>
      </w:r>
      <w:r w:rsidR="00271DF9" w:rsidRPr="009B0B2E">
        <w:rPr>
          <w:rFonts w:cs="Times New Roman"/>
          <w:color w:val="000000" w:themeColor="text1"/>
          <w:szCs w:val="24"/>
        </w:rPr>
        <w:t xml:space="preserve">and </w:t>
      </w:r>
      <w:r w:rsidR="001F46BB" w:rsidRPr="009B0B2E">
        <w:rPr>
          <w:rFonts w:cs="Times New Roman"/>
          <w:color w:val="000000" w:themeColor="text1"/>
          <w:szCs w:val="24"/>
        </w:rPr>
        <w:t xml:space="preserve">can be used to reduce buffer inventory as well as improve construction efficiency. Simultaneity could be considered </w:t>
      </w:r>
      <w:r w:rsidR="00D919F0" w:rsidRPr="009B0B2E">
        <w:rPr>
          <w:rFonts w:cs="Times New Roman"/>
          <w:color w:val="000000" w:themeColor="text1"/>
          <w:szCs w:val="24"/>
        </w:rPr>
        <w:t xml:space="preserve">as </w:t>
      </w:r>
      <w:r w:rsidR="001F46BB" w:rsidRPr="009B0B2E">
        <w:rPr>
          <w:rFonts w:cs="Times New Roman"/>
          <w:color w:val="000000" w:themeColor="text1"/>
          <w:szCs w:val="24"/>
        </w:rPr>
        <w:t xml:space="preserve">a measure in </w:t>
      </w:r>
      <w:r w:rsidR="00DC4623" w:rsidRPr="009B0B2E">
        <w:rPr>
          <w:rFonts w:cs="Times New Roman"/>
          <w:color w:val="000000" w:themeColor="text1"/>
          <w:szCs w:val="24"/>
        </w:rPr>
        <w:t xml:space="preserve">a </w:t>
      </w:r>
      <w:r w:rsidR="001F46BB" w:rsidRPr="009B0B2E">
        <w:rPr>
          <w:rFonts w:cs="Times New Roman"/>
          <w:color w:val="000000" w:themeColor="text1"/>
          <w:szCs w:val="24"/>
        </w:rPr>
        <w:t xml:space="preserve">real-time synchronization system, </w:t>
      </w:r>
      <w:r w:rsidR="00DF7307" w:rsidRPr="009B0B2E">
        <w:rPr>
          <w:rFonts w:cs="Times New Roman"/>
          <w:color w:val="000000" w:themeColor="text1"/>
          <w:szCs w:val="24"/>
        </w:rPr>
        <w:t>and it</w:t>
      </w:r>
      <w:r w:rsidR="001F46BB" w:rsidRPr="009B0B2E">
        <w:rPr>
          <w:rFonts w:cs="Times New Roman"/>
          <w:color w:val="000000" w:themeColor="text1"/>
          <w:szCs w:val="24"/>
        </w:rPr>
        <w:t xml:space="preserve"> is also the prerequisite of </w:t>
      </w:r>
      <w:r w:rsidR="00A91505" w:rsidRPr="009B0B2E">
        <w:rPr>
          <w:rFonts w:cs="Times New Roman"/>
          <w:color w:val="000000" w:themeColor="text1"/>
          <w:szCs w:val="24"/>
        </w:rPr>
        <w:t xml:space="preserve">subsequent </w:t>
      </w:r>
      <w:r w:rsidR="001F46BB" w:rsidRPr="009B0B2E">
        <w:rPr>
          <w:rFonts w:cs="Times New Roman"/>
          <w:color w:val="000000" w:themeColor="text1"/>
          <w:szCs w:val="24"/>
        </w:rPr>
        <w:t>operations. Only when the corresponding simultaneity</w:t>
      </w:r>
      <w:r w:rsidR="00A606C7" w:rsidRPr="009B0B2E">
        <w:rPr>
          <w:rFonts w:cs="Times New Roman"/>
          <w:color w:val="000000" w:themeColor="text1"/>
          <w:szCs w:val="24"/>
        </w:rPr>
        <w:t xml:space="preserve"> condition</w:t>
      </w:r>
      <w:r w:rsidR="001F46BB" w:rsidRPr="009B0B2E">
        <w:rPr>
          <w:rFonts w:cs="Times New Roman"/>
          <w:color w:val="000000" w:themeColor="text1"/>
          <w:szCs w:val="24"/>
        </w:rPr>
        <w:t xml:space="preserve"> of </w:t>
      </w:r>
      <w:r w:rsidR="001F46BB" w:rsidRPr="009B0B2E">
        <w:rPr>
          <w:rFonts w:cs="Times New Roman"/>
          <w:color w:val="000000" w:themeColor="text1"/>
          <w:szCs w:val="24"/>
        </w:rPr>
        <w:lastRenderedPageBreak/>
        <w:t xml:space="preserve">a JT is </w:t>
      </w:r>
      <w:r w:rsidR="00A91505" w:rsidRPr="009B0B2E">
        <w:rPr>
          <w:rFonts w:cs="Times New Roman"/>
          <w:color w:val="000000" w:themeColor="text1"/>
          <w:szCs w:val="24"/>
        </w:rPr>
        <w:t>fulfilled</w:t>
      </w:r>
      <w:r w:rsidR="001F46BB" w:rsidRPr="009B0B2E">
        <w:rPr>
          <w:rFonts w:cs="Times New Roman"/>
          <w:color w:val="000000" w:themeColor="text1"/>
          <w:szCs w:val="24"/>
        </w:rPr>
        <w:t>, the related OTs are allowed to be executed.</w:t>
      </w:r>
      <w:r w:rsidR="00F501DC" w:rsidRPr="009B0B2E">
        <w:rPr>
          <w:rFonts w:cs="Times New Roman"/>
          <w:color w:val="000000" w:themeColor="text1"/>
          <w:szCs w:val="24"/>
        </w:rPr>
        <w:t xml:space="preserve"> </w:t>
      </w:r>
      <w:r w:rsidR="00CC1CDE" w:rsidRPr="009B0B2E">
        <w:rPr>
          <w:rFonts w:cs="Times New Roman"/>
          <w:color w:val="000000" w:themeColor="text1"/>
          <w:szCs w:val="24"/>
        </w:rPr>
        <w:t>Several assumptions are made</w:t>
      </w:r>
      <w:r w:rsidR="00CD141C" w:rsidRPr="009B0B2E">
        <w:rPr>
          <w:rFonts w:cs="Times New Roman"/>
          <w:color w:val="000000" w:themeColor="text1"/>
          <w:szCs w:val="24"/>
        </w:rPr>
        <w:t xml:space="preserve"> in this case</w:t>
      </w:r>
      <w:r w:rsidR="00CC1CDE" w:rsidRPr="009B0B2E">
        <w:rPr>
          <w:rFonts w:cs="Times New Roman"/>
          <w:color w:val="000000" w:themeColor="text1"/>
          <w:szCs w:val="24"/>
        </w:rPr>
        <w:t xml:space="preserve">: (1) An ST is required to switch among different JTs </w:t>
      </w:r>
      <w:r w:rsidR="00CD141C" w:rsidRPr="009B0B2E">
        <w:rPr>
          <w:rFonts w:cs="Times New Roman"/>
          <w:color w:val="000000" w:themeColor="text1"/>
          <w:szCs w:val="24"/>
        </w:rPr>
        <w:t>to establish</w:t>
      </w:r>
      <w:r w:rsidR="00CC1CDE" w:rsidRPr="009B0B2E">
        <w:rPr>
          <w:rFonts w:cs="Times New Roman"/>
          <w:color w:val="000000" w:themeColor="text1"/>
          <w:szCs w:val="24"/>
        </w:rPr>
        <w:t xml:space="preserve"> the new working environment and preparing required materials; (2) Within the same time window, only one JT is allowed to be executed on </w:t>
      </w:r>
      <w:r w:rsidR="001E01C9" w:rsidRPr="009B0B2E">
        <w:rPr>
          <w:rFonts w:cs="Times New Roman"/>
          <w:color w:val="000000" w:themeColor="text1"/>
          <w:szCs w:val="24"/>
        </w:rPr>
        <w:t>a given</w:t>
      </w:r>
      <w:r w:rsidR="00CC1CDE" w:rsidRPr="009B0B2E">
        <w:rPr>
          <w:rFonts w:cs="Times New Roman"/>
          <w:color w:val="000000" w:themeColor="text1"/>
          <w:szCs w:val="24"/>
        </w:rPr>
        <w:t xml:space="preserve"> floor; (3) </w:t>
      </w:r>
      <w:r w:rsidR="007C47AF" w:rsidRPr="009B0B2E">
        <w:rPr>
          <w:rFonts w:cs="Times New Roman"/>
          <w:color w:val="000000" w:themeColor="text1"/>
          <w:szCs w:val="24"/>
        </w:rPr>
        <w:t>After</w:t>
      </w:r>
      <w:r w:rsidR="00CC1CDE" w:rsidRPr="009B0B2E">
        <w:rPr>
          <w:rFonts w:cs="Times New Roman"/>
          <w:color w:val="000000" w:themeColor="text1"/>
          <w:szCs w:val="24"/>
        </w:rPr>
        <w:t xml:space="preserve"> </w:t>
      </w:r>
      <w:r w:rsidR="007C47AF" w:rsidRPr="009B0B2E">
        <w:rPr>
          <w:rFonts w:cs="Times New Roman"/>
          <w:color w:val="000000" w:themeColor="text1"/>
          <w:szCs w:val="24"/>
        </w:rPr>
        <w:t>the tasks associated with a JT start</w:t>
      </w:r>
      <w:r w:rsidR="00CC1CDE" w:rsidRPr="009B0B2E">
        <w:rPr>
          <w:rFonts w:cs="Times New Roman"/>
          <w:color w:val="000000" w:themeColor="text1"/>
          <w:szCs w:val="24"/>
        </w:rPr>
        <w:t xml:space="preserve">, </w:t>
      </w:r>
      <w:r w:rsidR="008D240A" w:rsidRPr="009B0B2E">
        <w:rPr>
          <w:rFonts w:cs="Times New Roman"/>
          <w:color w:val="000000" w:themeColor="text1"/>
          <w:szCs w:val="24"/>
        </w:rPr>
        <w:t xml:space="preserve">they </w:t>
      </w:r>
      <w:r w:rsidR="00CC1CDE" w:rsidRPr="009B0B2E">
        <w:rPr>
          <w:rFonts w:cs="Times New Roman"/>
          <w:color w:val="000000" w:themeColor="text1"/>
          <w:szCs w:val="24"/>
        </w:rPr>
        <w:t xml:space="preserve">must be finished without interruption; (4) </w:t>
      </w:r>
      <w:r w:rsidR="00CC1CDE" w:rsidRPr="00661A1B">
        <w:rPr>
          <w:rFonts w:cs="Times New Roman"/>
          <w:szCs w:val="24"/>
        </w:rPr>
        <w:t>Some parallel JTs can be implement</w:t>
      </w:r>
      <w:r w:rsidR="00B8554B" w:rsidRPr="00661A1B">
        <w:rPr>
          <w:rFonts w:cs="Times New Roman"/>
          <w:szCs w:val="24"/>
        </w:rPr>
        <w:t>ed</w:t>
      </w:r>
      <w:r w:rsidR="00CC1CDE" w:rsidRPr="00661A1B">
        <w:rPr>
          <w:rFonts w:cs="Times New Roman"/>
          <w:szCs w:val="24"/>
        </w:rPr>
        <w:t xml:space="preserve"> on the same floor</w:t>
      </w:r>
      <w:r w:rsidR="000464FC" w:rsidRPr="00661A1B">
        <w:rPr>
          <w:rFonts w:cs="Times New Roman"/>
          <w:szCs w:val="24"/>
        </w:rPr>
        <w:t xml:space="preserve"> without precedence constraint</w:t>
      </w:r>
      <w:r w:rsidR="00CC1CDE" w:rsidRPr="00661A1B">
        <w:rPr>
          <w:rFonts w:cs="Times New Roman"/>
          <w:szCs w:val="24"/>
        </w:rPr>
        <w:t xml:space="preserve">; and (5) Some JTs on the same floor can only be </w:t>
      </w:r>
      <w:r w:rsidR="0001090B" w:rsidRPr="00661A1B">
        <w:rPr>
          <w:rFonts w:cs="Times New Roman"/>
          <w:szCs w:val="24"/>
        </w:rPr>
        <w:t>implemented</w:t>
      </w:r>
      <w:r w:rsidR="00CC1CDE" w:rsidRPr="00661A1B">
        <w:rPr>
          <w:rFonts w:cs="Times New Roman"/>
          <w:szCs w:val="24"/>
        </w:rPr>
        <w:t xml:space="preserve"> after certain previous JTs are completed</w:t>
      </w:r>
      <w:r w:rsidR="0001090B" w:rsidRPr="00661A1B">
        <w:rPr>
          <w:rFonts w:cs="Times New Roman"/>
          <w:szCs w:val="24"/>
        </w:rPr>
        <w:t xml:space="preserve">, which have </w:t>
      </w:r>
      <w:r w:rsidR="002F449E" w:rsidRPr="00661A1B">
        <w:rPr>
          <w:rFonts w:cs="Times New Roman"/>
          <w:szCs w:val="24"/>
        </w:rPr>
        <w:t>precedence</w:t>
      </w:r>
      <w:r w:rsidR="0001090B" w:rsidRPr="00661A1B">
        <w:rPr>
          <w:rFonts w:cs="Times New Roman"/>
          <w:szCs w:val="24"/>
        </w:rPr>
        <w:t xml:space="preserve"> constraints</w:t>
      </w:r>
      <w:r w:rsidR="00CC1CDE" w:rsidRPr="00661A1B">
        <w:rPr>
          <w:rFonts w:cs="Times New Roman"/>
          <w:szCs w:val="24"/>
        </w:rPr>
        <w:t xml:space="preserve">. </w:t>
      </w:r>
      <w:r w:rsidR="00F501DC" w:rsidRPr="00661A1B">
        <w:rPr>
          <w:rFonts w:cs="Times New Roman"/>
          <w:szCs w:val="24"/>
        </w:rPr>
        <w:t>The relevant n</w:t>
      </w:r>
      <w:r w:rsidR="001F46BB" w:rsidRPr="00661A1B">
        <w:rPr>
          <w:rFonts w:cs="Times New Roman"/>
          <w:szCs w:val="24"/>
        </w:rPr>
        <w:t>otations and d</w:t>
      </w:r>
      <w:r w:rsidR="00E557C6" w:rsidRPr="00661A1B">
        <w:rPr>
          <w:rFonts w:cs="Times New Roman"/>
          <w:szCs w:val="24"/>
        </w:rPr>
        <w:t>escriptions are shown in Table 1</w:t>
      </w:r>
      <w:r w:rsidR="001F46BB" w:rsidRPr="00661A1B">
        <w:rPr>
          <w:rFonts w:cs="Times New Roman"/>
          <w:szCs w:val="24"/>
        </w:rPr>
        <w:t>.</w:t>
      </w:r>
      <w:r w:rsidR="00900D07" w:rsidRPr="00661A1B">
        <w:rPr>
          <w:rFonts w:cs="Times New Roman"/>
          <w:szCs w:val="24"/>
        </w:rPr>
        <w:t xml:space="preserve"> </w:t>
      </w:r>
    </w:p>
    <w:p w:rsidR="001F46BB" w:rsidRPr="00661A1B" w:rsidRDefault="00E557C6" w:rsidP="00586E1B">
      <w:pPr>
        <w:spacing w:before="160" w:after="120" w:line="240" w:lineRule="auto"/>
        <w:jc w:val="center"/>
        <w:rPr>
          <w:rFonts w:cs="Times New Roman"/>
          <w:szCs w:val="24"/>
        </w:rPr>
      </w:pPr>
      <w:r w:rsidRPr="00661A1B">
        <w:rPr>
          <w:rFonts w:cs="Times New Roman"/>
          <w:szCs w:val="24"/>
        </w:rPr>
        <w:t>Table 1</w:t>
      </w:r>
      <w:r w:rsidR="001F46BB" w:rsidRPr="00661A1B">
        <w:rPr>
          <w:rFonts w:cs="Times New Roman"/>
          <w:szCs w:val="24"/>
        </w:rPr>
        <w:t>. Notations and Descriptions</w:t>
      </w:r>
    </w:p>
    <w:tbl>
      <w:tblPr>
        <w:tblStyle w:val="TableGrid"/>
        <w:tblW w:w="946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6574"/>
      </w:tblGrid>
      <w:tr w:rsidR="009B0B2E" w:rsidRPr="009B0B2E" w:rsidTr="00EF5AEA">
        <w:trPr>
          <w:trHeight w:val="302"/>
        </w:trPr>
        <w:tc>
          <w:tcPr>
            <w:tcW w:w="2894" w:type="dxa"/>
            <w:tcBorders>
              <w:top w:val="single" w:sz="4" w:space="0" w:color="auto"/>
              <w:bottom w:val="single" w:sz="4" w:space="0" w:color="auto"/>
            </w:tcBorders>
          </w:tcPr>
          <w:p w:rsidR="001F46BB" w:rsidRPr="009B0B2E" w:rsidRDefault="001F46BB" w:rsidP="00FA0B72">
            <w:pPr>
              <w:spacing w:line="276" w:lineRule="auto"/>
              <w:jc w:val="both"/>
              <w:rPr>
                <w:rFonts w:cs="Times New Roman"/>
                <w:b/>
                <w:color w:val="000000" w:themeColor="text1"/>
                <w:sz w:val="22"/>
              </w:rPr>
            </w:pPr>
            <w:r w:rsidRPr="009B0B2E">
              <w:rPr>
                <w:rFonts w:cs="Times New Roman"/>
                <w:b/>
                <w:color w:val="000000" w:themeColor="text1"/>
                <w:sz w:val="22"/>
              </w:rPr>
              <w:t>Notations</w:t>
            </w:r>
          </w:p>
        </w:tc>
        <w:tc>
          <w:tcPr>
            <w:tcW w:w="6574" w:type="dxa"/>
            <w:tcBorders>
              <w:top w:val="single" w:sz="4" w:space="0" w:color="auto"/>
              <w:bottom w:val="single" w:sz="4" w:space="0" w:color="auto"/>
            </w:tcBorders>
          </w:tcPr>
          <w:p w:rsidR="001F46BB" w:rsidRPr="009B0B2E" w:rsidRDefault="001F46BB" w:rsidP="00FA0B72">
            <w:pPr>
              <w:spacing w:line="276" w:lineRule="auto"/>
              <w:jc w:val="both"/>
              <w:rPr>
                <w:rFonts w:cs="Times New Roman"/>
                <w:b/>
                <w:color w:val="000000" w:themeColor="text1"/>
                <w:sz w:val="22"/>
              </w:rPr>
            </w:pPr>
            <w:r w:rsidRPr="009B0B2E">
              <w:rPr>
                <w:rFonts w:cs="Times New Roman"/>
                <w:b/>
                <w:color w:val="000000" w:themeColor="text1"/>
                <w:sz w:val="22"/>
              </w:rPr>
              <w:t>Descriptions</w:t>
            </w:r>
          </w:p>
        </w:tc>
      </w:tr>
      <w:tr w:rsidR="009B0B2E" w:rsidRPr="009B0B2E" w:rsidTr="00EF5AEA">
        <w:trPr>
          <w:trHeight w:val="302"/>
        </w:trPr>
        <w:tc>
          <w:tcPr>
            <w:tcW w:w="2894" w:type="dxa"/>
            <w:tcBorders>
              <w:top w:val="single" w:sz="4" w:space="0" w:color="auto"/>
            </w:tcBorders>
          </w:tcPr>
          <w:p w:rsidR="001F46BB" w:rsidRPr="009B0B2E" w:rsidRDefault="001F46BB" w:rsidP="00FA0B72">
            <w:pPr>
              <w:spacing w:line="276" w:lineRule="auto"/>
              <w:jc w:val="both"/>
              <w:rPr>
                <w:rFonts w:cs="Times New Roman"/>
                <w:i/>
                <w:color w:val="000000" w:themeColor="text1"/>
                <w:sz w:val="20"/>
                <w:szCs w:val="20"/>
              </w:rPr>
            </w:pPr>
            <m:oMathPara>
              <m:oMathParaPr>
                <m:jc m:val="left"/>
              </m:oMathParaPr>
              <m:oMath>
                <m:r>
                  <w:rPr>
                    <w:rFonts w:ascii="Cambria Math" w:eastAsia="DengXian" w:hAnsi="Cambria Math" w:cs="Times New Roman"/>
                    <w:color w:val="000000" w:themeColor="text1"/>
                    <w:sz w:val="20"/>
                    <w:szCs w:val="20"/>
                    <w:lang w:eastAsia="zh-CN"/>
                  </w:rPr>
                  <m:t>T</m:t>
                </m:r>
                <m:d>
                  <m:dPr>
                    <m:ctrlPr>
                      <w:rPr>
                        <w:rFonts w:ascii="Cambria Math" w:eastAsia="DengXian" w:hAnsi="Cambria Math" w:cs="Times New Roman"/>
                        <w:i/>
                        <w:color w:val="000000" w:themeColor="text1"/>
                        <w:sz w:val="20"/>
                        <w:szCs w:val="20"/>
                        <w:lang w:eastAsia="zh-CN"/>
                      </w:rPr>
                    </m:ctrlPr>
                  </m:dPr>
                  <m:e>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JT</m:t>
                        </m:r>
                      </m:e>
                      <m:sub>
                        <m:r>
                          <w:rPr>
                            <w:rFonts w:ascii="Cambria Math" w:eastAsia="DengXian" w:hAnsi="Cambria Math" w:cs="Times New Roman"/>
                            <w:color w:val="000000" w:themeColor="text1"/>
                            <w:sz w:val="20"/>
                            <w:szCs w:val="20"/>
                            <w:lang w:eastAsia="zh-CN"/>
                          </w:rPr>
                          <m:t>f,j</m:t>
                        </m:r>
                      </m:sub>
                    </m:sSub>
                  </m:e>
                </m:d>
                <m:r>
                  <m:rPr>
                    <m:sty m:val="p"/>
                  </m:rPr>
                  <w:rPr>
                    <w:rFonts w:ascii="Cambria Math" w:hAnsi="Cambria Math" w:cs="Times New Roman"/>
                    <w:color w:val="000000" w:themeColor="text1"/>
                    <w:sz w:val="20"/>
                    <w:szCs w:val="20"/>
                    <w:lang w:eastAsia="zh-CN"/>
                  </w:rPr>
                  <m:t xml:space="preserve">, </m:t>
                </m:r>
                <m:r>
                  <w:rPr>
                    <w:rFonts w:ascii="Cambria Math" w:eastAsia="DengXian" w:hAnsi="Cambria Math" w:cs="Times New Roman"/>
                    <w:color w:val="000000" w:themeColor="text1"/>
                    <w:sz w:val="20"/>
                    <w:szCs w:val="20"/>
                    <w:lang w:eastAsia="zh-CN"/>
                  </w:rPr>
                  <m:t>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JT</m:t>
                    </m:r>
                  </m:e>
                  <m:sub>
                    <m:r>
                      <w:rPr>
                        <w:rFonts w:ascii="Cambria Math" w:eastAsia="DengXian" w:hAnsi="Cambria Math" w:cs="Times New Roman"/>
                        <w:color w:val="000000" w:themeColor="text1"/>
                        <w:sz w:val="20"/>
                        <w:szCs w:val="20"/>
                        <w:lang w:eastAsia="zh-CN"/>
                      </w:rPr>
                      <m:t>f,j</m:t>
                    </m:r>
                  </m:sub>
                </m:sSub>
                <m:r>
                  <w:rPr>
                    <w:rFonts w:ascii="Cambria Math" w:eastAsia="DengXian" w:hAnsi="Cambria Math" w:cs="Times New Roman"/>
                    <w:color w:val="000000" w:themeColor="text1"/>
                    <w:sz w:val="20"/>
                    <w:szCs w:val="20"/>
                    <w:lang w:eastAsia="zh-CN"/>
                  </w:rPr>
                  <m:t>)</m:t>
                </m:r>
              </m:oMath>
            </m:oMathPara>
          </w:p>
        </w:tc>
        <w:tc>
          <w:tcPr>
            <w:tcW w:w="6574" w:type="dxa"/>
            <w:tcBorders>
              <w:top w:val="single" w:sz="4" w:space="0" w:color="auto"/>
            </w:tcBorders>
          </w:tcPr>
          <w:p w:rsidR="001F46BB" w:rsidRPr="009B0B2E" w:rsidRDefault="001F46BB"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Start time and processing duration of </w:t>
            </w:r>
            <w:r w:rsidRPr="009B0B2E">
              <w:rPr>
                <w:rFonts w:cs="Times New Roman"/>
                <w:i/>
                <w:color w:val="000000" w:themeColor="text1"/>
                <w:sz w:val="20"/>
                <w:szCs w:val="20"/>
              </w:rPr>
              <w:t>JT</w:t>
            </w:r>
            <w:r w:rsidRPr="009B0B2E">
              <w:rPr>
                <w:rFonts w:cs="Times New Roman"/>
                <w:color w:val="000000" w:themeColor="text1"/>
                <w:sz w:val="20"/>
                <w:szCs w:val="20"/>
              </w:rPr>
              <w:t xml:space="preserve"> for job </w:t>
            </w:r>
            <w:r w:rsidRPr="009B0B2E">
              <w:rPr>
                <w:rFonts w:cs="Times New Roman"/>
                <w:i/>
                <w:color w:val="000000" w:themeColor="text1"/>
                <w:sz w:val="20"/>
                <w:szCs w:val="20"/>
              </w:rPr>
              <w:t xml:space="preserve">j </w:t>
            </w:r>
            <w:r w:rsidRPr="009B0B2E">
              <w:rPr>
                <w:rFonts w:cs="Times New Roman"/>
                <w:color w:val="000000" w:themeColor="text1"/>
                <w:sz w:val="20"/>
                <w:szCs w:val="20"/>
              </w:rPr>
              <w:t xml:space="preserve">on floor </w:t>
            </w:r>
            <w:r w:rsidRPr="009B0B2E">
              <w:rPr>
                <w:rFonts w:cs="Times New Roman"/>
                <w:i/>
                <w:color w:val="000000" w:themeColor="text1"/>
                <w:sz w:val="20"/>
                <w:szCs w:val="20"/>
              </w:rPr>
              <w:t>f</w:t>
            </w:r>
          </w:p>
        </w:tc>
      </w:tr>
      <w:tr w:rsidR="009B0B2E" w:rsidRPr="009B0B2E" w:rsidTr="00EF5AEA">
        <w:trPr>
          <w:trHeight w:val="302"/>
        </w:trPr>
        <w:tc>
          <w:tcPr>
            <w:tcW w:w="2894" w:type="dxa"/>
          </w:tcPr>
          <w:p w:rsidR="001F46BB" w:rsidRPr="009B0B2E" w:rsidRDefault="001F46BB" w:rsidP="00FA0B72">
            <w:pPr>
              <w:spacing w:line="276" w:lineRule="auto"/>
              <w:jc w:val="both"/>
              <w:rPr>
                <w:rFonts w:eastAsia="PMingLiU" w:cs="Times New Roman"/>
                <w:color w:val="000000" w:themeColor="text1"/>
                <w:sz w:val="20"/>
                <w:szCs w:val="20"/>
                <w:lang w:eastAsia="zh-CN"/>
              </w:rPr>
            </w:pPr>
            <m:oMathPara>
              <m:oMathParaPr>
                <m:jc m:val="left"/>
              </m:oMathParaPr>
              <m:oMath>
                <m:r>
                  <w:rPr>
                    <w:rFonts w:ascii="Cambria Math" w:eastAsia="DengXian" w:hAnsi="Cambria Math" w:cs="Times New Roman"/>
                    <w:color w:val="000000" w:themeColor="text1"/>
                    <w:sz w:val="20"/>
                    <w:szCs w:val="20"/>
                    <w:lang w:eastAsia="zh-CN"/>
                  </w:rPr>
                  <m:t>T</m:t>
                </m:r>
                <m:d>
                  <m:dPr>
                    <m:ctrlPr>
                      <w:rPr>
                        <w:rFonts w:ascii="Cambria Math" w:eastAsia="DengXian" w:hAnsi="Cambria Math" w:cs="Times New Roman"/>
                        <w:i/>
                        <w:color w:val="000000" w:themeColor="text1"/>
                        <w:sz w:val="20"/>
                        <w:szCs w:val="20"/>
                        <w:lang w:eastAsia="zh-CN"/>
                      </w:rPr>
                    </m:ctrlPr>
                  </m:dPr>
                  <m:e>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ST</m:t>
                        </m:r>
                      </m:e>
                      <m:sub>
                        <m:r>
                          <w:rPr>
                            <w:rFonts w:ascii="Cambria Math" w:eastAsia="DengXian" w:hAnsi="Cambria Math" w:cs="Times New Roman"/>
                            <w:color w:val="000000" w:themeColor="text1"/>
                            <w:sz w:val="20"/>
                            <w:szCs w:val="20"/>
                            <w:lang w:eastAsia="zh-CN"/>
                          </w:rPr>
                          <m:t>f,j</m:t>
                        </m:r>
                      </m:sub>
                    </m:sSub>
                  </m:e>
                </m:d>
                <m:r>
                  <w:rPr>
                    <w:rFonts w:ascii="Cambria Math" w:eastAsia="DengXian" w:hAnsi="Cambria Math" w:cs="Times New Roman"/>
                    <w:color w:val="000000" w:themeColor="text1"/>
                    <w:sz w:val="20"/>
                    <w:szCs w:val="20"/>
                    <w:lang w:eastAsia="zh-CN"/>
                  </w:rPr>
                  <m:t>,t(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ST</m:t>
                    </m:r>
                  </m:e>
                  <m:sub>
                    <m:r>
                      <w:rPr>
                        <w:rFonts w:ascii="Cambria Math" w:eastAsia="DengXian" w:hAnsi="Cambria Math" w:cs="Times New Roman"/>
                        <w:color w:val="000000" w:themeColor="text1"/>
                        <w:sz w:val="20"/>
                        <w:szCs w:val="20"/>
                        <w:lang w:eastAsia="zh-CN"/>
                      </w:rPr>
                      <m:t>f,j</m:t>
                    </m:r>
                  </m:sub>
                </m:sSub>
                <m:r>
                  <w:rPr>
                    <w:rFonts w:ascii="Cambria Math" w:eastAsia="DengXian" w:hAnsi="Cambria Math" w:cs="Times New Roman"/>
                    <w:color w:val="000000" w:themeColor="text1"/>
                    <w:sz w:val="20"/>
                    <w:szCs w:val="20"/>
                    <w:lang w:eastAsia="zh-CN"/>
                  </w:rPr>
                  <m:t>)</m:t>
                </m:r>
              </m:oMath>
            </m:oMathPara>
          </w:p>
        </w:tc>
        <w:tc>
          <w:tcPr>
            <w:tcW w:w="6574" w:type="dxa"/>
          </w:tcPr>
          <w:p w:rsidR="001F46BB" w:rsidRPr="009B0B2E" w:rsidRDefault="001F46BB"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Start time and processing duration of </w:t>
            </w:r>
            <w:r w:rsidRPr="009B0B2E">
              <w:rPr>
                <w:rFonts w:cs="Times New Roman"/>
                <w:i/>
                <w:color w:val="000000" w:themeColor="text1"/>
                <w:sz w:val="20"/>
                <w:szCs w:val="20"/>
              </w:rPr>
              <w:t>ST</w:t>
            </w:r>
            <w:r w:rsidRPr="009B0B2E">
              <w:rPr>
                <w:rFonts w:cs="Times New Roman"/>
                <w:color w:val="000000" w:themeColor="text1"/>
                <w:sz w:val="20"/>
                <w:szCs w:val="20"/>
              </w:rPr>
              <w:t xml:space="preserve"> for job </w:t>
            </w:r>
            <w:r w:rsidRPr="009B0B2E">
              <w:rPr>
                <w:rFonts w:cs="Times New Roman"/>
                <w:i/>
                <w:color w:val="000000" w:themeColor="text1"/>
                <w:sz w:val="20"/>
                <w:szCs w:val="20"/>
              </w:rPr>
              <w:t>j</w:t>
            </w:r>
            <w:r w:rsidRPr="009B0B2E">
              <w:rPr>
                <w:rFonts w:cs="Times New Roman"/>
                <w:color w:val="000000" w:themeColor="text1"/>
                <w:sz w:val="20"/>
                <w:szCs w:val="20"/>
              </w:rPr>
              <w:t xml:space="preserve"> on floor </w:t>
            </w:r>
            <w:r w:rsidRPr="009B0B2E">
              <w:rPr>
                <w:rFonts w:cs="Times New Roman"/>
                <w:i/>
                <w:color w:val="000000" w:themeColor="text1"/>
                <w:sz w:val="20"/>
                <w:szCs w:val="20"/>
              </w:rPr>
              <w:t>f</w:t>
            </w:r>
          </w:p>
        </w:tc>
      </w:tr>
      <w:tr w:rsidR="009B0B2E" w:rsidRPr="009B0B2E" w:rsidTr="00EF5AEA">
        <w:trPr>
          <w:trHeight w:val="302"/>
        </w:trPr>
        <w:tc>
          <w:tcPr>
            <w:tcW w:w="2894" w:type="dxa"/>
          </w:tcPr>
          <w:p w:rsidR="001F46BB" w:rsidRPr="009B0B2E" w:rsidRDefault="00E427BC" w:rsidP="00FA0B72">
            <w:pPr>
              <w:spacing w:line="276" w:lineRule="auto"/>
              <w:jc w:val="both"/>
              <w:rPr>
                <w:rFonts w:cs="Times New Roman"/>
                <w:i/>
                <w:color w:val="000000" w:themeColor="text1"/>
                <w:sz w:val="20"/>
                <w:szCs w:val="20"/>
              </w:rPr>
            </w:pPr>
            <m:oMathPara>
              <m:oMathParaPr>
                <m:jc m:val="left"/>
              </m:oMathParaPr>
              <m:oMath>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T</m:t>
                    </m:r>
                  </m:e>
                  <m:sub>
                    <m:r>
                      <w:rPr>
                        <w:rFonts w:ascii="Cambria Math" w:eastAsia="DengXian" w:hAnsi="Cambria Math" w:cs="Times New Roman"/>
                        <w:color w:val="000000" w:themeColor="text1"/>
                        <w:sz w:val="20"/>
                        <w:szCs w:val="20"/>
                        <w:lang w:eastAsia="zh-CN"/>
                      </w:rPr>
                      <m:t>D</m:t>
                    </m:r>
                  </m:sub>
                </m:sSub>
                <m:d>
                  <m:dPr>
                    <m:ctrlPr>
                      <w:rPr>
                        <w:rFonts w:ascii="Cambria Math" w:eastAsia="DengXian" w:hAnsi="Cambria Math" w:cs="Times New Roman"/>
                        <w:i/>
                        <w:color w:val="000000" w:themeColor="text1"/>
                        <w:sz w:val="20"/>
                        <w:szCs w:val="20"/>
                        <w:lang w:eastAsia="zh-CN"/>
                      </w:rPr>
                    </m:ctrlPr>
                  </m:dPr>
                  <m:e>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LT</m:t>
                        </m:r>
                      </m:e>
                      <m:sub>
                        <m:r>
                          <w:rPr>
                            <w:rFonts w:ascii="Cambria Math" w:eastAsia="DengXian" w:hAnsi="Cambria Math" w:cs="Times New Roman"/>
                            <w:color w:val="000000" w:themeColor="text1"/>
                            <w:sz w:val="20"/>
                            <w:szCs w:val="20"/>
                            <w:lang w:eastAsia="zh-CN"/>
                          </w:rPr>
                          <m:t>f,j,i</m:t>
                        </m:r>
                      </m:sub>
                    </m:sSub>
                  </m:e>
                </m:d>
                <m:r>
                  <m:rPr>
                    <m:sty m:val="p"/>
                  </m:rPr>
                  <w:rPr>
                    <w:rFonts w:ascii="Cambria Math" w:hAnsi="Cambria Math" w:cs="Times New Roman"/>
                    <w:color w:val="000000" w:themeColor="text1"/>
                    <w:sz w:val="20"/>
                    <w:szCs w:val="20"/>
                    <w:lang w:eastAsia="zh-CN"/>
                  </w:rPr>
                  <m: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T</m:t>
                    </m:r>
                  </m:e>
                  <m:sub>
                    <m:r>
                      <w:rPr>
                        <w:rFonts w:ascii="Cambria Math" w:eastAsia="DengXian" w:hAnsi="Cambria Math" w:cs="Times New Roman"/>
                        <w:color w:val="000000" w:themeColor="text1"/>
                        <w:sz w:val="20"/>
                        <w:szCs w:val="20"/>
                        <w:lang w:eastAsia="zh-CN"/>
                      </w:rPr>
                      <m:t>A</m:t>
                    </m:r>
                  </m:sub>
                </m:sSub>
                <m:d>
                  <m:dPr>
                    <m:ctrlPr>
                      <w:rPr>
                        <w:rFonts w:ascii="Cambria Math" w:eastAsia="DengXian" w:hAnsi="Cambria Math" w:cs="Times New Roman"/>
                        <w:i/>
                        <w:color w:val="000000" w:themeColor="text1"/>
                        <w:sz w:val="20"/>
                        <w:szCs w:val="20"/>
                        <w:lang w:eastAsia="zh-CN"/>
                      </w:rPr>
                    </m:ctrlPr>
                  </m:dPr>
                  <m:e>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LT</m:t>
                        </m:r>
                      </m:e>
                      <m:sub>
                        <m:r>
                          <w:rPr>
                            <w:rFonts w:ascii="Cambria Math" w:eastAsia="DengXian" w:hAnsi="Cambria Math" w:cs="Times New Roman"/>
                            <w:color w:val="000000" w:themeColor="text1"/>
                            <w:sz w:val="20"/>
                            <w:szCs w:val="20"/>
                            <w:lang w:eastAsia="zh-CN"/>
                          </w:rPr>
                          <m:t>f,j,i</m:t>
                        </m:r>
                      </m:sub>
                    </m:sSub>
                  </m:e>
                </m:d>
                <m:r>
                  <m:rPr>
                    <m:sty m:val="p"/>
                  </m:rPr>
                  <w:rPr>
                    <w:rFonts w:ascii="Cambria Math" w:hAnsi="Cambria Math" w:cs="Times New Roman"/>
                    <w:color w:val="000000" w:themeColor="text1"/>
                    <w:sz w:val="20"/>
                    <w:szCs w:val="20"/>
                    <w:lang w:eastAsia="zh-CN"/>
                  </w:rPr>
                  <m:t xml:space="preserve">, </m:t>
                </m:r>
                <m:r>
                  <w:rPr>
                    <w:rFonts w:ascii="Cambria Math" w:eastAsia="DengXian" w:hAnsi="Cambria Math" w:cs="Times New Roman"/>
                    <w:color w:val="000000" w:themeColor="text1"/>
                    <w:sz w:val="20"/>
                    <w:szCs w:val="20"/>
                    <w:lang w:eastAsia="zh-CN"/>
                  </w:rPr>
                  <m:t>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LT</m:t>
                    </m:r>
                  </m:e>
                  <m:sub>
                    <m:r>
                      <w:rPr>
                        <w:rFonts w:ascii="Cambria Math" w:eastAsia="DengXian" w:hAnsi="Cambria Math" w:cs="Times New Roman"/>
                        <w:color w:val="000000" w:themeColor="text1"/>
                        <w:sz w:val="20"/>
                        <w:szCs w:val="20"/>
                        <w:lang w:eastAsia="zh-CN"/>
                      </w:rPr>
                      <m:t>f,j,i</m:t>
                    </m:r>
                  </m:sub>
                </m:sSub>
                <m:r>
                  <w:rPr>
                    <w:rFonts w:ascii="Cambria Math" w:eastAsia="DengXian" w:hAnsi="Cambria Math" w:cs="Times New Roman"/>
                    <w:color w:val="000000" w:themeColor="text1"/>
                    <w:sz w:val="20"/>
                    <w:szCs w:val="20"/>
                    <w:lang w:eastAsia="zh-CN"/>
                  </w:rPr>
                  <m:t>)</m:t>
                </m:r>
              </m:oMath>
            </m:oMathPara>
          </w:p>
        </w:tc>
        <w:tc>
          <w:tcPr>
            <w:tcW w:w="6574" w:type="dxa"/>
          </w:tcPr>
          <w:p w:rsidR="001F46BB" w:rsidRPr="009B0B2E" w:rsidRDefault="00D26573" w:rsidP="00151F9C">
            <w:pPr>
              <w:spacing w:line="276" w:lineRule="auto"/>
              <w:jc w:val="both"/>
              <w:rPr>
                <w:rFonts w:cs="Times New Roman"/>
                <w:color w:val="000000" w:themeColor="text1"/>
                <w:sz w:val="20"/>
                <w:szCs w:val="20"/>
              </w:rPr>
            </w:pPr>
            <w:r w:rsidRPr="009B0B2E">
              <w:rPr>
                <w:rFonts w:cs="Times New Roman"/>
                <w:color w:val="000000" w:themeColor="text1"/>
                <w:sz w:val="20"/>
                <w:szCs w:val="20"/>
              </w:rPr>
              <w:t>Departure</w:t>
            </w:r>
            <w:r w:rsidR="00B01E15" w:rsidRPr="009B0B2E">
              <w:rPr>
                <w:rFonts w:cs="Times New Roman"/>
                <w:color w:val="000000" w:themeColor="text1"/>
                <w:sz w:val="20"/>
                <w:szCs w:val="20"/>
              </w:rPr>
              <w:t xml:space="preserve"> time</w:t>
            </w:r>
            <w:r w:rsidR="007F618D" w:rsidRPr="009B0B2E">
              <w:rPr>
                <w:rFonts w:cs="Times New Roman"/>
                <w:color w:val="000000" w:themeColor="text1"/>
                <w:sz w:val="20"/>
                <w:szCs w:val="20"/>
              </w:rPr>
              <w:t>, arrival time,</w:t>
            </w:r>
            <w:r w:rsidR="001F46BB" w:rsidRPr="009B0B2E">
              <w:rPr>
                <w:rFonts w:cs="Times New Roman"/>
                <w:color w:val="000000" w:themeColor="text1"/>
                <w:sz w:val="20"/>
                <w:szCs w:val="20"/>
              </w:rPr>
              <w:t xml:space="preserve"> and </w:t>
            </w:r>
            <w:r w:rsidR="00D85071" w:rsidRPr="009B0B2E">
              <w:rPr>
                <w:rFonts w:cs="Times New Roman"/>
                <w:color w:val="000000" w:themeColor="text1"/>
                <w:sz w:val="20"/>
                <w:szCs w:val="20"/>
              </w:rPr>
              <w:t xml:space="preserve">delivery </w:t>
            </w:r>
            <w:r w:rsidR="001F46BB" w:rsidRPr="009B0B2E">
              <w:rPr>
                <w:rFonts w:cs="Times New Roman"/>
                <w:color w:val="000000" w:themeColor="text1"/>
                <w:sz w:val="20"/>
                <w:szCs w:val="20"/>
              </w:rPr>
              <w:t xml:space="preserve">duration of </w:t>
            </w:r>
            <w:r w:rsidR="001F46BB" w:rsidRPr="009B0B2E">
              <w:rPr>
                <w:rFonts w:cs="Times New Roman"/>
                <w:i/>
                <w:color w:val="000000" w:themeColor="text1"/>
                <w:sz w:val="20"/>
                <w:szCs w:val="20"/>
              </w:rPr>
              <w:t>LT</w:t>
            </w:r>
            <w:r w:rsidR="001F46BB" w:rsidRPr="009B0B2E">
              <w:rPr>
                <w:rFonts w:cs="Times New Roman"/>
                <w:color w:val="000000" w:themeColor="text1"/>
                <w:sz w:val="20"/>
                <w:szCs w:val="20"/>
              </w:rPr>
              <w:t xml:space="preserve"> for </w:t>
            </w:r>
            <w:r w:rsidR="002C72E9" w:rsidRPr="009B0B2E">
              <w:rPr>
                <w:rFonts w:cs="Times New Roman"/>
                <w:color w:val="000000" w:themeColor="text1"/>
                <w:sz w:val="20"/>
                <w:szCs w:val="20"/>
              </w:rPr>
              <w:t>material</w:t>
            </w:r>
            <w:r w:rsidR="00E8082A" w:rsidRPr="009B0B2E">
              <w:rPr>
                <w:rFonts w:cs="Times New Roman"/>
                <w:color w:val="000000" w:themeColor="text1"/>
                <w:sz w:val="20"/>
                <w:szCs w:val="20"/>
              </w:rPr>
              <w:t xml:space="preserve"> </w:t>
            </w:r>
            <w:proofErr w:type="spellStart"/>
            <w:r w:rsidR="00E8082A" w:rsidRPr="009B0B2E">
              <w:rPr>
                <w:rFonts w:cs="Times New Roman"/>
                <w:i/>
                <w:color w:val="000000" w:themeColor="text1"/>
                <w:sz w:val="20"/>
                <w:szCs w:val="20"/>
              </w:rPr>
              <w:t>i</w:t>
            </w:r>
            <w:proofErr w:type="spellEnd"/>
            <w:r w:rsidR="00E8082A" w:rsidRPr="009B0B2E">
              <w:rPr>
                <w:rFonts w:cs="Times New Roman"/>
                <w:color w:val="000000" w:themeColor="text1"/>
                <w:sz w:val="20"/>
                <w:szCs w:val="20"/>
              </w:rPr>
              <w:t xml:space="preserve"> </w:t>
            </w:r>
            <w:r w:rsidR="002C72E9" w:rsidRPr="009B0B2E">
              <w:rPr>
                <w:rFonts w:cs="Times New Roman"/>
                <w:color w:val="000000" w:themeColor="text1"/>
                <w:sz w:val="20"/>
                <w:szCs w:val="20"/>
              </w:rPr>
              <w:t xml:space="preserve">in </w:t>
            </w:r>
            <w:r w:rsidR="001F46BB" w:rsidRPr="009B0B2E">
              <w:rPr>
                <w:rFonts w:cs="Times New Roman"/>
                <w:color w:val="000000" w:themeColor="text1"/>
                <w:sz w:val="20"/>
                <w:szCs w:val="20"/>
              </w:rPr>
              <w:t xml:space="preserve">job </w:t>
            </w:r>
            <w:r w:rsidR="001F46BB" w:rsidRPr="009B0B2E">
              <w:rPr>
                <w:rFonts w:cs="Times New Roman"/>
                <w:i/>
                <w:color w:val="000000" w:themeColor="text1"/>
                <w:sz w:val="20"/>
                <w:szCs w:val="20"/>
              </w:rPr>
              <w:t xml:space="preserve">j </w:t>
            </w:r>
            <w:r w:rsidR="001F46BB" w:rsidRPr="009B0B2E">
              <w:rPr>
                <w:rFonts w:cs="Times New Roman"/>
                <w:color w:val="000000" w:themeColor="text1"/>
                <w:sz w:val="20"/>
                <w:szCs w:val="20"/>
              </w:rPr>
              <w:t xml:space="preserve">on floor </w:t>
            </w:r>
            <w:r w:rsidR="001F46BB" w:rsidRPr="009B0B2E">
              <w:rPr>
                <w:rFonts w:cs="Times New Roman"/>
                <w:i/>
                <w:color w:val="000000" w:themeColor="text1"/>
                <w:sz w:val="20"/>
                <w:szCs w:val="20"/>
              </w:rPr>
              <w:t>f</w:t>
            </w:r>
          </w:p>
        </w:tc>
      </w:tr>
      <w:tr w:rsidR="009B0B2E" w:rsidRPr="009B0B2E" w:rsidTr="00EF5AEA">
        <w:trPr>
          <w:trHeight w:val="302"/>
        </w:trPr>
        <w:tc>
          <w:tcPr>
            <w:tcW w:w="2894" w:type="dxa"/>
          </w:tcPr>
          <w:p w:rsidR="001F46BB" w:rsidRPr="009B0B2E" w:rsidRDefault="001F46BB" w:rsidP="00FA0B72">
            <w:pPr>
              <w:spacing w:line="276" w:lineRule="auto"/>
              <w:jc w:val="both"/>
              <w:rPr>
                <w:rFonts w:cs="Times New Roman"/>
                <w:i/>
                <w:color w:val="000000" w:themeColor="text1"/>
                <w:sz w:val="20"/>
                <w:szCs w:val="20"/>
              </w:rPr>
            </w:pPr>
            <m:oMathPara>
              <m:oMathParaPr>
                <m:jc m:val="left"/>
              </m:oMathParaPr>
              <m:oMath>
                <m:r>
                  <w:rPr>
                    <w:rFonts w:ascii="Cambria Math" w:eastAsia="DengXian" w:hAnsi="Cambria Math" w:cs="Times New Roman"/>
                    <w:color w:val="000000" w:themeColor="text1"/>
                    <w:sz w:val="20"/>
                    <w:szCs w:val="20"/>
                    <w:lang w:eastAsia="zh-CN"/>
                  </w:rPr>
                  <m:t>T</m:t>
                </m:r>
                <m:d>
                  <m:dPr>
                    <m:ctrlPr>
                      <w:rPr>
                        <w:rFonts w:ascii="Cambria Math" w:eastAsia="DengXian" w:hAnsi="Cambria Math" w:cs="Times New Roman"/>
                        <w:i/>
                        <w:color w:val="000000" w:themeColor="text1"/>
                        <w:sz w:val="20"/>
                        <w:szCs w:val="20"/>
                        <w:lang w:eastAsia="zh-CN"/>
                      </w:rPr>
                    </m:ctrlPr>
                  </m:dPr>
                  <m:e>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OT</m:t>
                        </m:r>
                      </m:e>
                      <m:sub>
                        <m:r>
                          <w:rPr>
                            <w:rFonts w:ascii="Cambria Math" w:eastAsia="DengXian" w:hAnsi="Cambria Math" w:cs="Times New Roman"/>
                            <w:color w:val="000000" w:themeColor="text1"/>
                            <w:sz w:val="20"/>
                            <w:szCs w:val="20"/>
                            <w:lang w:eastAsia="zh-CN"/>
                          </w:rPr>
                          <m:t>f,j,l</m:t>
                        </m:r>
                      </m:sub>
                    </m:sSub>
                  </m:e>
                </m:d>
                <m:r>
                  <w:rPr>
                    <w:rFonts w:ascii="Cambria Math" w:eastAsia="DengXian" w:hAnsi="Cambria Math" w:cs="Times New Roman"/>
                    <w:color w:val="000000" w:themeColor="text1"/>
                    <w:sz w:val="20"/>
                    <w:szCs w:val="20"/>
                    <w:lang w:eastAsia="zh-CN"/>
                  </w:rPr>
                  <m:t>,t(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OT</m:t>
                    </m:r>
                  </m:e>
                  <m:sub>
                    <m:r>
                      <w:rPr>
                        <w:rFonts w:ascii="Cambria Math" w:eastAsia="DengXian" w:hAnsi="Cambria Math" w:cs="Times New Roman"/>
                        <w:color w:val="000000" w:themeColor="text1"/>
                        <w:sz w:val="20"/>
                        <w:szCs w:val="20"/>
                        <w:lang w:eastAsia="zh-CN"/>
                      </w:rPr>
                      <m:t>f,j,l</m:t>
                    </m:r>
                  </m:sub>
                </m:sSub>
                <m:r>
                  <w:rPr>
                    <w:rFonts w:ascii="Cambria Math" w:eastAsia="DengXian" w:hAnsi="Cambria Math" w:cs="Times New Roman"/>
                    <w:color w:val="000000" w:themeColor="text1"/>
                    <w:sz w:val="20"/>
                    <w:szCs w:val="20"/>
                    <w:lang w:eastAsia="zh-CN"/>
                  </w:rPr>
                  <m:t>)</m:t>
                </m:r>
              </m:oMath>
            </m:oMathPara>
          </w:p>
        </w:tc>
        <w:tc>
          <w:tcPr>
            <w:tcW w:w="6574" w:type="dxa"/>
          </w:tcPr>
          <w:p w:rsidR="001F46BB" w:rsidRPr="009B0B2E" w:rsidRDefault="001F46BB" w:rsidP="009A55C7">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Start time and processing duration of </w:t>
            </w:r>
            <w:r w:rsidRPr="009B0B2E">
              <w:rPr>
                <w:rFonts w:cs="Times New Roman"/>
                <w:i/>
                <w:color w:val="000000" w:themeColor="text1"/>
                <w:sz w:val="20"/>
                <w:szCs w:val="20"/>
              </w:rPr>
              <w:t>OT</w:t>
            </w:r>
            <w:r w:rsidR="00D71746" w:rsidRPr="009B0B2E">
              <w:rPr>
                <w:rFonts w:cs="Times New Roman"/>
                <w:color w:val="000000" w:themeColor="text1"/>
                <w:sz w:val="20"/>
                <w:szCs w:val="20"/>
              </w:rPr>
              <w:t xml:space="preserve"> for</w:t>
            </w:r>
            <w:r w:rsidRPr="009B0B2E">
              <w:rPr>
                <w:rFonts w:cs="Times New Roman"/>
                <w:color w:val="000000" w:themeColor="text1"/>
                <w:sz w:val="20"/>
                <w:szCs w:val="20"/>
              </w:rPr>
              <w:t xml:space="preserve"> operation</w:t>
            </w:r>
            <w:r w:rsidR="002C72E9" w:rsidRPr="009B0B2E">
              <w:rPr>
                <w:rFonts w:cs="Times New Roman"/>
                <w:color w:val="000000" w:themeColor="text1"/>
                <w:sz w:val="20"/>
                <w:szCs w:val="20"/>
              </w:rPr>
              <w:t xml:space="preserve"> </w:t>
            </w:r>
            <w:r w:rsidR="009A55C7" w:rsidRPr="009B0B2E">
              <w:rPr>
                <w:rFonts w:cs="Times New Roman"/>
                <w:i/>
                <w:color w:val="000000" w:themeColor="text1"/>
                <w:sz w:val="20"/>
                <w:szCs w:val="20"/>
              </w:rPr>
              <w:t>l</w:t>
            </w:r>
            <w:r w:rsidRPr="009B0B2E">
              <w:rPr>
                <w:rFonts w:cs="Times New Roman"/>
                <w:color w:val="000000" w:themeColor="text1"/>
                <w:sz w:val="20"/>
                <w:szCs w:val="20"/>
              </w:rPr>
              <w:t xml:space="preserve"> in job </w:t>
            </w:r>
            <w:r w:rsidRPr="009B0B2E">
              <w:rPr>
                <w:rFonts w:cs="Times New Roman"/>
                <w:i/>
                <w:color w:val="000000" w:themeColor="text1"/>
                <w:sz w:val="20"/>
                <w:szCs w:val="20"/>
              </w:rPr>
              <w:t>j</w:t>
            </w:r>
            <w:r w:rsidRPr="009B0B2E">
              <w:rPr>
                <w:rFonts w:cs="Times New Roman"/>
                <w:color w:val="000000" w:themeColor="text1"/>
                <w:sz w:val="20"/>
                <w:szCs w:val="20"/>
              </w:rPr>
              <w:t xml:space="preserve"> on floor</w:t>
            </w:r>
            <w:r w:rsidR="00002DFC" w:rsidRPr="009B0B2E">
              <w:rPr>
                <w:rFonts w:cs="Times New Roman"/>
                <w:color w:val="000000" w:themeColor="text1"/>
                <w:sz w:val="20"/>
                <w:szCs w:val="20"/>
              </w:rPr>
              <w:t xml:space="preserve"> </w:t>
            </w:r>
            <w:r w:rsidR="009B7335" w:rsidRPr="009B0B2E">
              <w:rPr>
                <w:rFonts w:cs="Times New Roman"/>
                <w:i/>
                <w:color w:val="000000" w:themeColor="text1"/>
                <w:sz w:val="20"/>
                <w:szCs w:val="20"/>
              </w:rPr>
              <w:t>f</w:t>
            </w:r>
          </w:p>
        </w:tc>
      </w:tr>
      <w:tr w:rsidR="009B0B2E" w:rsidRPr="009B0B2E" w:rsidTr="00EF5AEA">
        <w:trPr>
          <w:trHeight w:val="302"/>
        </w:trPr>
        <w:tc>
          <w:tcPr>
            <w:tcW w:w="2894" w:type="dxa"/>
          </w:tcPr>
          <w:p w:rsidR="002356B9" w:rsidRPr="009B0B2E" w:rsidRDefault="00E427BC" w:rsidP="002356B9">
            <w:pPr>
              <w:spacing w:line="276" w:lineRule="auto"/>
              <w:jc w:val="both"/>
              <w:rPr>
                <w:rFonts w:eastAsia="PMingLiU" w:cs="Times New Roman"/>
                <w:color w:val="000000" w:themeColor="text1"/>
                <w:sz w:val="20"/>
                <w:szCs w:val="20"/>
                <w:lang w:eastAsia="zh-CN"/>
              </w:rPr>
            </w:pPr>
            <m:oMath>
              <m:sSup>
                <m:sSupPr>
                  <m:ctrlPr>
                    <w:rPr>
                      <w:rFonts w:ascii="Cambria Math" w:eastAsia="DengXian" w:hAnsi="Cambria Math" w:cs="Times New Roman"/>
                      <w:i/>
                      <w:color w:val="000000" w:themeColor="text1"/>
                      <w:sz w:val="20"/>
                      <w:szCs w:val="20"/>
                      <w:lang w:eastAsia="zh-CN"/>
                    </w:rPr>
                  </m:ctrlPr>
                </m:sSupPr>
                <m:e>
                  <m:r>
                    <w:rPr>
                      <w:rFonts w:ascii="Cambria Math" w:eastAsia="DengXian" w:hAnsi="Cambria Math" w:cs="Times New Roman"/>
                      <w:color w:val="000000" w:themeColor="text1"/>
                      <w:sz w:val="20"/>
                      <w:szCs w:val="20"/>
                      <w:lang w:eastAsia="zh-CN"/>
                    </w:rPr>
                    <m:t>T</m:t>
                  </m:r>
                </m:e>
                <m:sup>
                  <m:r>
                    <w:rPr>
                      <w:rFonts w:ascii="Cambria Math" w:eastAsia="DengXian" w:hAnsi="Cambria Math" w:cs="Times New Roman"/>
                      <w:color w:val="000000" w:themeColor="text1"/>
                      <w:sz w:val="20"/>
                      <w:szCs w:val="20"/>
                      <w:lang w:eastAsia="zh-CN"/>
                    </w:rPr>
                    <m:t>*</m:t>
                  </m:r>
                </m:sup>
              </m:sSup>
              <m:d>
                <m:dPr>
                  <m:ctrlPr>
                    <w:rPr>
                      <w:rFonts w:ascii="Cambria Math" w:eastAsia="DengXian" w:hAnsi="Cambria Math" w:cs="Times New Roman"/>
                      <w:i/>
                      <w:color w:val="000000" w:themeColor="text1"/>
                      <w:sz w:val="20"/>
                      <w:szCs w:val="20"/>
                      <w:lang w:eastAsia="zh-CN"/>
                    </w:rPr>
                  </m:ctrlPr>
                </m:dPr>
                <m:e>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JT</m:t>
                      </m:r>
                    </m:e>
                    <m:sub>
                      <m:r>
                        <w:rPr>
                          <w:rFonts w:ascii="Cambria Math" w:eastAsia="DengXian" w:hAnsi="Cambria Math" w:cs="Times New Roman"/>
                          <w:color w:val="000000" w:themeColor="text1"/>
                          <w:sz w:val="20"/>
                          <w:szCs w:val="20"/>
                          <w:lang w:eastAsia="zh-CN"/>
                        </w:rPr>
                        <m:t>f,j</m:t>
                      </m:r>
                    </m:sub>
                  </m:sSub>
                </m:e>
              </m:d>
            </m:oMath>
            <w:r w:rsidR="002356B9" w:rsidRPr="009B0B2E">
              <w:rPr>
                <w:rFonts w:eastAsia="PMingLiU" w:cs="Times New Roman"/>
                <w:color w:val="000000" w:themeColor="text1"/>
                <w:sz w:val="20"/>
                <w:szCs w:val="20"/>
                <w:lang w:eastAsia="zh-CN"/>
              </w:rPr>
              <w:t>,</w:t>
            </w:r>
            <m:oMath>
              <m:r>
                <w:rPr>
                  <w:rFonts w:ascii="Cambria Math" w:eastAsia="DengXian" w:hAnsi="Cambria Math" w:cs="Times New Roman"/>
                  <w:color w:val="000000" w:themeColor="text1"/>
                  <w:sz w:val="20"/>
                  <w:szCs w:val="20"/>
                  <w:lang w:eastAsia="zh-CN"/>
                </w:rPr>
                <m:t xml:space="preserve"> </m:t>
              </m:r>
              <m:sSup>
                <m:sSupPr>
                  <m:ctrlPr>
                    <w:rPr>
                      <w:rFonts w:ascii="Cambria Math" w:eastAsia="DengXian" w:hAnsi="Cambria Math" w:cs="Times New Roman"/>
                      <w:i/>
                      <w:color w:val="000000" w:themeColor="text1"/>
                      <w:sz w:val="20"/>
                      <w:szCs w:val="20"/>
                      <w:lang w:eastAsia="zh-CN"/>
                    </w:rPr>
                  </m:ctrlPr>
                </m:sSupPr>
                <m:e>
                  <m:r>
                    <w:rPr>
                      <w:rFonts w:ascii="Cambria Math" w:eastAsia="DengXian" w:hAnsi="Cambria Math" w:cs="Times New Roman"/>
                      <w:color w:val="000000" w:themeColor="text1"/>
                      <w:sz w:val="20"/>
                      <w:szCs w:val="20"/>
                      <w:lang w:eastAsia="zh-CN"/>
                    </w:rPr>
                    <m:t>t</m:t>
                  </m:r>
                </m:e>
                <m:sup>
                  <m:r>
                    <w:rPr>
                      <w:rFonts w:ascii="Cambria Math" w:eastAsia="DengXian" w:hAnsi="Cambria Math" w:cs="Times New Roman"/>
                      <w:color w:val="000000" w:themeColor="text1"/>
                      <w:sz w:val="20"/>
                      <w:szCs w:val="20"/>
                      <w:lang w:eastAsia="zh-CN"/>
                    </w:rPr>
                    <m:t>*</m:t>
                  </m:r>
                </m:sup>
              </m:sSup>
              <m:r>
                <w:rPr>
                  <w:rFonts w:ascii="Cambria Math" w:eastAsia="DengXian" w:hAnsi="Cambria Math" w:cs="Times New Roman"/>
                  <w:color w:val="000000" w:themeColor="text1"/>
                  <w:sz w:val="20"/>
                  <w:szCs w:val="20"/>
                  <w:lang w:eastAsia="zh-CN"/>
                </w:rPr>
                <m: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JT</m:t>
                  </m:r>
                </m:e>
                <m:sub>
                  <m:r>
                    <w:rPr>
                      <w:rFonts w:ascii="Cambria Math" w:eastAsia="DengXian" w:hAnsi="Cambria Math" w:cs="Times New Roman"/>
                      <w:color w:val="000000" w:themeColor="text1"/>
                      <w:sz w:val="20"/>
                      <w:szCs w:val="20"/>
                      <w:lang w:eastAsia="zh-CN"/>
                    </w:rPr>
                    <m:t>f,j</m:t>
                  </m:r>
                </m:sub>
              </m:sSub>
              <m:r>
                <w:rPr>
                  <w:rFonts w:ascii="Cambria Math" w:eastAsia="DengXian" w:hAnsi="Cambria Math" w:cs="Times New Roman"/>
                  <w:color w:val="000000" w:themeColor="text1"/>
                  <w:sz w:val="20"/>
                  <w:szCs w:val="20"/>
                  <w:lang w:eastAsia="zh-CN"/>
                </w:rPr>
                <m:t>)</m:t>
              </m:r>
            </m:oMath>
          </w:p>
        </w:tc>
        <w:tc>
          <w:tcPr>
            <w:tcW w:w="6574" w:type="dxa"/>
          </w:tcPr>
          <w:p w:rsidR="002356B9" w:rsidRPr="009B0B2E" w:rsidRDefault="00BC06C7" w:rsidP="00807F58">
            <w:pPr>
              <w:spacing w:line="276" w:lineRule="auto"/>
              <w:jc w:val="both"/>
              <w:rPr>
                <w:rFonts w:cs="Times New Roman"/>
                <w:color w:val="000000" w:themeColor="text1"/>
                <w:sz w:val="20"/>
                <w:szCs w:val="20"/>
              </w:rPr>
            </w:pPr>
            <w:r w:rsidRPr="009B0B2E">
              <w:rPr>
                <w:rFonts w:cs="Times New Roman"/>
                <w:color w:val="000000" w:themeColor="text1"/>
                <w:sz w:val="20"/>
                <w:szCs w:val="20"/>
                <w:lang w:eastAsia="zh-CN"/>
              </w:rPr>
              <w:t>Actual</w:t>
            </w:r>
            <w:r w:rsidR="002356B9" w:rsidRPr="009B0B2E">
              <w:rPr>
                <w:rFonts w:cs="Times New Roman"/>
                <w:color w:val="000000" w:themeColor="text1"/>
                <w:sz w:val="20"/>
                <w:szCs w:val="20"/>
                <w:lang w:eastAsia="zh-CN"/>
              </w:rPr>
              <w:t xml:space="preserve"> start time and </w:t>
            </w:r>
            <w:r w:rsidR="001D394C" w:rsidRPr="009B0B2E">
              <w:rPr>
                <w:rFonts w:cs="Times New Roman"/>
                <w:color w:val="000000" w:themeColor="text1"/>
                <w:sz w:val="20"/>
                <w:szCs w:val="20"/>
                <w:lang w:eastAsia="zh-CN"/>
              </w:rPr>
              <w:t xml:space="preserve">predicted </w:t>
            </w:r>
            <w:r w:rsidR="002356B9" w:rsidRPr="009B0B2E">
              <w:rPr>
                <w:rFonts w:cs="Times New Roman"/>
                <w:color w:val="000000" w:themeColor="text1"/>
                <w:sz w:val="20"/>
                <w:szCs w:val="20"/>
                <w:lang w:eastAsia="zh-CN"/>
              </w:rPr>
              <w:t>processing t</w:t>
            </w:r>
            <w:r w:rsidR="00807F58" w:rsidRPr="009B0B2E">
              <w:rPr>
                <w:rFonts w:cs="Times New Roman"/>
                <w:color w:val="000000" w:themeColor="text1"/>
                <w:sz w:val="20"/>
                <w:szCs w:val="20"/>
                <w:lang w:eastAsia="zh-CN"/>
              </w:rPr>
              <w:t>ime based on real-time data of</w:t>
            </w:r>
            <w:r w:rsidR="002356B9" w:rsidRPr="009B0B2E">
              <w:rPr>
                <w:rFonts w:cs="Times New Roman"/>
                <w:color w:val="000000" w:themeColor="text1"/>
                <w:sz w:val="20"/>
                <w:szCs w:val="20"/>
                <w:lang w:eastAsia="zh-CN"/>
              </w:rPr>
              <w:t xml:space="preserve"> </w:t>
            </w:r>
            <w:r w:rsidR="002356B9" w:rsidRPr="009B0B2E">
              <w:rPr>
                <w:rFonts w:cs="Times New Roman"/>
                <w:color w:val="000000" w:themeColor="text1"/>
                <w:sz w:val="20"/>
                <w:szCs w:val="20"/>
              </w:rPr>
              <w:t xml:space="preserve">job </w:t>
            </w:r>
            <w:r w:rsidR="002356B9" w:rsidRPr="009B0B2E">
              <w:rPr>
                <w:rFonts w:cs="Times New Roman"/>
                <w:i/>
                <w:color w:val="000000" w:themeColor="text1"/>
                <w:sz w:val="20"/>
                <w:szCs w:val="20"/>
              </w:rPr>
              <w:t>j</w:t>
            </w:r>
            <w:r w:rsidR="002356B9" w:rsidRPr="009B0B2E">
              <w:rPr>
                <w:rFonts w:cs="Times New Roman"/>
                <w:color w:val="000000" w:themeColor="text1"/>
                <w:sz w:val="20"/>
                <w:szCs w:val="20"/>
              </w:rPr>
              <w:t xml:space="preserve"> on floor </w:t>
            </w:r>
            <w:r w:rsidR="002356B9" w:rsidRPr="009B0B2E">
              <w:rPr>
                <w:rFonts w:cs="Times New Roman"/>
                <w:i/>
                <w:color w:val="000000" w:themeColor="text1"/>
                <w:sz w:val="20"/>
                <w:szCs w:val="20"/>
              </w:rPr>
              <w:t>f</w:t>
            </w:r>
          </w:p>
        </w:tc>
      </w:tr>
      <w:tr w:rsidR="009B0B2E" w:rsidRPr="009B0B2E" w:rsidTr="00EF5AEA">
        <w:trPr>
          <w:trHeight w:val="302"/>
        </w:trPr>
        <w:tc>
          <w:tcPr>
            <w:tcW w:w="2894" w:type="dxa"/>
          </w:tcPr>
          <w:p w:rsidR="001F46BB" w:rsidRPr="009B0B2E" w:rsidRDefault="00E427BC" w:rsidP="00FA0B72">
            <w:pPr>
              <w:spacing w:line="276" w:lineRule="auto"/>
              <w:jc w:val="both"/>
              <w:rPr>
                <w:rFonts w:eastAsia="PMingLiU" w:cs="Times New Roman"/>
                <w:color w:val="000000" w:themeColor="text1"/>
                <w:sz w:val="20"/>
                <w:szCs w:val="20"/>
                <w:lang w:eastAsia="zh-CN"/>
              </w:rPr>
            </w:pPr>
            <m:oMath>
              <m:sSubSup>
                <m:sSubSupPr>
                  <m:ctrlPr>
                    <w:rPr>
                      <w:rFonts w:ascii="Cambria Math" w:eastAsia="DengXian" w:hAnsi="Cambria Math" w:cs="Times New Roman"/>
                      <w:i/>
                      <w:color w:val="000000" w:themeColor="text1"/>
                      <w:sz w:val="20"/>
                      <w:szCs w:val="20"/>
                      <w:lang w:eastAsia="zh-CN"/>
                    </w:rPr>
                  </m:ctrlPr>
                </m:sSubSupPr>
                <m:e>
                  <m:r>
                    <w:rPr>
                      <w:rFonts w:ascii="Cambria Math" w:eastAsia="DengXian" w:hAnsi="Cambria Math" w:cs="Times New Roman"/>
                      <w:color w:val="000000" w:themeColor="text1"/>
                      <w:sz w:val="20"/>
                      <w:szCs w:val="20"/>
                      <w:lang w:eastAsia="zh-CN"/>
                    </w:rPr>
                    <m:t>T</m:t>
                  </m:r>
                </m:e>
                <m:sub>
                  <m:r>
                    <w:rPr>
                      <w:rFonts w:ascii="Cambria Math" w:eastAsia="DengXian" w:hAnsi="Cambria Math" w:cs="Times New Roman"/>
                      <w:color w:val="000000" w:themeColor="text1"/>
                      <w:sz w:val="20"/>
                      <w:szCs w:val="20"/>
                      <w:lang w:eastAsia="zh-CN"/>
                    </w:rPr>
                    <m:t>D</m:t>
                  </m:r>
                </m:sub>
                <m:sup>
                  <m:r>
                    <w:rPr>
                      <w:rFonts w:ascii="Cambria Math" w:eastAsia="DengXian" w:hAnsi="Cambria Math" w:cs="Times New Roman"/>
                      <w:color w:val="000000" w:themeColor="text1"/>
                      <w:sz w:val="20"/>
                      <w:szCs w:val="20"/>
                      <w:lang w:eastAsia="zh-CN"/>
                    </w:rPr>
                    <m:t>*</m:t>
                  </m:r>
                </m:sup>
              </m:sSubSup>
              <m:r>
                <w:rPr>
                  <w:rFonts w:ascii="Cambria Math" w:eastAsia="DengXian" w:hAnsi="Cambria Math" w:cs="Times New Roman"/>
                  <w:color w:val="000000" w:themeColor="text1"/>
                  <w:sz w:val="20"/>
                  <w:szCs w:val="20"/>
                  <w:lang w:eastAsia="zh-CN"/>
                </w:rPr>
                <m: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LT</m:t>
                  </m:r>
                </m:e>
                <m:sub>
                  <m:r>
                    <w:rPr>
                      <w:rFonts w:ascii="Cambria Math" w:eastAsia="DengXian" w:hAnsi="Cambria Math" w:cs="Times New Roman"/>
                      <w:color w:val="000000" w:themeColor="text1"/>
                      <w:sz w:val="20"/>
                      <w:szCs w:val="20"/>
                      <w:lang w:eastAsia="zh-CN"/>
                    </w:rPr>
                    <m:t>f,j,i</m:t>
                  </m:r>
                </m:sub>
              </m:sSub>
              <m:r>
                <w:rPr>
                  <w:rFonts w:ascii="Cambria Math" w:eastAsia="DengXian" w:hAnsi="Cambria Math" w:cs="Times New Roman"/>
                  <w:color w:val="000000" w:themeColor="text1"/>
                  <w:sz w:val="20"/>
                  <w:szCs w:val="20"/>
                  <w:lang w:eastAsia="zh-CN"/>
                </w:rPr>
                <m:t>)</m:t>
              </m:r>
            </m:oMath>
            <w:r w:rsidR="001F46BB" w:rsidRPr="009B0B2E">
              <w:rPr>
                <w:rFonts w:eastAsia="PMingLiU" w:cs="Times New Roman"/>
                <w:color w:val="000000" w:themeColor="text1"/>
                <w:sz w:val="20"/>
                <w:szCs w:val="20"/>
                <w:lang w:eastAsia="zh-CN"/>
              </w:rPr>
              <w:t>,</w:t>
            </w:r>
            <m:oMath>
              <m:sSubSup>
                <m:sSubSupPr>
                  <m:ctrlPr>
                    <w:rPr>
                      <w:rFonts w:ascii="Cambria Math" w:eastAsia="DengXian" w:hAnsi="Cambria Math" w:cs="Times New Roman"/>
                      <w:i/>
                      <w:color w:val="000000" w:themeColor="text1"/>
                      <w:sz w:val="20"/>
                      <w:szCs w:val="20"/>
                      <w:lang w:eastAsia="zh-CN"/>
                    </w:rPr>
                  </m:ctrlPr>
                </m:sSubSupPr>
                <m:e>
                  <m:r>
                    <w:rPr>
                      <w:rFonts w:ascii="Cambria Math" w:eastAsia="DengXian" w:hAnsi="Cambria Math" w:cs="Times New Roman"/>
                      <w:color w:val="000000" w:themeColor="text1"/>
                      <w:sz w:val="20"/>
                      <w:szCs w:val="20"/>
                      <w:lang w:eastAsia="zh-CN"/>
                    </w:rPr>
                    <m:t xml:space="preserve"> T</m:t>
                  </m:r>
                </m:e>
                <m:sub>
                  <m:r>
                    <w:rPr>
                      <w:rFonts w:ascii="Cambria Math" w:eastAsia="DengXian" w:hAnsi="Cambria Math" w:cs="Times New Roman"/>
                      <w:color w:val="000000" w:themeColor="text1"/>
                      <w:sz w:val="20"/>
                      <w:szCs w:val="20"/>
                      <w:lang w:eastAsia="zh-CN"/>
                    </w:rPr>
                    <m:t>A</m:t>
                  </m:r>
                </m:sub>
                <m:sup>
                  <m:r>
                    <w:rPr>
                      <w:rFonts w:ascii="Cambria Math" w:eastAsia="DengXian" w:hAnsi="Cambria Math" w:cs="Times New Roman"/>
                      <w:color w:val="000000" w:themeColor="text1"/>
                      <w:sz w:val="20"/>
                      <w:szCs w:val="20"/>
                      <w:lang w:eastAsia="zh-CN"/>
                    </w:rPr>
                    <m:t>*</m:t>
                  </m:r>
                </m:sup>
              </m:sSubSup>
              <m:r>
                <w:rPr>
                  <w:rFonts w:ascii="Cambria Math" w:eastAsia="DengXian" w:hAnsi="Cambria Math" w:cs="Times New Roman"/>
                  <w:color w:val="000000" w:themeColor="text1"/>
                  <w:sz w:val="20"/>
                  <w:szCs w:val="20"/>
                  <w:lang w:eastAsia="zh-CN"/>
                </w:rPr>
                <m: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LT</m:t>
                  </m:r>
                </m:e>
                <m:sub>
                  <m:r>
                    <w:rPr>
                      <w:rFonts w:ascii="Cambria Math" w:eastAsia="DengXian" w:hAnsi="Cambria Math" w:cs="Times New Roman"/>
                      <w:color w:val="000000" w:themeColor="text1"/>
                      <w:sz w:val="20"/>
                      <w:szCs w:val="20"/>
                      <w:lang w:eastAsia="zh-CN"/>
                    </w:rPr>
                    <m:t>f,j,i</m:t>
                  </m:r>
                </m:sub>
              </m:sSub>
              <m:r>
                <w:rPr>
                  <w:rFonts w:ascii="Cambria Math" w:eastAsia="DengXian" w:hAnsi="Cambria Math" w:cs="Times New Roman"/>
                  <w:color w:val="000000" w:themeColor="text1"/>
                  <w:sz w:val="20"/>
                  <w:szCs w:val="20"/>
                  <w:lang w:eastAsia="zh-CN"/>
                </w:rPr>
                <m:t>)</m:t>
              </m:r>
            </m:oMath>
            <w:r w:rsidR="00EA7BFD" w:rsidRPr="009B0B2E">
              <w:rPr>
                <w:rFonts w:eastAsia="PMingLiU" w:cs="Times New Roman"/>
                <w:color w:val="000000" w:themeColor="text1"/>
                <w:sz w:val="20"/>
                <w:szCs w:val="20"/>
                <w:lang w:eastAsia="zh-CN"/>
              </w:rPr>
              <w:t>,</w:t>
            </w:r>
            <m:oMath>
              <m:r>
                <w:rPr>
                  <w:rFonts w:ascii="Cambria Math" w:eastAsia="DengXian" w:hAnsi="Cambria Math" w:cs="Times New Roman"/>
                  <w:color w:val="000000" w:themeColor="text1"/>
                  <w:sz w:val="20"/>
                  <w:szCs w:val="20"/>
                  <w:lang w:eastAsia="zh-CN"/>
                </w:rPr>
                <m:t xml:space="preserve"> </m:t>
              </m:r>
              <m:sSup>
                <m:sSupPr>
                  <m:ctrlPr>
                    <w:rPr>
                      <w:rFonts w:ascii="Cambria Math" w:eastAsia="DengXian" w:hAnsi="Cambria Math" w:cs="Times New Roman"/>
                      <w:i/>
                      <w:color w:val="000000" w:themeColor="text1"/>
                      <w:sz w:val="20"/>
                      <w:szCs w:val="20"/>
                      <w:lang w:eastAsia="zh-CN"/>
                    </w:rPr>
                  </m:ctrlPr>
                </m:sSupPr>
                <m:e>
                  <m:r>
                    <w:rPr>
                      <w:rFonts w:ascii="Cambria Math" w:eastAsia="DengXian" w:hAnsi="Cambria Math" w:cs="Times New Roman"/>
                      <w:color w:val="000000" w:themeColor="text1"/>
                      <w:sz w:val="20"/>
                      <w:szCs w:val="20"/>
                      <w:lang w:eastAsia="zh-CN"/>
                    </w:rPr>
                    <m:t>t</m:t>
                  </m:r>
                </m:e>
                <m:sup>
                  <m:r>
                    <w:rPr>
                      <w:rFonts w:ascii="Cambria Math" w:eastAsia="DengXian" w:hAnsi="Cambria Math" w:cs="Times New Roman"/>
                      <w:color w:val="000000" w:themeColor="text1"/>
                      <w:sz w:val="20"/>
                      <w:szCs w:val="20"/>
                      <w:lang w:eastAsia="zh-CN"/>
                    </w:rPr>
                    <m:t>*</m:t>
                  </m:r>
                </m:sup>
              </m:sSup>
              <m:r>
                <w:rPr>
                  <w:rFonts w:ascii="Cambria Math" w:eastAsia="DengXian" w:hAnsi="Cambria Math" w:cs="Times New Roman"/>
                  <w:color w:val="000000" w:themeColor="text1"/>
                  <w:sz w:val="20"/>
                  <w:szCs w:val="20"/>
                  <w:lang w:eastAsia="zh-CN"/>
                </w:rPr>
                <m:t>(</m:t>
              </m:r>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LT</m:t>
                  </m:r>
                </m:e>
                <m:sub>
                  <m:r>
                    <w:rPr>
                      <w:rFonts w:ascii="Cambria Math" w:eastAsia="DengXian" w:hAnsi="Cambria Math" w:cs="Times New Roman"/>
                      <w:color w:val="000000" w:themeColor="text1"/>
                      <w:sz w:val="20"/>
                      <w:szCs w:val="20"/>
                      <w:lang w:eastAsia="zh-CN"/>
                    </w:rPr>
                    <m:t>f,j,i</m:t>
                  </m:r>
                </m:sub>
              </m:sSub>
              <m:r>
                <w:rPr>
                  <w:rFonts w:ascii="Cambria Math" w:eastAsia="DengXian" w:hAnsi="Cambria Math" w:cs="Times New Roman"/>
                  <w:color w:val="000000" w:themeColor="text1"/>
                  <w:sz w:val="20"/>
                  <w:szCs w:val="20"/>
                  <w:lang w:eastAsia="zh-CN"/>
                </w:rPr>
                <m:t>)</m:t>
              </m:r>
            </m:oMath>
          </w:p>
        </w:tc>
        <w:tc>
          <w:tcPr>
            <w:tcW w:w="6574" w:type="dxa"/>
          </w:tcPr>
          <w:p w:rsidR="001F46BB" w:rsidRPr="009B0B2E" w:rsidRDefault="00BC06C7" w:rsidP="00551A61">
            <w:pPr>
              <w:spacing w:line="276" w:lineRule="auto"/>
              <w:jc w:val="both"/>
              <w:rPr>
                <w:rFonts w:cs="Times New Roman"/>
                <w:color w:val="000000" w:themeColor="text1"/>
                <w:sz w:val="20"/>
                <w:szCs w:val="20"/>
              </w:rPr>
            </w:pPr>
            <w:r w:rsidRPr="009B0B2E">
              <w:rPr>
                <w:rFonts w:cs="Times New Roman"/>
                <w:color w:val="000000" w:themeColor="text1"/>
                <w:sz w:val="20"/>
                <w:szCs w:val="20"/>
                <w:lang w:eastAsia="zh-CN"/>
              </w:rPr>
              <w:t>Actual</w:t>
            </w:r>
            <w:r w:rsidR="001F46BB" w:rsidRPr="009B0B2E">
              <w:rPr>
                <w:rFonts w:cs="Times New Roman"/>
                <w:color w:val="000000" w:themeColor="text1"/>
                <w:sz w:val="20"/>
                <w:szCs w:val="20"/>
                <w:lang w:eastAsia="zh-CN"/>
              </w:rPr>
              <w:t xml:space="preserve"> departure time</w:t>
            </w:r>
            <w:r w:rsidR="00EA7BFD" w:rsidRPr="009B0B2E">
              <w:rPr>
                <w:rFonts w:cs="Times New Roman"/>
                <w:color w:val="000000" w:themeColor="text1"/>
                <w:sz w:val="20"/>
                <w:szCs w:val="20"/>
                <w:lang w:eastAsia="zh-CN"/>
              </w:rPr>
              <w:t>, arrival time,</w:t>
            </w:r>
            <w:r w:rsidR="001F46BB" w:rsidRPr="009B0B2E">
              <w:rPr>
                <w:rFonts w:cs="Times New Roman"/>
                <w:color w:val="000000" w:themeColor="text1"/>
                <w:sz w:val="20"/>
                <w:szCs w:val="20"/>
                <w:lang w:eastAsia="zh-CN"/>
              </w:rPr>
              <w:t xml:space="preserve"> and </w:t>
            </w:r>
            <w:r w:rsidR="006A3FA3" w:rsidRPr="009B0B2E">
              <w:rPr>
                <w:rFonts w:cs="Times New Roman"/>
                <w:color w:val="000000" w:themeColor="text1"/>
                <w:sz w:val="20"/>
                <w:szCs w:val="20"/>
                <w:lang w:eastAsia="zh-CN"/>
              </w:rPr>
              <w:t xml:space="preserve">predicted </w:t>
            </w:r>
            <w:r w:rsidR="001F46BB" w:rsidRPr="009B0B2E">
              <w:rPr>
                <w:rFonts w:cs="Times New Roman"/>
                <w:color w:val="000000" w:themeColor="text1"/>
                <w:sz w:val="20"/>
                <w:szCs w:val="20"/>
                <w:lang w:eastAsia="zh-CN"/>
              </w:rPr>
              <w:t xml:space="preserve">delivery </w:t>
            </w:r>
            <w:r w:rsidR="00D85071" w:rsidRPr="009B0B2E">
              <w:rPr>
                <w:rFonts w:cs="Times New Roman"/>
                <w:color w:val="000000" w:themeColor="text1"/>
                <w:sz w:val="20"/>
                <w:szCs w:val="20"/>
                <w:lang w:eastAsia="zh-CN"/>
              </w:rPr>
              <w:t xml:space="preserve">duration </w:t>
            </w:r>
            <w:r w:rsidR="001F46BB" w:rsidRPr="009B0B2E">
              <w:rPr>
                <w:rFonts w:cs="Times New Roman"/>
                <w:color w:val="000000" w:themeColor="text1"/>
                <w:sz w:val="20"/>
                <w:szCs w:val="20"/>
                <w:lang w:eastAsia="zh-CN"/>
              </w:rPr>
              <w:t xml:space="preserve">based on real-time data </w:t>
            </w:r>
            <w:r w:rsidR="00151F9C" w:rsidRPr="009B0B2E">
              <w:rPr>
                <w:rFonts w:cs="Times New Roman"/>
                <w:color w:val="000000" w:themeColor="text1"/>
                <w:sz w:val="20"/>
                <w:szCs w:val="20"/>
                <w:lang w:eastAsia="zh-CN"/>
              </w:rPr>
              <w:t>for</w:t>
            </w:r>
            <w:r w:rsidR="001F46BB" w:rsidRPr="009B0B2E">
              <w:rPr>
                <w:rFonts w:cs="Times New Roman"/>
                <w:color w:val="000000" w:themeColor="text1"/>
                <w:sz w:val="20"/>
                <w:szCs w:val="20"/>
                <w:lang w:eastAsia="zh-CN"/>
              </w:rPr>
              <w:t xml:space="preserve"> </w:t>
            </w:r>
            <w:r w:rsidR="007A4A76" w:rsidRPr="009B0B2E">
              <w:rPr>
                <w:rFonts w:cs="Times New Roman"/>
                <w:color w:val="000000" w:themeColor="text1"/>
                <w:sz w:val="20"/>
                <w:szCs w:val="20"/>
                <w:lang w:eastAsia="zh-CN"/>
              </w:rPr>
              <w:t>material</w:t>
            </w:r>
            <w:r w:rsidR="009372E4" w:rsidRPr="009B0B2E">
              <w:rPr>
                <w:rFonts w:cs="Times New Roman"/>
                <w:color w:val="000000" w:themeColor="text1"/>
                <w:sz w:val="20"/>
                <w:szCs w:val="20"/>
                <w:lang w:eastAsia="zh-CN"/>
              </w:rPr>
              <w:t xml:space="preserve"> </w:t>
            </w:r>
            <w:proofErr w:type="spellStart"/>
            <w:r w:rsidR="00551A61" w:rsidRPr="009B0B2E">
              <w:rPr>
                <w:rFonts w:cs="Times New Roman"/>
                <w:i/>
                <w:color w:val="000000" w:themeColor="text1"/>
                <w:sz w:val="20"/>
                <w:szCs w:val="20"/>
                <w:lang w:eastAsia="zh-CN"/>
              </w:rPr>
              <w:t>i</w:t>
            </w:r>
            <w:proofErr w:type="spellEnd"/>
            <w:r w:rsidR="003B261D" w:rsidRPr="009B0B2E">
              <w:rPr>
                <w:rFonts w:cs="Times New Roman"/>
                <w:color w:val="000000" w:themeColor="text1"/>
                <w:sz w:val="20"/>
                <w:szCs w:val="20"/>
                <w:lang w:eastAsia="zh-CN"/>
              </w:rPr>
              <w:t xml:space="preserve"> in</w:t>
            </w:r>
            <w:r w:rsidR="001F46BB" w:rsidRPr="009B0B2E">
              <w:rPr>
                <w:rFonts w:cs="Times New Roman"/>
                <w:color w:val="000000" w:themeColor="text1"/>
                <w:sz w:val="20"/>
                <w:szCs w:val="20"/>
                <w:lang w:eastAsia="zh-CN"/>
              </w:rPr>
              <w:t xml:space="preserve"> </w:t>
            </w:r>
            <w:r w:rsidR="001F46BB" w:rsidRPr="009B0B2E">
              <w:rPr>
                <w:rFonts w:cs="Times New Roman"/>
                <w:color w:val="000000" w:themeColor="text1"/>
                <w:sz w:val="20"/>
                <w:szCs w:val="20"/>
              </w:rPr>
              <w:t xml:space="preserve">job </w:t>
            </w:r>
            <w:r w:rsidR="001F46BB" w:rsidRPr="009B0B2E">
              <w:rPr>
                <w:rFonts w:cs="Times New Roman"/>
                <w:i/>
                <w:color w:val="000000" w:themeColor="text1"/>
                <w:sz w:val="20"/>
                <w:szCs w:val="20"/>
              </w:rPr>
              <w:t>j</w:t>
            </w:r>
            <w:r w:rsidR="001F46BB" w:rsidRPr="009B0B2E">
              <w:rPr>
                <w:rFonts w:cs="Times New Roman"/>
                <w:color w:val="000000" w:themeColor="text1"/>
                <w:sz w:val="20"/>
                <w:szCs w:val="20"/>
              </w:rPr>
              <w:t xml:space="preserve"> on floor</w:t>
            </w:r>
            <w:r w:rsidR="007A4A76" w:rsidRPr="009B0B2E">
              <w:rPr>
                <w:rFonts w:cs="Times New Roman"/>
                <w:color w:val="000000" w:themeColor="text1"/>
                <w:sz w:val="20"/>
                <w:szCs w:val="20"/>
              </w:rPr>
              <w:t xml:space="preserve"> </w:t>
            </w:r>
            <w:r w:rsidR="007A4A76" w:rsidRPr="009B0B2E">
              <w:rPr>
                <w:rFonts w:cs="Times New Roman"/>
                <w:i/>
                <w:color w:val="000000" w:themeColor="text1"/>
                <w:sz w:val="20"/>
                <w:szCs w:val="20"/>
              </w:rPr>
              <w:t>f</w:t>
            </w:r>
          </w:p>
        </w:tc>
      </w:tr>
      <w:tr w:rsidR="009B0B2E" w:rsidRPr="009B0B2E" w:rsidTr="00EF5AEA">
        <w:trPr>
          <w:trHeight w:val="302"/>
        </w:trPr>
        <w:tc>
          <w:tcPr>
            <w:tcW w:w="2894" w:type="dxa"/>
          </w:tcPr>
          <w:p w:rsidR="001F46BB" w:rsidRPr="009B0B2E" w:rsidRDefault="00BF3634" w:rsidP="00FA0B72">
            <w:pPr>
              <w:spacing w:line="276" w:lineRule="auto"/>
              <w:jc w:val="both"/>
              <w:rPr>
                <w:rFonts w:eastAsia="PMingLiU" w:cs="Times New Roman"/>
                <w:i/>
                <w:color w:val="000000" w:themeColor="text1"/>
                <w:sz w:val="20"/>
                <w:szCs w:val="20"/>
                <w:lang w:eastAsia="zh-CN"/>
              </w:rPr>
            </w:pPr>
            <w:r w:rsidRPr="009B0B2E">
              <w:rPr>
                <w:rFonts w:eastAsia="PMingLiU" w:cs="Times New Roman"/>
                <w:i/>
                <w:color w:val="000000" w:themeColor="text1"/>
                <w:sz w:val="20"/>
                <w:szCs w:val="20"/>
                <w:lang w:eastAsia="zh-CN"/>
              </w:rPr>
              <w:t>CD</w:t>
            </w:r>
          </w:p>
        </w:tc>
        <w:tc>
          <w:tcPr>
            <w:tcW w:w="6574" w:type="dxa"/>
          </w:tcPr>
          <w:p w:rsidR="001F46BB" w:rsidRPr="009B0B2E" w:rsidRDefault="00BF3634"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Allowed total construction project duration</w:t>
            </w:r>
          </w:p>
        </w:tc>
      </w:tr>
      <w:tr w:rsidR="009B0B2E" w:rsidRPr="009B0B2E" w:rsidTr="00EF5AEA">
        <w:trPr>
          <w:trHeight w:val="302"/>
        </w:trPr>
        <w:tc>
          <w:tcPr>
            <w:tcW w:w="2894" w:type="dxa"/>
          </w:tcPr>
          <w:p w:rsidR="001F46BB" w:rsidRPr="009B0B2E" w:rsidRDefault="00E427BC" w:rsidP="00FA0B72">
            <w:pPr>
              <w:spacing w:line="276" w:lineRule="auto"/>
              <w:jc w:val="both"/>
              <w:rPr>
                <w:rFonts w:eastAsia="PMingLiU" w:cs="Times New Roman"/>
                <w:i/>
                <w:color w:val="000000" w:themeColor="text1"/>
                <w:sz w:val="20"/>
                <w:szCs w:val="20"/>
                <w:lang w:eastAsia="zh-CN"/>
              </w:rPr>
            </w:pPr>
            <m:oMathPara>
              <m:oMathParaPr>
                <m:jc m:val="left"/>
              </m:oMathParaPr>
              <m:oMath>
                <m:sSub>
                  <m:sSubPr>
                    <m:ctrlPr>
                      <w:rPr>
                        <w:rFonts w:ascii="Cambria Math" w:eastAsia="DengXian" w:hAnsi="Cambria Math" w:cs="Times New Roman"/>
                        <w:i/>
                        <w:noProof/>
                        <w:color w:val="000000" w:themeColor="text1"/>
                        <w:kern w:val="2"/>
                        <w:sz w:val="20"/>
                        <w:szCs w:val="20"/>
                        <w:lang w:eastAsia="zh-CN"/>
                      </w:rPr>
                    </m:ctrlPr>
                  </m:sSubPr>
                  <m:e>
                    <m:r>
                      <w:rPr>
                        <w:rFonts w:ascii="Cambria Math" w:eastAsia="DengXian" w:hAnsi="Cambria Math" w:cs="Times New Roman"/>
                        <w:color w:val="000000" w:themeColor="text1"/>
                        <w:sz w:val="20"/>
                        <w:szCs w:val="20"/>
                      </w:rPr>
                      <m:t>CS</m:t>
                    </m:r>
                  </m:e>
                  <m:sub>
                    <m:r>
                      <w:rPr>
                        <w:rFonts w:ascii="Cambria Math" w:eastAsia="DengXian" w:hAnsi="Cambria Math" w:cs="Times New Roman"/>
                        <w:color w:val="000000" w:themeColor="text1"/>
                        <w:sz w:val="20"/>
                        <w:szCs w:val="20"/>
                      </w:rPr>
                      <m:t>f</m:t>
                    </m:r>
                  </m:sub>
                </m:sSub>
              </m:oMath>
            </m:oMathPara>
          </w:p>
        </w:tc>
        <w:tc>
          <w:tcPr>
            <w:tcW w:w="6574" w:type="dxa"/>
          </w:tcPr>
          <w:p w:rsidR="001F46BB" w:rsidRPr="009B0B2E" w:rsidRDefault="00C41A38"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Duration of c</w:t>
            </w:r>
            <w:r w:rsidR="001F46BB" w:rsidRPr="009B0B2E">
              <w:rPr>
                <w:rFonts w:cs="Times New Roman"/>
                <w:color w:val="000000" w:themeColor="text1"/>
                <w:sz w:val="20"/>
                <w:szCs w:val="20"/>
              </w:rPr>
              <w:t>oncrete solidification</w:t>
            </w:r>
            <w:r w:rsidR="00B25C6C" w:rsidRPr="009B0B2E">
              <w:rPr>
                <w:rFonts w:cs="Times New Roman"/>
                <w:color w:val="000000" w:themeColor="text1"/>
                <w:sz w:val="20"/>
                <w:szCs w:val="20"/>
              </w:rPr>
              <w:t xml:space="preserve"> and related works</w:t>
            </w:r>
            <w:r w:rsidR="001F46BB" w:rsidRPr="009B0B2E">
              <w:rPr>
                <w:rFonts w:cs="Times New Roman"/>
                <w:color w:val="000000" w:themeColor="text1"/>
                <w:sz w:val="20"/>
                <w:szCs w:val="20"/>
              </w:rPr>
              <w:t xml:space="preserve"> duration after floor </w:t>
            </w:r>
            <w:r w:rsidR="001F46BB" w:rsidRPr="009B0B2E">
              <w:rPr>
                <w:rFonts w:cs="Times New Roman"/>
                <w:i/>
                <w:color w:val="000000" w:themeColor="text1"/>
                <w:sz w:val="20"/>
                <w:szCs w:val="20"/>
              </w:rPr>
              <w:t>f</w:t>
            </w:r>
            <w:r w:rsidR="001F46BB" w:rsidRPr="009B0B2E">
              <w:rPr>
                <w:rFonts w:cs="Times New Roman"/>
                <w:color w:val="000000" w:themeColor="text1"/>
                <w:sz w:val="20"/>
                <w:szCs w:val="20"/>
              </w:rPr>
              <w:t xml:space="preserve"> is completed</w:t>
            </w:r>
          </w:p>
        </w:tc>
      </w:tr>
      <w:tr w:rsidR="009B0B2E" w:rsidRPr="009B0B2E" w:rsidTr="00EF5AEA">
        <w:trPr>
          <w:trHeight w:val="302"/>
        </w:trPr>
        <w:tc>
          <w:tcPr>
            <w:tcW w:w="2894" w:type="dxa"/>
          </w:tcPr>
          <w:p w:rsidR="001F46BB" w:rsidRPr="009B0B2E" w:rsidRDefault="00E427BC" w:rsidP="00FA0B72">
            <w:pPr>
              <w:spacing w:line="276" w:lineRule="auto"/>
              <w:jc w:val="both"/>
              <w:rPr>
                <w:rFonts w:eastAsia="PMingLiU" w:cs="Times New Roman"/>
                <w:i/>
                <w:color w:val="000000" w:themeColor="text1"/>
                <w:sz w:val="20"/>
                <w:szCs w:val="20"/>
                <w:lang w:eastAsia="zh-CN"/>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a</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t</m:t>
                    </m:r>
                  </m:e>
                  <m:sub>
                    <m:r>
                      <w:rPr>
                        <w:rFonts w:ascii="Cambria Math" w:hAnsi="Cambria Math" w:cs="Times New Roman"/>
                        <w:color w:val="000000" w:themeColor="text1"/>
                        <w:sz w:val="20"/>
                        <w:szCs w:val="20"/>
                      </w:rPr>
                      <m:t>j</m:t>
                    </m:r>
                  </m:sub>
                </m:sSub>
              </m:oMath>
            </m:oMathPara>
          </w:p>
        </w:tc>
        <w:tc>
          <w:tcPr>
            <w:tcW w:w="6574" w:type="dxa"/>
          </w:tcPr>
          <w:p w:rsidR="001F46BB" w:rsidRPr="009B0B2E" w:rsidRDefault="00B25C6C"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P</w:t>
            </w:r>
            <w:r w:rsidR="001F46BB" w:rsidRPr="009B0B2E">
              <w:rPr>
                <w:rFonts w:cs="Times New Roman"/>
                <w:color w:val="000000" w:themeColor="text1"/>
                <w:sz w:val="20"/>
                <w:szCs w:val="20"/>
              </w:rPr>
              <w:t xml:space="preserve">rocessing time of </w:t>
            </w:r>
            <w:r w:rsidR="006340EA" w:rsidRPr="009B0B2E">
              <w:rPr>
                <w:rFonts w:cs="Times New Roman"/>
                <w:color w:val="000000" w:themeColor="text1"/>
                <w:sz w:val="20"/>
                <w:szCs w:val="20"/>
              </w:rPr>
              <w:t>jobs</w:t>
            </w:r>
            <w:r w:rsidR="001F46BB" w:rsidRPr="009B0B2E">
              <w:rPr>
                <w:rFonts w:cs="Times New Roman"/>
                <w:color w:val="000000" w:themeColor="text1"/>
                <w:sz w:val="20"/>
                <w:szCs w:val="20"/>
              </w:rPr>
              <w:t xml:space="preserve"> </w:t>
            </w:r>
            <w:r w:rsidR="001F46BB" w:rsidRPr="009B0B2E">
              <w:rPr>
                <w:rFonts w:cs="Times New Roman"/>
                <w:i/>
                <w:color w:val="000000" w:themeColor="text1"/>
                <w:sz w:val="20"/>
                <w:szCs w:val="20"/>
              </w:rPr>
              <w:t>a</w:t>
            </w:r>
            <w:r w:rsidR="001F46BB" w:rsidRPr="009B0B2E">
              <w:rPr>
                <w:rFonts w:cs="Times New Roman"/>
                <w:color w:val="000000" w:themeColor="text1"/>
                <w:sz w:val="20"/>
                <w:szCs w:val="20"/>
              </w:rPr>
              <w:t xml:space="preserve"> and </w:t>
            </w:r>
            <w:r w:rsidR="001F46BB" w:rsidRPr="009B0B2E">
              <w:rPr>
                <w:rFonts w:cs="Times New Roman"/>
                <w:i/>
                <w:color w:val="000000" w:themeColor="text1"/>
                <w:sz w:val="20"/>
                <w:szCs w:val="20"/>
              </w:rPr>
              <w:t>j</w:t>
            </w:r>
          </w:p>
        </w:tc>
      </w:tr>
      <w:tr w:rsidR="009B0B2E" w:rsidRPr="009B0B2E" w:rsidTr="00EF5AEA">
        <w:trPr>
          <w:trHeight w:val="302"/>
        </w:trPr>
        <w:tc>
          <w:tcPr>
            <w:tcW w:w="2894" w:type="dxa"/>
          </w:tcPr>
          <w:p w:rsidR="001F46BB" w:rsidRPr="009B0B2E" w:rsidRDefault="00E427BC" w:rsidP="00FA0B72">
            <w:pPr>
              <w:spacing w:line="276" w:lineRule="auto"/>
              <w:jc w:val="both"/>
              <w:rPr>
                <w:rFonts w:eastAsia="PMingLiU" w:cs="Times New Roman"/>
                <w:color w:val="000000" w:themeColor="text1"/>
                <w:sz w:val="20"/>
                <w:szCs w:val="20"/>
              </w:rPr>
            </w:pPr>
            <m:oMathPara>
              <m:oMathParaPr>
                <m:jc m:val="left"/>
              </m:oMathPara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a</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j</m:t>
                    </m:r>
                  </m:sub>
                </m:sSub>
              </m:oMath>
            </m:oMathPara>
          </w:p>
        </w:tc>
        <w:tc>
          <w:tcPr>
            <w:tcW w:w="6574" w:type="dxa"/>
          </w:tcPr>
          <w:p w:rsidR="001F46BB" w:rsidRPr="009B0B2E" w:rsidRDefault="00B25C6C"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S</w:t>
            </w:r>
            <w:r w:rsidR="001F46BB" w:rsidRPr="009B0B2E">
              <w:rPr>
                <w:rFonts w:cs="Times New Roman"/>
                <w:color w:val="000000" w:themeColor="text1"/>
                <w:sz w:val="20"/>
                <w:szCs w:val="20"/>
              </w:rPr>
              <w:t xml:space="preserve">imilar rate of operations in </w:t>
            </w:r>
            <w:r w:rsidR="00D85A75" w:rsidRPr="009B0B2E">
              <w:rPr>
                <w:rFonts w:cs="Times New Roman"/>
                <w:color w:val="000000" w:themeColor="text1"/>
                <w:sz w:val="20"/>
                <w:szCs w:val="20"/>
              </w:rPr>
              <w:t>jobs</w:t>
            </w:r>
            <w:r w:rsidR="001F46BB" w:rsidRPr="009B0B2E">
              <w:rPr>
                <w:rFonts w:cs="Times New Roman"/>
                <w:color w:val="000000" w:themeColor="text1"/>
                <w:sz w:val="20"/>
                <w:szCs w:val="20"/>
              </w:rPr>
              <w:t xml:space="preserve"> </w:t>
            </w:r>
            <w:r w:rsidR="001F46BB" w:rsidRPr="009B0B2E">
              <w:rPr>
                <w:rFonts w:cs="Times New Roman"/>
                <w:i/>
                <w:color w:val="000000" w:themeColor="text1"/>
                <w:sz w:val="20"/>
                <w:szCs w:val="20"/>
              </w:rPr>
              <w:t>a</w:t>
            </w:r>
            <w:r w:rsidR="001F46BB" w:rsidRPr="009B0B2E">
              <w:rPr>
                <w:rFonts w:cs="Times New Roman"/>
                <w:color w:val="000000" w:themeColor="text1"/>
                <w:sz w:val="20"/>
                <w:szCs w:val="20"/>
              </w:rPr>
              <w:t xml:space="preserve"> and </w:t>
            </w:r>
            <w:r w:rsidR="001F46BB" w:rsidRPr="009B0B2E">
              <w:rPr>
                <w:rFonts w:cs="Times New Roman"/>
                <w:i/>
                <w:color w:val="000000" w:themeColor="text1"/>
                <w:sz w:val="20"/>
                <w:szCs w:val="20"/>
              </w:rPr>
              <w:t>j</w:t>
            </w:r>
          </w:p>
        </w:tc>
      </w:tr>
      <w:tr w:rsidR="009B0B2E" w:rsidRPr="009B0B2E" w:rsidTr="00EF5AEA">
        <w:trPr>
          <w:trHeight w:val="302"/>
        </w:trPr>
        <w:tc>
          <w:tcPr>
            <w:tcW w:w="2894" w:type="dxa"/>
          </w:tcPr>
          <w:p w:rsidR="00C02945" w:rsidRPr="009B0B2E" w:rsidRDefault="00C02945" w:rsidP="00FA0B72">
            <w:pPr>
              <w:spacing w:line="276" w:lineRule="auto"/>
              <w:jc w:val="both"/>
              <w:rPr>
                <w:rFonts w:eastAsia="PMingLiU" w:cs="Times New Roman"/>
                <w:color w:val="000000" w:themeColor="text1"/>
                <w:sz w:val="20"/>
                <w:szCs w:val="20"/>
              </w:rPr>
            </w:pPr>
            <m:oMathPara>
              <m:oMathParaPr>
                <m:jc m:val="left"/>
              </m:oMathParaPr>
              <m:oMath>
                <m:r>
                  <w:rPr>
                    <w:rFonts w:ascii="Cambria Math" w:hAnsi="Cambria Math" w:cs="Times New Roman"/>
                    <w:color w:val="000000" w:themeColor="text1"/>
                    <w:sz w:val="20"/>
                    <w:szCs w:val="20"/>
                  </w:rPr>
                  <m:t>d</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a,j</m:t>
                    </m:r>
                  </m:e>
                </m:d>
              </m:oMath>
            </m:oMathPara>
          </w:p>
        </w:tc>
        <w:tc>
          <w:tcPr>
            <w:tcW w:w="6574" w:type="dxa"/>
          </w:tcPr>
          <w:p w:rsidR="00C02945" w:rsidRPr="009B0B2E" w:rsidRDefault="00C02945"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Euclidean distance between </w:t>
            </w:r>
            <w:r w:rsidR="00D85A75" w:rsidRPr="009B0B2E">
              <w:rPr>
                <w:rFonts w:cs="Times New Roman"/>
                <w:color w:val="000000" w:themeColor="text1"/>
                <w:sz w:val="20"/>
                <w:szCs w:val="20"/>
              </w:rPr>
              <w:t>jobs</w:t>
            </w:r>
            <w:r w:rsidRPr="009B0B2E">
              <w:rPr>
                <w:rFonts w:cs="Times New Roman"/>
                <w:color w:val="000000" w:themeColor="text1"/>
                <w:sz w:val="20"/>
                <w:szCs w:val="20"/>
              </w:rPr>
              <w:t xml:space="preserve"> </w:t>
            </w:r>
            <w:r w:rsidRPr="009B0B2E">
              <w:rPr>
                <w:rFonts w:cs="Times New Roman"/>
                <w:i/>
                <w:color w:val="000000" w:themeColor="text1"/>
                <w:sz w:val="20"/>
                <w:szCs w:val="20"/>
              </w:rPr>
              <w:t>a</w:t>
            </w:r>
            <w:r w:rsidRPr="009B0B2E">
              <w:rPr>
                <w:rFonts w:cs="Times New Roman"/>
                <w:color w:val="000000" w:themeColor="text1"/>
                <w:sz w:val="20"/>
                <w:szCs w:val="20"/>
              </w:rPr>
              <w:t xml:space="preserve"> and </w:t>
            </w:r>
            <w:r w:rsidRPr="009B0B2E">
              <w:rPr>
                <w:rFonts w:cs="Times New Roman"/>
                <w:i/>
                <w:color w:val="000000" w:themeColor="text1"/>
                <w:sz w:val="20"/>
                <w:szCs w:val="20"/>
              </w:rPr>
              <w:t>j</w:t>
            </w:r>
            <w:r w:rsidRPr="009B0B2E">
              <w:rPr>
                <w:rFonts w:cs="Times New Roman"/>
                <w:color w:val="000000" w:themeColor="text1"/>
                <w:sz w:val="20"/>
                <w:szCs w:val="20"/>
              </w:rPr>
              <w:t xml:space="preserve"> for matching</w:t>
            </w:r>
          </w:p>
        </w:tc>
      </w:tr>
      <w:tr w:rsidR="009B0B2E" w:rsidRPr="009B0B2E" w:rsidTr="00EF5AEA">
        <w:trPr>
          <w:trHeight w:val="302"/>
        </w:trPr>
        <w:tc>
          <w:tcPr>
            <w:tcW w:w="2894" w:type="dxa"/>
          </w:tcPr>
          <w:p w:rsidR="001F46BB" w:rsidRPr="009B0B2E" w:rsidRDefault="001F46BB" w:rsidP="00FA0B72">
            <w:pPr>
              <w:spacing w:line="276" w:lineRule="auto"/>
              <w:jc w:val="both"/>
              <w:rPr>
                <w:rFonts w:eastAsia="PMingLiU" w:cs="Times New Roman"/>
                <w:i/>
                <w:color w:val="000000" w:themeColor="text1"/>
                <w:sz w:val="20"/>
                <w:szCs w:val="20"/>
              </w:rPr>
            </w:pPr>
            <w:r w:rsidRPr="009B0B2E">
              <w:rPr>
                <w:rFonts w:eastAsia="PMingLiU" w:cs="Times New Roman"/>
                <w:i/>
                <w:color w:val="000000" w:themeColor="text1"/>
                <w:sz w:val="20"/>
                <w:szCs w:val="20"/>
              </w:rPr>
              <w:t>u, v</w:t>
            </w:r>
          </w:p>
        </w:tc>
        <w:tc>
          <w:tcPr>
            <w:tcW w:w="6574" w:type="dxa"/>
          </w:tcPr>
          <w:p w:rsidR="001F46BB" w:rsidRPr="009B0B2E" w:rsidRDefault="001F46BB"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Weights of duration time and operation similar rate to calculate </w:t>
            </w:r>
            <m:oMath>
              <m:r>
                <w:rPr>
                  <w:rFonts w:ascii="Cambria Math" w:hAnsi="Cambria Math" w:cs="Times New Roman"/>
                  <w:color w:val="000000" w:themeColor="text1"/>
                  <w:sz w:val="20"/>
                  <w:szCs w:val="20"/>
                </w:rPr>
                <m:t>d</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a,j</m:t>
                  </m:r>
                </m:e>
              </m:d>
            </m:oMath>
          </w:p>
        </w:tc>
      </w:tr>
      <w:tr w:rsidR="009B0B2E" w:rsidRPr="009B0B2E" w:rsidTr="00EF5AEA">
        <w:trPr>
          <w:trHeight w:val="302"/>
        </w:trPr>
        <w:tc>
          <w:tcPr>
            <w:tcW w:w="2894" w:type="dxa"/>
          </w:tcPr>
          <w:p w:rsidR="001F46BB" w:rsidRPr="009B0B2E" w:rsidRDefault="00EC3D0D" w:rsidP="00FA0B72">
            <w:pPr>
              <w:spacing w:line="276" w:lineRule="auto"/>
              <w:jc w:val="both"/>
              <w:rPr>
                <w:rFonts w:eastAsia="PMingLiU" w:cs="Times New Roman"/>
                <w:color w:val="000000" w:themeColor="text1"/>
                <w:sz w:val="20"/>
                <w:szCs w:val="20"/>
              </w:rPr>
            </w:pPr>
            <m:oMathPara>
              <m:oMathParaPr>
                <m:jc m:val="left"/>
              </m:oMathParaPr>
              <m:oMath>
                <m:r>
                  <m:rPr>
                    <m:sty m:val="p"/>
                  </m:rPr>
                  <w:rPr>
                    <w:rFonts w:ascii="Cambria Math" w:hAnsi="Cambria Math" w:cs="Times New Roman"/>
                    <w:noProof/>
                    <w:color w:val="000000" w:themeColor="text1"/>
                    <w:sz w:val="20"/>
                    <w:szCs w:val="20"/>
                    <w:lang w:eastAsia="zh-CN"/>
                  </w:rPr>
                  <m:t>∆</m:t>
                </m:r>
                <m:sSubSup>
                  <m:sSubSupPr>
                    <m:ctrlPr>
                      <w:rPr>
                        <w:rFonts w:ascii="Cambria Math" w:hAnsi="Cambria Math" w:cs="Times New Roman"/>
                        <w:noProof/>
                        <w:color w:val="000000" w:themeColor="text1"/>
                        <w:sz w:val="20"/>
                        <w:szCs w:val="20"/>
                        <w:lang w:eastAsia="zh-CN"/>
                      </w:rPr>
                    </m:ctrlPr>
                  </m:sSubSupPr>
                  <m:e>
                    <m:r>
                      <w:rPr>
                        <w:rFonts w:ascii="Cambria Math" w:hAnsi="Cambria Math" w:cs="Times New Roman"/>
                        <w:noProof/>
                        <w:color w:val="000000" w:themeColor="text1"/>
                        <w:sz w:val="20"/>
                        <w:szCs w:val="20"/>
                        <w:lang w:eastAsia="zh-CN"/>
                      </w:rPr>
                      <m:t>t</m:t>
                    </m:r>
                  </m:e>
                  <m:sub>
                    <m:r>
                      <w:rPr>
                        <w:rFonts w:ascii="Cambria Math" w:hAnsi="Cambria Math" w:cs="Times New Roman"/>
                        <w:noProof/>
                        <w:color w:val="000000" w:themeColor="text1"/>
                        <w:sz w:val="20"/>
                        <w:szCs w:val="20"/>
                        <w:lang w:eastAsia="zh-CN"/>
                      </w:rPr>
                      <m:t>LJ</m:t>
                    </m:r>
                  </m:sub>
                  <m:sup>
                    <m:r>
                      <w:rPr>
                        <w:rFonts w:ascii="Cambria Math" w:hAnsi="Cambria Math" w:cs="Times New Roman"/>
                        <w:noProof/>
                        <w:color w:val="000000" w:themeColor="text1"/>
                        <w:sz w:val="20"/>
                        <w:szCs w:val="20"/>
                        <w:lang w:eastAsia="zh-CN"/>
                      </w:rPr>
                      <m:t>j,f</m:t>
                    </m:r>
                  </m:sup>
                </m:sSubSup>
              </m:oMath>
            </m:oMathPara>
          </w:p>
        </w:tc>
        <w:tc>
          <w:tcPr>
            <w:tcW w:w="6574" w:type="dxa"/>
          </w:tcPr>
          <w:p w:rsidR="001F46BB" w:rsidRPr="009B0B2E" w:rsidRDefault="00B25C6C"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H</w:t>
            </w:r>
            <w:r w:rsidR="001F46BB" w:rsidRPr="009B0B2E">
              <w:rPr>
                <w:rFonts w:cs="Times New Roman"/>
                <w:color w:val="000000" w:themeColor="text1"/>
                <w:sz w:val="20"/>
                <w:szCs w:val="20"/>
              </w:rPr>
              <w:t>olding time</w:t>
            </w:r>
            <w:r w:rsidR="001F46BB" w:rsidRPr="009B0B2E">
              <w:rPr>
                <w:rFonts w:cs="Times New Roman"/>
                <w:i/>
                <w:color w:val="000000" w:themeColor="text1"/>
                <w:sz w:val="20"/>
                <w:szCs w:val="20"/>
              </w:rPr>
              <w:t xml:space="preserve"> </w:t>
            </w:r>
            <w:r w:rsidR="001F46BB" w:rsidRPr="009B0B2E">
              <w:rPr>
                <w:rFonts w:cs="Times New Roman"/>
                <w:color w:val="000000" w:themeColor="text1"/>
                <w:sz w:val="20"/>
                <w:szCs w:val="20"/>
              </w:rPr>
              <w:t xml:space="preserve">for required materials in job </w:t>
            </w:r>
            <w:r w:rsidR="001F46BB" w:rsidRPr="009B0B2E">
              <w:rPr>
                <w:rFonts w:cs="Times New Roman"/>
                <w:i/>
                <w:color w:val="000000" w:themeColor="text1"/>
                <w:sz w:val="20"/>
                <w:szCs w:val="20"/>
              </w:rPr>
              <w:t>j</w:t>
            </w:r>
            <w:r w:rsidR="001F46BB" w:rsidRPr="009B0B2E">
              <w:rPr>
                <w:rFonts w:cs="Times New Roman"/>
                <w:color w:val="000000" w:themeColor="text1"/>
                <w:sz w:val="20"/>
                <w:szCs w:val="20"/>
              </w:rPr>
              <w:t xml:space="preserve"> on floor </w:t>
            </w:r>
            <w:r w:rsidR="001F46BB" w:rsidRPr="009B0B2E">
              <w:rPr>
                <w:rFonts w:cs="Times New Roman"/>
                <w:i/>
                <w:color w:val="000000" w:themeColor="text1"/>
                <w:sz w:val="20"/>
                <w:szCs w:val="20"/>
              </w:rPr>
              <w:t>f</w:t>
            </w:r>
          </w:p>
        </w:tc>
      </w:tr>
      <w:tr w:rsidR="009B0B2E" w:rsidRPr="009B0B2E" w:rsidTr="00EF5AEA">
        <w:trPr>
          <w:trHeight w:val="302"/>
        </w:trPr>
        <w:tc>
          <w:tcPr>
            <w:tcW w:w="2894" w:type="dxa"/>
          </w:tcPr>
          <w:p w:rsidR="004B49C0" w:rsidRPr="009B0B2E" w:rsidRDefault="007739AF" w:rsidP="00FA0B72">
            <w:pPr>
              <w:spacing w:line="276" w:lineRule="auto"/>
              <w:jc w:val="both"/>
              <w:rPr>
                <w:rFonts w:eastAsia="PMingLiU" w:cs="Times New Roman"/>
                <w:color w:val="000000" w:themeColor="text1"/>
                <w:sz w:val="20"/>
                <w:szCs w:val="20"/>
                <w:lang w:eastAsia="zh-CN"/>
              </w:rPr>
            </w:pPr>
            <m:oMathPara>
              <m:oMathParaPr>
                <m:jc m:val="left"/>
              </m:oMathParaPr>
              <m:oMath>
                <m:r>
                  <m:rPr>
                    <m:sty m:val="p"/>
                  </m:rPr>
                  <w:rPr>
                    <w:rFonts w:ascii="Cambria Math" w:hAnsi="Cambria Math" w:cs="Times New Roman"/>
                    <w:noProof/>
                    <w:color w:val="000000" w:themeColor="text1"/>
                    <w:sz w:val="20"/>
                    <w:szCs w:val="20"/>
                    <w:lang w:eastAsia="zh-CN"/>
                  </w:rPr>
                  <m:t>∆</m:t>
                </m:r>
                <m:sSubSup>
                  <m:sSubSupPr>
                    <m:ctrlPr>
                      <w:rPr>
                        <w:rFonts w:ascii="Cambria Math" w:hAnsi="Cambria Math" w:cs="Times New Roman"/>
                        <w:noProof/>
                        <w:color w:val="000000" w:themeColor="text1"/>
                        <w:sz w:val="20"/>
                        <w:szCs w:val="20"/>
                        <w:lang w:eastAsia="zh-CN"/>
                      </w:rPr>
                    </m:ctrlPr>
                  </m:sSubSupPr>
                  <m:e>
                    <m:r>
                      <w:rPr>
                        <w:rFonts w:ascii="Cambria Math" w:hAnsi="Cambria Math" w:cs="Times New Roman"/>
                        <w:noProof/>
                        <w:color w:val="000000" w:themeColor="text1"/>
                        <w:sz w:val="20"/>
                        <w:szCs w:val="20"/>
                        <w:lang w:eastAsia="zh-CN"/>
                      </w:rPr>
                      <m:t>t</m:t>
                    </m:r>
                  </m:e>
                  <m:sub>
                    <m:r>
                      <w:rPr>
                        <w:rFonts w:ascii="Cambria Math" w:hAnsi="Cambria Math" w:cs="Times New Roman"/>
                        <w:noProof/>
                        <w:color w:val="000000" w:themeColor="text1"/>
                        <w:sz w:val="20"/>
                        <w:szCs w:val="20"/>
                        <w:lang w:eastAsia="zh-CN"/>
                      </w:rPr>
                      <m:t>JJ</m:t>
                    </m:r>
                  </m:sub>
                  <m:sup>
                    <m:r>
                      <w:rPr>
                        <w:rFonts w:ascii="Cambria Math" w:hAnsi="Cambria Math" w:cs="Times New Roman"/>
                        <w:noProof/>
                        <w:color w:val="000000" w:themeColor="text1"/>
                        <w:sz w:val="20"/>
                        <w:szCs w:val="20"/>
                        <w:lang w:eastAsia="zh-CN"/>
                      </w:rPr>
                      <m:t>j,f</m:t>
                    </m:r>
                  </m:sup>
                </m:sSubSup>
              </m:oMath>
            </m:oMathPara>
          </w:p>
        </w:tc>
        <w:tc>
          <w:tcPr>
            <w:tcW w:w="6574" w:type="dxa"/>
          </w:tcPr>
          <w:p w:rsidR="004B49C0" w:rsidRPr="009B0B2E" w:rsidRDefault="004B49C0" w:rsidP="00FA0B72">
            <w:pPr>
              <w:spacing w:line="276" w:lineRule="auto"/>
              <w:jc w:val="both"/>
              <w:rPr>
                <w:rFonts w:cs="Times New Roman"/>
                <w:color w:val="000000" w:themeColor="text1"/>
                <w:sz w:val="20"/>
                <w:szCs w:val="20"/>
              </w:rPr>
            </w:pPr>
            <w:r w:rsidRPr="009B0B2E">
              <w:rPr>
                <w:rFonts w:cs="Times New Roman"/>
                <w:noProof/>
                <w:color w:val="000000" w:themeColor="text1"/>
                <w:sz w:val="20"/>
                <w:szCs w:val="20"/>
                <w:lang w:eastAsia="zh-CN"/>
              </w:rPr>
              <w:t xml:space="preserve">Interval time between the start time of job </w:t>
            </w:r>
            <m:oMath>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JT</m:t>
                  </m:r>
                </m:e>
                <m:sub>
                  <m:r>
                    <w:rPr>
                      <w:rFonts w:ascii="Cambria Math" w:eastAsia="DengXian" w:hAnsi="Cambria Math" w:cs="Times New Roman"/>
                      <w:color w:val="000000" w:themeColor="text1"/>
                      <w:sz w:val="20"/>
                      <w:szCs w:val="20"/>
                      <w:lang w:eastAsia="zh-CN"/>
                    </w:rPr>
                    <m:t>f,j</m:t>
                  </m:r>
                </m:sub>
              </m:sSub>
            </m:oMath>
            <w:r w:rsidRPr="009B0B2E">
              <w:rPr>
                <w:rFonts w:cs="Times New Roman"/>
                <w:noProof/>
                <w:color w:val="000000" w:themeColor="text1"/>
                <w:sz w:val="20"/>
                <w:szCs w:val="20"/>
                <w:lang w:eastAsia="zh-CN"/>
              </w:rPr>
              <w:t xml:space="preserve"> and finish time of the previous job </w:t>
            </w:r>
            <m:oMath>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JT</m:t>
                  </m:r>
                </m:e>
                <m:sub>
                  <m:r>
                    <w:rPr>
                      <w:rFonts w:ascii="Cambria Math" w:eastAsia="DengXian" w:hAnsi="Cambria Math" w:cs="Times New Roman"/>
                      <w:color w:val="000000" w:themeColor="text1"/>
                      <w:sz w:val="20"/>
                      <w:szCs w:val="20"/>
                      <w:lang w:eastAsia="zh-CN"/>
                    </w:rPr>
                    <m:t>f,j-1</m:t>
                  </m:r>
                </m:sub>
              </m:sSub>
            </m:oMath>
            <w:r w:rsidR="00EB64F9" w:rsidRPr="009B0B2E">
              <w:rPr>
                <w:rFonts w:cs="Times New Roman"/>
                <w:noProof/>
                <w:color w:val="000000" w:themeColor="text1"/>
                <w:sz w:val="20"/>
                <w:szCs w:val="20"/>
                <w:lang w:eastAsia="zh-CN"/>
              </w:rPr>
              <w:t xml:space="preserve"> on floor </w:t>
            </w:r>
            <w:r w:rsidR="00EB64F9" w:rsidRPr="009B0B2E">
              <w:rPr>
                <w:rFonts w:cs="Times New Roman"/>
                <w:i/>
                <w:noProof/>
                <w:color w:val="000000" w:themeColor="text1"/>
                <w:sz w:val="20"/>
                <w:szCs w:val="20"/>
                <w:lang w:eastAsia="zh-CN"/>
              </w:rPr>
              <w:t>f</w:t>
            </w:r>
          </w:p>
        </w:tc>
      </w:tr>
      <w:tr w:rsidR="009B0B2E" w:rsidRPr="009B0B2E" w:rsidTr="00EF5AEA">
        <w:trPr>
          <w:trHeight w:val="302"/>
        </w:trPr>
        <w:tc>
          <w:tcPr>
            <w:tcW w:w="2894" w:type="dxa"/>
          </w:tcPr>
          <w:p w:rsidR="008A091B" w:rsidRPr="009B0B2E" w:rsidRDefault="008A091B" w:rsidP="00FA0B72">
            <w:pPr>
              <w:spacing w:line="276" w:lineRule="auto"/>
              <w:jc w:val="both"/>
              <w:rPr>
                <w:rFonts w:eastAsia="PMingLiU" w:cs="Times New Roman"/>
                <w:i/>
                <w:noProof/>
                <w:color w:val="000000" w:themeColor="text1"/>
                <w:sz w:val="20"/>
                <w:szCs w:val="20"/>
                <w:lang w:eastAsia="zh-CN"/>
              </w:rPr>
            </w:pPr>
            <w:r w:rsidRPr="009B0B2E">
              <w:rPr>
                <w:rFonts w:eastAsia="PMingLiU" w:cs="Times New Roman"/>
                <w:i/>
                <w:noProof/>
                <w:color w:val="000000" w:themeColor="text1"/>
                <w:sz w:val="20"/>
                <w:szCs w:val="20"/>
                <w:lang w:eastAsia="zh-CN"/>
              </w:rPr>
              <w:t>TD</w:t>
            </w:r>
          </w:p>
        </w:tc>
        <w:tc>
          <w:tcPr>
            <w:tcW w:w="6574" w:type="dxa"/>
          </w:tcPr>
          <w:p w:rsidR="008A091B" w:rsidRPr="009B0B2E" w:rsidRDefault="00BF3634" w:rsidP="00FA0B72">
            <w:pPr>
              <w:spacing w:line="276" w:lineRule="auto"/>
              <w:jc w:val="both"/>
              <w:rPr>
                <w:rFonts w:cs="Times New Roman"/>
                <w:noProof/>
                <w:color w:val="000000" w:themeColor="text1"/>
                <w:sz w:val="20"/>
                <w:szCs w:val="20"/>
                <w:lang w:eastAsia="zh-CN"/>
              </w:rPr>
            </w:pPr>
            <w:r w:rsidRPr="009B0B2E">
              <w:rPr>
                <w:rFonts w:cs="Times New Roman"/>
                <w:noProof/>
                <w:color w:val="000000" w:themeColor="text1"/>
                <w:sz w:val="20"/>
                <w:szCs w:val="20"/>
                <w:lang w:eastAsia="zh-CN"/>
              </w:rPr>
              <w:t>Actual t</w:t>
            </w:r>
            <w:r w:rsidR="008A091B" w:rsidRPr="009B0B2E">
              <w:rPr>
                <w:rFonts w:cs="Times New Roman"/>
                <w:noProof/>
                <w:color w:val="000000" w:themeColor="text1"/>
                <w:sz w:val="20"/>
                <w:szCs w:val="20"/>
                <w:lang w:eastAsia="zh-CN"/>
              </w:rPr>
              <w:t>otal construction project duration</w:t>
            </w:r>
          </w:p>
        </w:tc>
      </w:tr>
      <w:tr w:rsidR="009B0B2E" w:rsidRPr="009B0B2E" w:rsidTr="00EF5AEA">
        <w:trPr>
          <w:trHeight w:val="302"/>
        </w:trPr>
        <w:tc>
          <w:tcPr>
            <w:tcW w:w="2894" w:type="dxa"/>
          </w:tcPr>
          <w:p w:rsidR="00CE4711" w:rsidRPr="009B0B2E" w:rsidRDefault="00E427BC" w:rsidP="00FA0B72">
            <w:pPr>
              <w:spacing w:line="276" w:lineRule="auto"/>
              <w:jc w:val="both"/>
              <w:rPr>
                <w:rFonts w:eastAsia="PMingLiU" w:cs="Times New Roman"/>
                <w:color w:val="000000" w:themeColor="text1"/>
                <w:sz w:val="20"/>
                <w:szCs w:val="20"/>
                <w:lang w:eastAsia="zh-CN"/>
              </w:rPr>
            </w:pPr>
            <m:oMathPara>
              <m:oMathParaPr>
                <m:jc m:val="left"/>
              </m:oMathParaPr>
              <m:oMath>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WT</m:t>
                    </m:r>
                  </m:e>
                  <m:sub>
                    <m:r>
                      <w:rPr>
                        <w:rFonts w:ascii="Cambria Math" w:eastAsia="DengXian" w:hAnsi="Cambria Math" w:cs="Times New Roman"/>
                        <w:color w:val="000000" w:themeColor="text1"/>
                        <w:sz w:val="20"/>
                        <w:szCs w:val="20"/>
                        <w:lang w:eastAsia="zh-CN"/>
                      </w:rPr>
                      <m:t>j,f</m:t>
                    </m:r>
                  </m:sub>
                </m:sSub>
              </m:oMath>
            </m:oMathPara>
          </w:p>
        </w:tc>
        <w:tc>
          <w:tcPr>
            <w:tcW w:w="6574" w:type="dxa"/>
          </w:tcPr>
          <w:p w:rsidR="00CE4711" w:rsidRPr="009B0B2E" w:rsidRDefault="00CE4711"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Waiting time </w:t>
            </w:r>
            <w:r w:rsidR="000F5893" w:rsidRPr="009B0B2E">
              <w:rPr>
                <w:rFonts w:cs="Times New Roman"/>
                <w:color w:val="000000" w:themeColor="text1"/>
                <w:sz w:val="20"/>
                <w:szCs w:val="20"/>
                <w:lang w:eastAsia="zh-CN"/>
              </w:rPr>
              <w:t>considering</w:t>
            </w:r>
            <w:r w:rsidRPr="009B0B2E">
              <w:rPr>
                <w:rFonts w:cs="Times New Roman"/>
                <w:color w:val="000000" w:themeColor="text1"/>
                <w:sz w:val="20"/>
                <w:szCs w:val="20"/>
                <w:lang w:eastAsia="zh-CN"/>
              </w:rPr>
              <w:t xml:space="preserve"> simultaneity of on-site resources for job </w:t>
            </w:r>
            <w:r w:rsidRPr="009B0B2E">
              <w:rPr>
                <w:rFonts w:cs="Times New Roman"/>
                <w:i/>
                <w:color w:val="000000" w:themeColor="text1"/>
                <w:sz w:val="20"/>
                <w:szCs w:val="20"/>
                <w:lang w:eastAsia="zh-CN"/>
              </w:rPr>
              <w:t xml:space="preserve">j </w:t>
            </w:r>
            <w:r w:rsidRPr="009B0B2E">
              <w:rPr>
                <w:rFonts w:cs="Times New Roman"/>
                <w:color w:val="000000" w:themeColor="text1"/>
                <w:sz w:val="20"/>
                <w:szCs w:val="20"/>
                <w:lang w:eastAsia="zh-CN"/>
              </w:rPr>
              <w:t xml:space="preserve">on floor </w:t>
            </w:r>
            <w:r w:rsidRPr="009B0B2E">
              <w:rPr>
                <w:rFonts w:cs="Times New Roman"/>
                <w:i/>
                <w:color w:val="000000" w:themeColor="text1"/>
                <w:sz w:val="20"/>
                <w:szCs w:val="20"/>
                <w:lang w:eastAsia="zh-CN"/>
              </w:rPr>
              <w:t>f</w:t>
            </w:r>
          </w:p>
        </w:tc>
      </w:tr>
      <w:tr w:rsidR="009B0B2E" w:rsidRPr="009B0B2E" w:rsidTr="00EF5AEA">
        <w:trPr>
          <w:trHeight w:val="302"/>
        </w:trPr>
        <w:tc>
          <w:tcPr>
            <w:tcW w:w="2894" w:type="dxa"/>
          </w:tcPr>
          <w:p w:rsidR="001F46BB" w:rsidRPr="009B0B2E" w:rsidRDefault="00E427BC" w:rsidP="00FA0B72">
            <w:pPr>
              <w:spacing w:line="276" w:lineRule="auto"/>
              <w:jc w:val="both"/>
              <w:rPr>
                <w:rFonts w:eastAsia="PMingLiU" w:cs="Times New Roman"/>
                <w:color w:val="000000" w:themeColor="text1"/>
                <w:sz w:val="20"/>
                <w:szCs w:val="20"/>
              </w:rPr>
            </w:pPr>
            <m:oMathPara>
              <m:oMathParaPr>
                <m:jc m:val="left"/>
              </m:oMathParaP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w</m:t>
                    </m:r>
                  </m:e>
                  <m:sub>
                    <m:r>
                      <w:rPr>
                        <w:rFonts w:ascii="Cambria Math" w:hAnsi="Cambria Math" w:cs="Times New Roman"/>
                        <w:color w:val="000000" w:themeColor="text1"/>
                        <w:sz w:val="20"/>
                        <w:szCs w:val="20"/>
                      </w:rPr>
                      <m:t>2</m:t>
                    </m:r>
                  </m:sub>
                </m:sSub>
              </m:oMath>
            </m:oMathPara>
          </w:p>
        </w:tc>
        <w:tc>
          <w:tcPr>
            <w:tcW w:w="6574" w:type="dxa"/>
          </w:tcPr>
          <w:p w:rsidR="001F46BB" w:rsidRPr="009B0B2E" w:rsidRDefault="001F46BB" w:rsidP="00FA0B72">
            <w:pPr>
              <w:spacing w:line="276" w:lineRule="auto"/>
              <w:rPr>
                <w:rFonts w:cs="Times New Roman"/>
                <w:color w:val="000000" w:themeColor="text1"/>
                <w:sz w:val="20"/>
                <w:szCs w:val="20"/>
              </w:rPr>
            </w:pPr>
            <w:r w:rsidRPr="009B0B2E">
              <w:rPr>
                <w:rFonts w:cs="Times New Roman"/>
                <w:color w:val="000000" w:themeColor="text1"/>
                <w:sz w:val="20"/>
                <w:szCs w:val="20"/>
              </w:rPr>
              <w:t xml:space="preserve">Weights of </w:t>
            </w:r>
            <m:oMath>
              <m:r>
                <w:rPr>
                  <w:rFonts w:ascii="Cambria Math" w:hAnsi="Cambria Math" w:cs="Times New Roman"/>
                  <w:color w:val="000000" w:themeColor="text1"/>
                  <w:sz w:val="20"/>
                  <w:szCs w:val="20"/>
                </w:rPr>
                <m:t>d</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a,j</m:t>
                  </m:r>
                </m:e>
              </m:d>
            </m:oMath>
            <w:r w:rsidRPr="009B0B2E">
              <w:rPr>
                <w:rFonts w:cs="Times New Roman"/>
                <w:color w:val="000000" w:themeColor="text1"/>
                <w:sz w:val="20"/>
                <w:szCs w:val="20"/>
              </w:rPr>
              <w:t xml:space="preserve"> and </w:t>
            </w:r>
            <m:oMath>
              <m:sSub>
                <m:sSubPr>
                  <m:ctrlPr>
                    <w:rPr>
                      <w:rFonts w:ascii="Cambria Math" w:eastAsia="DengXian" w:hAnsi="Cambria Math" w:cs="Times New Roman"/>
                      <w:i/>
                      <w:color w:val="000000" w:themeColor="text1"/>
                      <w:sz w:val="20"/>
                      <w:szCs w:val="20"/>
                      <w:lang w:eastAsia="zh-CN"/>
                    </w:rPr>
                  </m:ctrlPr>
                </m:sSubPr>
                <m:e>
                  <m:r>
                    <w:rPr>
                      <w:rFonts w:ascii="Cambria Math" w:eastAsia="DengXian" w:hAnsi="Cambria Math" w:cs="Times New Roman"/>
                      <w:color w:val="000000" w:themeColor="text1"/>
                      <w:sz w:val="20"/>
                      <w:szCs w:val="20"/>
                      <w:lang w:eastAsia="zh-CN"/>
                    </w:rPr>
                    <m:t>WT</m:t>
                  </m:r>
                </m:e>
                <m:sub>
                  <m:r>
                    <w:rPr>
                      <w:rFonts w:ascii="Cambria Math" w:eastAsia="DengXian" w:hAnsi="Cambria Math" w:cs="Times New Roman"/>
                      <w:color w:val="000000" w:themeColor="text1"/>
                      <w:sz w:val="20"/>
                      <w:szCs w:val="20"/>
                      <w:lang w:eastAsia="zh-CN"/>
                    </w:rPr>
                    <m:t>j,f</m:t>
                  </m:r>
                </m:sub>
              </m:sSub>
            </m:oMath>
          </w:p>
        </w:tc>
      </w:tr>
      <w:tr w:rsidR="009B0B2E" w:rsidRPr="009B0B2E" w:rsidTr="00EF5AEA">
        <w:trPr>
          <w:trHeight w:val="302"/>
        </w:trPr>
        <w:tc>
          <w:tcPr>
            <w:tcW w:w="2894" w:type="dxa"/>
          </w:tcPr>
          <w:p w:rsidR="001F46BB" w:rsidRPr="009B0B2E" w:rsidRDefault="001F46BB" w:rsidP="00FA0B72">
            <w:pPr>
              <w:spacing w:line="276" w:lineRule="auto"/>
              <w:jc w:val="both"/>
              <w:rPr>
                <w:rFonts w:eastAsia="PMingLiU" w:cs="Times New Roman"/>
                <w:i/>
                <w:color w:val="000000" w:themeColor="text1"/>
                <w:sz w:val="20"/>
                <w:szCs w:val="20"/>
              </w:rPr>
            </w:pPr>
            <w:r w:rsidRPr="009B0B2E">
              <w:rPr>
                <w:rFonts w:eastAsia="PMingLiU" w:cs="Times New Roman"/>
                <w:i/>
                <w:color w:val="000000" w:themeColor="text1"/>
                <w:sz w:val="20"/>
                <w:szCs w:val="20"/>
              </w:rPr>
              <w:t>M</w:t>
            </w:r>
          </w:p>
        </w:tc>
        <w:tc>
          <w:tcPr>
            <w:tcW w:w="6574" w:type="dxa"/>
          </w:tcPr>
          <w:p w:rsidR="001F46BB" w:rsidRPr="009B0B2E" w:rsidRDefault="001F46BB"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Sufficiently large constant for the weight of precedence priority</w:t>
            </w:r>
          </w:p>
        </w:tc>
      </w:tr>
      <w:tr w:rsidR="009B0B2E" w:rsidRPr="009B0B2E" w:rsidTr="00EF5AEA">
        <w:trPr>
          <w:trHeight w:val="302"/>
        </w:trPr>
        <w:tc>
          <w:tcPr>
            <w:tcW w:w="2894" w:type="dxa"/>
          </w:tcPr>
          <w:p w:rsidR="001F46BB" w:rsidRPr="009B0B2E" w:rsidRDefault="00E427BC" w:rsidP="00FA0B72">
            <w:pPr>
              <w:spacing w:line="276" w:lineRule="auto"/>
              <w:jc w:val="both"/>
              <w:rPr>
                <w:rFonts w:eastAsia="PMingLiU" w:cs="Times New Roman"/>
                <w:i/>
                <w:color w:val="000000" w:themeColor="text1"/>
                <w:sz w:val="20"/>
                <w:szCs w:val="20"/>
              </w:rPr>
            </w:pPr>
            <m:oMathPara>
              <m:oMathParaPr>
                <m:jc m:val="left"/>
              </m:oMathParaPr>
              <m:oMath>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j,a</m:t>
                    </m:r>
                  </m:sub>
                </m:sSub>
              </m:oMath>
            </m:oMathPara>
          </w:p>
        </w:tc>
        <w:tc>
          <w:tcPr>
            <w:tcW w:w="6574" w:type="dxa"/>
          </w:tcPr>
          <w:p w:rsidR="001F46BB" w:rsidRPr="009B0B2E" w:rsidRDefault="001F46BB" w:rsidP="00FA0B72">
            <w:pPr>
              <w:spacing w:line="276" w:lineRule="auto"/>
              <w:jc w:val="both"/>
              <w:rPr>
                <w:rFonts w:cs="Times New Roman"/>
                <w:color w:val="000000" w:themeColor="text1"/>
                <w:sz w:val="20"/>
                <w:szCs w:val="20"/>
              </w:rPr>
            </w:pPr>
            <w:r w:rsidRPr="009B0B2E">
              <w:rPr>
                <w:rFonts w:cs="Times New Roman"/>
                <w:color w:val="000000" w:themeColor="text1"/>
                <w:sz w:val="20"/>
                <w:szCs w:val="20"/>
              </w:rPr>
              <w:t xml:space="preserve">Comprehensive priority of job </w:t>
            </w:r>
            <w:r w:rsidRPr="009B0B2E">
              <w:rPr>
                <w:rFonts w:cs="Times New Roman"/>
                <w:i/>
                <w:color w:val="000000" w:themeColor="text1"/>
                <w:sz w:val="20"/>
                <w:szCs w:val="20"/>
              </w:rPr>
              <w:t xml:space="preserve">j </w:t>
            </w:r>
            <w:r w:rsidR="00920A68" w:rsidRPr="009B0B2E">
              <w:rPr>
                <w:rFonts w:cs="Times New Roman"/>
                <w:color w:val="000000" w:themeColor="text1"/>
                <w:sz w:val="20"/>
                <w:szCs w:val="20"/>
              </w:rPr>
              <w:t>to replace</w:t>
            </w:r>
            <w:r w:rsidRPr="009B0B2E">
              <w:rPr>
                <w:rFonts w:cs="Times New Roman"/>
                <w:color w:val="000000" w:themeColor="text1"/>
                <w:sz w:val="20"/>
                <w:szCs w:val="20"/>
              </w:rPr>
              <w:t xml:space="preserve"> disturbed job </w:t>
            </w:r>
            <w:r w:rsidRPr="009B0B2E">
              <w:rPr>
                <w:rFonts w:cs="Times New Roman"/>
                <w:i/>
                <w:color w:val="000000" w:themeColor="text1"/>
                <w:sz w:val="20"/>
                <w:szCs w:val="20"/>
              </w:rPr>
              <w:t>a</w:t>
            </w:r>
          </w:p>
        </w:tc>
      </w:tr>
    </w:tbl>
    <w:p w:rsidR="00586E1B" w:rsidRPr="009B0B2E" w:rsidRDefault="00586E1B" w:rsidP="00586E1B">
      <w:pPr>
        <w:spacing w:after="0" w:line="240" w:lineRule="auto"/>
        <w:jc w:val="both"/>
        <w:rPr>
          <w:rFonts w:cs="Times New Roman"/>
          <w:noProof/>
          <w:color w:val="000000" w:themeColor="text1"/>
          <w:szCs w:val="24"/>
          <w:lang w:eastAsia="zh-CN"/>
        </w:rPr>
      </w:pPr>
    </w:p>
    <w:p w:rsidR="00EF21BF" w:rsidRPr="0081086D" w:rsidRDefault="00B00E7A" w:rsidP="009E2573">
      <w:pPr>
        <w:spacing w:after="0" w:line="360" w:lineRule="auto"/>
        <w:jc w:val="center"/>
        <w:rPr>
          <w:rFonts w:cs="Times New Roman"/>
          <w:color w:val="C00000"/>
          <w:szCs w:val="24"/>
        </w:rPr>
      </w:pPr>
      <w:r>
        <w:rPr>
          <w:rFonts w:cs="Times New Roman"/>
          <w:noProof/>
          <w:color w:val="C00000"/>
          <w:szCs w:val="24"/>
          <w:lang w:eastAsia="zh-CN"/>
        </w:rPr>
        <w:lastRenderedPageBreak/>
        <w:drawing>
          <wp:inline distT="0" distB="0" distL="0" distR="0" wp14:anchorId="09B2C74A" wp14:editId="2A9425D8">
            <wp:extent cx="5874589" cy="3066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9" r="1008"/>
                    <a:stretch/>
                  </pic:blipFill>
                  <pic:spPr bwMode="auto">
                    <a:xfrm>
                      <a:off x="0" y="0"/>
                      <a:ext cx="5896383" cy="3077791"/>
                    </a:xfrm>
                    <a:prstGeom prst="rect">
                      <a:avLst/>
                    </a:prstGeom>
                    <a:noFill/>
                    <a:ln>
                      <a:noFill/>
                    </a:ln>
                    <a:extLst>
                      <a:ext uri="{53640926-AAD7-44D8-BBD7-CCE9431645EC}">
                        <a14:shadowObscured xmlns:a14="http://schemas.microsoft.com/office/drawing/2010/main"/>
                      </a:ext>
                    </a:extLst>
                  </pic:spPr>
                </pic:pic>
              </a:graphicData>
            </a:graphic>
          </wp:inline>
        </w:drawing>
      </w:r>
    </w:p>
    <w:p w:rsidR="00EF21BF" w:rsidRPr="0081086D" w:rsidRDefault="00315106" w:rsidP="00586E1B">
      <w:pPr>
        <w:spacing w:line="360" w:lineRule="auto"/>
        <w:jc w:val="center"/>
        <w:rPr>
          <w:rFonts w:cs="Times New Roman"/>
          <w:color w:val="C00000"/>
          <w:szCs w:val="24"/>
        </w:rPr>
      </w:pPr>
      <w:r w:rsidRPr="0081086D">
        <w:rPr>
          <w:rFonts w:cs="Times New Roman"/>
          <w:color w:val="C00000"/>
          <w:szCs w:val="24"/>
        </w:rPr>
        <w:t>Fig. 7</w:t>
      </w:r>
      <w:r w:rsidR="00EF21BF" w:rsidRPr="0081086D">
        <w:rPr>
          <w:rFonts w:cs="Times New Roman"/>
          <w:color w:val="C00000"/>
          <w:szCs w:val="24"/>
        </w:rPr>
        <w:t xml:space="preserve">. </w:t>
      </w:r>
      <w:r w:rsidR="00956E59" w:rsidRPr="0081086D">
        <w:rPr>
          <w:rFonts w:cs="Times New Roman"/>
          <w:color w:val="C00000"/>
          <w:szCs w:val="24"/>
        </w:rPr>
        <w:t>Real-time synchronization</w:t>
      </w:r>
      <w:r w:rsidR="0037519C" w:rsidRPr="0081086D">
        <w:rPr>
          <w:rFonts w:cs="Times New Roman"/>
          <w:color w:val="C00000"/>
          <w:szCs w:val="24"/>
        </w:rPr>
        <w:t xml:space="preserve"> process</w:t>
      </w:r>
      <w:r w:rsidR="00956E59" w:rsidRPr="0081086D">
        <w:rPr>
          <w:rFonts w:cs="Times New Roman"/>
          <w:color w:val="C00000"/>
          <w:szCs w:val="24"/>
        </w:rPr>
        <w:t xml:space="preserve"> </w:t>
      </w:r>
      <w:r w:rsidR="00C03F3D">
        <w:rPr>
          <w:rFonts w:cs="Times New Roman"/>
          <w:color w:val="C00000"/>
          <w:szCs w:val="24"/>
        </w:rPr>
        <w:t>based on digital twins</w:t>
      </w:r>
      <w:r w:rsidR="00EF21BF" w:rsidRPr="0081086D">
        <w:rPr>
          <w:rFonts w:cs="Times New Roman"/>
          <w:color w:val="C00000"/>
          <w:szCs w:val="24"/>
        </w:rPr>
        <w:t xml:space="preserve"> for</w:t>
      </w:r>
      <w:r w:rsidR="00400BA8" w:rsidRPr="0081086D">
        <w:rPr>
          <w:rFonts w:cs="Times New Roman"/>
          <w:color w:val="C00000"/>
          <w:szCs w:val="24"/>
        </w:rPr>
        <w:t xml:space="preserve"> PSE of</w:t>
      </w:r>
      <w:r w:rsidR="00EF21BF" w:rsidRPr="0081086D">
        <w:rPr>
          <w:rFonts w:cs="Times New Roman"/>
          <w:color w:val="C00000"/>
          <w:szCs w:val="24"/>
        </w:rPr>
        <w:t xml:space="preserve"> </w:t>
      </w:r>
      <w:r w:rsidR="00956E59" w:rsidRPr="0081086D">
        <w:rPr>
          <w:rFonts w:cs="Times New Roman"/>
          <w:color w:val="C00000"/>
          <w:szCs w:val="24"/>
        </w:rPr>
        <w:t>p</w:t>
      </w:r>
      <w:r w:rsidR="002573F6" w:rsidRPr="0081086D">
        <w:rPr>
          <w:rFonts w:cs="Times New Roman"/>
          <w:color w:val="C00000"/>
          <w:szCs w:val="24"/>
        </w:rPr>
        <w:t xml:space="preserve">recast </w:t>
      </w:r>
      <w:r w:rsidR="00956E59" w:rsidRPr="0081086D">
        <w:rPr>
          <w:rFonts w:cs="Times New Roman"/>
          <w:color w:val="C00000"/>
          <w:szCs w:val="24"/>
        </w:rPr>
        <w:t>on-site a</w:t>
      </w:r>
      <w:r w:rsidR="00EF21BF" w:rsidRPr="0081086D">
        <w:rPr>
          <w:rFonts w:cs="Times New Roman"/>
          <w:color w:val="C00000"/>
          <w:szCs w:val="24"/>
        </w:rPr>
        <w:t>ssembly</w:t>
      </w:r>
    </w:p>
    <w:p w:rsidR="001F46BB" w:rsidRPr="009B0B2E" w:rsidRDefault="001F46BB" w:rsidP="001F46BB">
      <w:pPr>
        <w:spacing w:line="360" w:lineRule="auto"/>
        <w:jc w:val="both"/>
        <w:rPr>
          <w:rFonts w:cs="Times New Roman"/>
          <w:color w:val="000000" w:themeColor="text1"/>
          <w:szCs w:val="24"/>
        </w:rPr>
      </w:pPr>
      <w:r w:rsidRPr="009B0B2E">
        <w:rPr>
          <w:rFonts w:cs="Times New Roman"/>
          <w:color w:val="000000" w:themeColor="text1"/>
          <w:szCs w:val="24"/>
        </w:rPr>
        <w:t xml:space="preserve">Simultaneity </w:t>
      </w:r>
      <w:r w:rsidR="00C0163C" w:rsidRPr="009B0B2E">
        <w:rPr>
          <w:rFonts w:cs="Times New Roman"/>
          <w:color w:val="000000" w:themeColor="text1"/>
          <w:szCs w:val="24"/>
        </w:rPr>
        <w:t xml:space="preserve">is </w:t>
      </w:r>
      <w:r w:rsidR="009A22C7" w:rsidRPr="009B0B2E">
        <w:rPr>
          <w:rFonts w:cs="Times New Roman"/>
          <w:color w:val="000000" w:themeColor="text1"/>
          <w:szCs w:val="24"/>
        </w:rPr>
        <w:t>important</w:t>
      </w:r>
      <w:r w:rsidRPr="009B0B2E">
        <w:rPr>
          <w:rFonts w:cs="Times New Roman"/>
          <w:color w:val="000000" w:themeColor="text1"/>
          <w:szCs w:val="24"/>
        </w:rPr>
        <w:t xml:space="preserve"> for</w:t>
      </w:r>
      <w:r w:rsidRPr="009B0B2E">
        <w:rPr>
          <w:rFonts w:cs="Times New Roman"/>
          <w:b/>
          <w:color w:val="000000" w:themeColor="text1"/>
          <w:szCs w:val="24"/>
        </w:rPr>
        <w:t xml:space="preserve"> </w:t>
      </w:r>
      <w:r w:rsidRPr="009B0B2E">
        <w:rPr>
          <w:rFonts w:cs="Times New Roman"/>
          <w:color w:val="000000" w:themeColor="text1"/>
          <w:szCs w:val="24"/>
        </w:rPr>
        <w:t xml:space="preserve">construction materials. Only when all the required materials are prepared </w:t>
      </w:r>
      <w:r w:rsidR="000D7CA0" w:rsidRPr="009B0B2E">
        <w:rPr>
          <w:rFonts w:cs="Times New Roman"/>
          <w:color w:val="000000" w:themeColor="text1"/>
          <w:szCs w:val="24"/>
        </w:rPr>
        <w:t xml:space="preserve">in a </w:t>
      </w:r>
      <w:r w:rsidRPr="009B0B2E">
        <w:rPr>
          <w:rFonts w:cs="Times New Roman"/>
          <w:color w:val="000000" w:themeColor="text1"/>
          <w:szCs w:val="24"/>
        </w:rPr>
        <w:t>buffer and can be used instantly without uncertainty, the related JT is allowed to be executed</w:t>
      </w:r>
      <w:r w:rsidR="00A64E9B" w:rsidRPr="009B0B2E">
        <w:rPr>
          <w:rFonts w:cs="Times New Roman"/>
          <w:color w:val="000000" w:themeColor="text1"/>
          <w:szCs w:val="24"/>
        </w:rPr>
        <w:t xml:space="preserve">. </w:t>
      </w:r>
      <w:r w:rsidR="005222E1" w:rsidRPr="005222E1">
        <w:rPr>
          <w:rFonts w:cs="Times New Roman"/>
          <w:color w:val="C00000"/>
          <w:szCs w:val="24"/>
        </w:rPr>
        <w:t xml:space="preserve">The key concept of DT-SYNC model is applying the real-time </w:t>
      </w:r>
      <w:r w:rsidR="00AF4F23">
        <w:rPr>
          <w:rFonts w:cs="Times New Roman"/>
          <w:color w:val="C00000"/>
          <w:szCs w:val="24"/>
        </w:rPr>
        <w:t xml:space="preserve">digital twin </w:t>
      </w:r>
      <w:r w:rsidR="005222E1" w:rsidRPr="005222E1">
        <w:rPr>
          <w:rFonts w:cs="Times New Roman"/>
          <w:color w:val="C00000"/>
          <w:szCs w:val="24"/>
        </w:rPr>
        <w:t xml:space="preserve">data collected in time window </w:t>
      </w:r>
      <w:r w:rsidR="005222E1" w:rsidRPr="005222E1">
        <w:rPr>
          <w:rFonts w:cs="Times New Roman"/>
          <w:i/>
          <w:color w:val="C00000"/>
          <w:szCs w:val="24"/>
        </w:rPr>
        <w:t>t</w:t>
      </w:r>
      <w:r w:rsidR="005222E1" w:rsidRPr="005222E1">
        <w:rPr>
          <w:rFonts w:cs="Times New Roman"/>
          <w:color w:val="C00000"/>
          <w:szCs w:val="24"/>
        </w:rPr>
        <w:t xml:space="preserve"> to estimate the subsequent status of operations and </w:t>
      </w:r>
      <w:r w:rsidR="00834D96">
        <w:rPr>
          <w:rFonts w:cs="Times New Roman"/>
          <w:color w:val="C00000"/>
          <w:szCs w:val="24"/>
        </w:rPr>
        <w:t>materials</w:t>
      </w:r>
      <w:r w:rsidR="005222E1" w:rsidRPr="005222E1">
        <w:rPr>
          <w:rFonts w:cs="Times New Roman"/>
          <w:color w:val="C00000"/>
          <w:szCs w:val="24"/>
        </w:rPr>
        <w:t xml:space="preserve"> in the next time window </w:t>
      </w:r>
      <w:r w:rsidR="005222E1" w:rsidRPr="005222E1">
        <w:rPr>
          <w:rFonts w:cs="Times New Roman"/>
          <w:i/>
          <w:color w:val="C00000"/>
          <w:szCs w:val="24"/>
        </w:rPr>
        <w:t>t+1</w:t>
      </w:r>
      <w:r w:rsidR="00934502" w:rsidRPr="00934502">
        <w:rPr>
          <w:rFonts w:cs="Times New Roman"/>
          <w:color w:val="C00000"/>
          <w:szCs w:val="24"/>
        </w:rPr>
        <w:t xml:space="preserve">, as shown in </w:t>
      </w:r>
      <w:r w:rsidR="00934502" w:rsidRPr="007E787D">
        <w:rPr>
          <w:rFonts w:cs="Times New Roman"/>
          <w:color w:val="C00000"/>
          <w:szCs w:val="24"/>
        </w:rPr>
        <w:t>Fig. 7</w:t>
      </w:r>
      <w:r w:rsidR="005222E1" w:rsidRPr="005222E1">
        <w:rPr>
          <w:rFonts w:cs="Times New Roman"/>
          <w:color w:val="C00000"/>
          <w:szCs w:val="24"/>
        </w:rPr>
        <w:t xml:space="preserve">. </w:t>
      </w:r>
      <w:r w:rsidR="007C6A94">
        <w:rPr>
          <w:rFonts w:cs="Times New Roman"/>
          <w:color w:val="C00000"/>
          <w:szCs w:val="24"/>
        </w:rPr>
        <w:t xml:space="preserve">The parameters with note “*” are real-time sensing data in the time window </w:t>
      </w:r>
      <w:r w:rsidR="007C6A94" w:rsidRPr="007C6A94">
        <w:rPr>
          <w:rFonts w:cs="Times New Roman"/>
          <w:i/>
          <w:color w:val="C00000"/>
          <w:szCs w:val="24"/>
        </w:rPr>
        <w:t>t</w:t>
      </w:r>
      <w:r w:rsidR="0008173F">
        <w:rPr>
          <w:rFonts w:cs="Times New Roman"/>
          <w:color w:val="C00000"/>
          <w:szCs w:val="24"/>
        </w:rPr>
        <w:t>, which are truly happening</w:t>
      </w:r>
      <w:r w:rsidR="007C6A94" w:rsidRPr="00E1141E">
        <w:rPr>
          <w:rFonts w:cs="Times New Roman"/>
          <w:color w:val="C00000"/>
          <w:szCs w:val="24"/>
        </w:rPr>
        <w:t xml:space="preserve"> during the actual construction process and </w:t>
      </w:r>
      <w:r w:rsidR="007C6A94">
        <w:rPr>
          <w:rFonts w:cs="Times New Roman"/>
          <w:color w:val="C00000"/>
          <w:szCs w:val="24"/>
        </w:rPr>
        <w:t xml:space="preserve">used to </w:t>
      </w:r>
      <w:r w:rsidR="007C6A94" w:rsidRPr="00E1141E">
        <w:rPr>
          <w:rFonts w:cs="Times New Roman"/>
          <w:color w:val="C00000"/>
          <w:szCs w:val="24"/>
        </w:rPr>
        <w:t xml:space="preserve">determine </w:t>
      </w:r>
      <w:r w:rsidR="0033365A">
        <w:rPr>
          <w:rFonts w:cs="Times New Roman"/>
          <w:color w:val="C00000"/>
          <w:szCs w:val="24"/>
        </w:rPr>
        <w:t xml:space="preserve">PSE </w:t>
      </w:r>
      <w:r w:rsidR="007C6A94">
        <w:rPr>
          <w:rFonts w:cs="Times New Roman"/>
          <w:color w:val="C00000"/>
          <w:szCs w:val="24"/>
        </w:rPr>
        <w:t>decision variables</w:t>
      </w:r>
      <w:r w:rsidR="007C6A94" w:rsidRPr="00E1141E">
        <w:rPr>
          <w:rFonts w:cs="Times New Roman"/>
          <w:color w:val="C00000"/>
          <w:szCs w:val="24"/>
        </w:rPr>
        <w:t xml:space="preserve"> </w:t>
      </w:r>
      <w:r w:rsidR="00D31887">
        <w:rPr>
          <w:rFonts w:cs="Times New Roman"/>
          <w:color w:val="C00000"/>
          <w:szCs w:val="24"/>
        </w:rPr>
        <w:t xml:space="preserve">in the </w:t>
      </w:r>
      <w:r w:rsidR="007C6A94" w:rsidRPr="00E1141E">
        <w:rPr>
          <w:rFonts w:cs="Times New Roman"/>
          <w:color w:val="C00000"/>
          <w:szCs w:val="24"/>
        </w:rPr>
        <w:t xml:space="preserve">next </w:t>
      </w:r>
      <w:r w:rsidR="007C6A94">
        <w:rPr>
          <w:rFonts w:cs="Times New Roman"/>
          <w:color w:val="C00000"/>
          <w:szCs w:val="24"/>
        </w:rPr>
        <w:t xml:space="preserve">time window </w:t>
      </w:r>
      <w:r w:rsidR="007C6A94" w:rsidRPr="007C6A94">
        <w:rPr>
          <w:rFonts w:cs="Times New Roman"/>
          <w:i/>
          <w:color w:val="C00000"/>
          <w:szCs w:val="24"/>
        </w:rPr>
        <w:t>t+1</w:t>
      </w:r>
      <w:r w:rsidR="007C6A94">
        <w:rPr>
          <w:rFonts w:cs="Times New Roman"/>
          <w:color w:val="C00000"/>
          <w:szCs w:val="24"/>
        </w:rPr>
        <w:t>.</w:t>
      </w:r>
      <w:r w:rsidR="007C6A94" w:rsidRPr="009B0B2E">
        <w:rPr>
          <w:rFonts w:cs="Times New Roman"/>
          <w:color w:val="000000" w:themeColor="text1"/>
          <w:szCs w:val="24"/>
        </w:rPr>
        <w:t xml:space="preserve"> </w:t>
      </w:r>
      <w:r w:rsidR="00A64E9B" w:rsidRPr="009B0B2E">
        <w:rPr>
          <w:rFonts w:cs="Times New Roman"/>
          <w:color w:val="000000" w:themeColor="text1"/>
          <w:szCs w:val="24"/>
        </w:rPr>
        <w:t>As d</w:t>
      </w:r>
      <w:r w:rsidR="00A230BB" w:rsidRPr="009B0B2E">
        <w:rPr>
          <w:rFonts w:cs="Times New Roman"/>
          <w:color w:val="000000" w:themeColor="text1"/>
          <w:szCs w:val="24"/>
        </w:rPr>
        <w:t xml:space="preserve">escribed </w:t>
      </w:r>
      <w:r w:rsidR="00A64E9B" w:rsidRPr="009B0B2E">
        <w:rPr>
          <w:rFonts w:cs="Times New Roman"/>
          <w:color w:val="000000" w:themeColor="text1"/>
          <w:szCs w:val="24"/>
        </w:rPr>
        <w:t>in</w:t>
      </w:r>
      <w:r w:rsidR="00A230BB" w:rsidRPr="009B0B2E">
        <w:rPr>
          <w:rFonts w:cs="Times New Roman"/>
          <w:color w:val="000000" w:themeColor="text1"/>
          <w:szCs w:val="24"/>
        </w:rPr>
        <w:t xml:space="preserve"> </w:t>
      </w:r>
      <w:r w:rsidR="0030037E" w:rsidRPr="009B0B2E">
        <w:rPr>
          <w:rFonts w:cs="Times New Roman"/>
          <w:color w:val="000000" w:themeColor="text1"/>
          <w:szCs w:val="24"/>
        </w:rPr>
        <w:t>formula</w:t>
      </w:r>
      <w:r w:rsidR="00A230BB" w:rsidRPr="009B0B2E">
        <w:rPr>
          <w:rFonts w:cs="Times New Roman"/>
          <w:color w:val="000000" w:themeColor="text1"/>
          <w:szCs w:val="24"/>
        </w:rPr>
        <w:t xml:space="preserve"> (1</w:t>
      </w:r>
      <w:r w:rsidRPr="009B0B2E">
        <w:rPr>
          <w:rFonts w:cs="Times New Roman"/>
          <w:color w:val="000000" w:themeColor="text1"/>
          <w:szCs w:val="24"/>
        </w:rPr>
        <w:t xml:space="preserve">), the allowed execution time </w:t>
      </w:r>
      <m:oMath>
        <m:r>
          <w:rPr>
            <w:rFonts w:ascii="Cambria Math" w:eastAsia="DengXian" w:hAnsi="Cambria Math" w:cs="Times New Roman"/>
            <w:color w:val="000000" w:themeColor="text1"/>
            <w:szCs w:val="24"/>
            <w:lang w:eastAsia="zh-CN"/>
          </w:rPr>
          <m:t>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r>
          <w:rPr>
            <w:rFonts w:ascii="Cambria Math" w:eastAsia="DengXian" w:hAnsi="Cambria Math" w:cs="Times New Roman"/>
            <w:color w:val="000000" w:themeColor="text1"/>
            <w:szCs w:val="24"/>
            <w:lang w:eastAsia="zh-CN"/>
          </w:rPr>
          <m:t>)</m:t>
        </m:r>
      </m:oMath>
      <w:r w:rsidRPr="009B0B2E">
        <w:rPr>
          <w:rFonts w:cs="Times New Roman"/>
          <w:color w:val="000000" w:themeColor="text1"/>
          <w:szCs w:val="24"/>
        </w:rPr>
        <w:t xml:space="preserve"> for job</w:t>
      </w:r>
      <w:r w:rsidRPr="009B0B2E">
        <w:rPr>
          <w:rFonts w:cs="Times New Roman"/>
          <w:i/>
          <w:color w:val="000000" w:themeColor="text1"/>
          <w:szCs w:val="24"/>
        </w:rPr>
        <w:t xml:space="preserve"> j</w:t>
      </w:r>
      <w:r w:rsidRPr="009B0B2E">
        <w:rPr>
          <w:rFonts w:cs="Times New Roman"/>
          <w:color w:val="000000" w:themeColor="text1"/>
          <w:szCs w:val="24"/>
        </w:rPr>
        <w:t xml:space="preserve"> on floor </w:t>
      </w:r>
      <w:r w:rsidRPr="009B0B2E">
        <w:rPr>
          <w:rFonts w:cs="Times New Roman"/>
          <w:i/>
          <w:color w:val="000000" w:themeColor="text1"/>
          <w:szCs w:val="24"/>
        </w:rPr>
        <w:t>f</w:t>
      </w:r>
      <w:r w:rsidRPr="009B0B2E">
        <w:rPr>
          <w:rFonts w:cs="Times New Roman"/>
          <w:color w:val="000000" w:themeColor="text1"/>
          <w:szCs w:val="24"/>
        </w:rPr>
        <w:t xml:space="preserve"> should be later than the simultaneity </w:t>
      </w:r>
      <w:r w:rsidR="00DB20B7" w:rsidRPr="009B0B2E">
        <w:rPr>
          <w:rFonts w:cs="Times New Roman"/>
          <w:color w:val="000000" w:themeColor="text1"/>
          <w:szCs w:val="24"/>
        </w:rPr>
        <w:t xml:space="preserve">time </w:t>
      </w:r>
      <w:r w:rsidR="00AD7782" w:rsidRPr="009B0B2E">
        <w:rPr>
          <w:rFonts w:cs="Times New Roman"/>
          <w:color w:val="000000" w:themeColor="text1"/>
          <w:szCs w:val="24"/>
        </w:rPr>
        <w:t xml:space="preserve">point </w:t>
      </w:r>
      <w:r w:rsidR="002214C4" w:rsidRPr="009B0B2E">
        <w:rPr>
          <w:rFonts w:cs="Times New Roman"/>
          <w:color w:val="000000" w:themeColor="text1"/>
          <w:szCs w:val="24"/>
        </w:rPr>
        <w:t>for</w:t>
      </w:r>
      <w:r w:rsidRPr="009B0B2E">
        <w:rPr>
          <w:rFonts w:cs="Times New Roman"/>
          <w:color w:val="000000" w:themeColor="text1"/>
          <w:szCs w:val="24"/>
        </w:rPr>
        <w:t xml:space="preserve"> required materials </w:t>
      </w:r>
      <w:r w:rsidR="002214C4" w:rsidRPr="009B0B2E">
        <w:rPr>
          <w:rFonts w:cs="Times New Roman"/>
          <w:color w:val="000000" w:themeColor="text1"/>
          <w:szCs w:val="24"/>
        </w:rPr>
        <w:t>given by</w:t>
      </w:r>
      <w:r w:rsidRPr="009B0B2E">
        <w:rPr>
          <w:rFonts w:cs="Times New Roman"/>
          <w:color w:val="000000" w:themeColor="text1"/>
          <w:szCs w:val="24"/>
        </w:rPr>
        <w:t xml:space="preserve"> LT. </w:t>
      </w:r>
      <m:oMath>
        <m:r>
          <w:rPr>
            <w:rFonts w:ascii="Cambria Math" w:eastAsia="DengXian" w:hAnsi="Cambria Math" w:cs="Times New Roman"/>
            <w:color w:val="000000" w:themeColor="text1"/>
            <w:szCs w:val="24"/>
            <w:lang w:eastAsia="zh-CN"/>
          </w:rPr>
          <m:t>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r>
          <w:rPr>
            <w:rFonts w:ascii="Cambria Math" w:eastAsia="DengXian" w:hAnsi="Cambria Math" w:cs="Times New Roman"/>
            <w:color w:val="000000" w:themeColor="text1"/>
            <w:szCs w:val="24"/>
            <w:lang w:eastAsia="zh-CN"/>
          </w:rPr>
          <m:t>)</m:t>
        </m:r>
      </m:oMath>
      <w:r w:rsidRPr="009B0B2E">
        <w:rPr>
          <w:rFonts w:cs="Times New Roman"/>
          <w:color w:val="000000" w:themeColor="text1"/>
          <w:szCs w:val="24"/>
        </w:rPr>
        <w:t xml:space="preserve"> should also be later than the </w:t>
      </w:r>
      <w:r w:rsidR="00F61208">
        <w:rPr>
          <w:rFonts w:cs="Times New Roman"/>
          <w:color w:val="000000" w:themeColor="text1"/>
          <w:szCs w:val="24"/>
        </w:rPr>
        <w:t>estimated</w:t>
      </w:r>
      <w:r w:rsidR="0059571D" w:rsidRPr="009B0B2E">
        <w:rPr>
          <w:rFonts w:cs="Times New Roman"/>
          <w:color w:val="000000" w:themeColor="text1"/>
          <w:szCs w:val="24"/>
        </w:rPr>
        <w:t xml:space="preserve"> </w:t>
      </w:r>
      <w:r w:rsidRPr="009B0B2E">
        <w:rPr>
          <w:rFonts w:cs="Times New Roman"/>
          <w:color w:val="000000" w:themeColor="text1"/>
          <w:szCs w:val="24"/>
        </w:rPr>
        <w:t>arriv</w:t>
      </w:r>
      <w:r w:rsidR="00D20414" w:rsidRPr="009B0B2E">
        <w:rPr>
          <w:rFonts w:cs="Times New Roman"/>
          <w:color w:val="000000" w:themeColor="text1"/>
          <w:szCs w:val="24"/>
        </w:rPr>
        <w:t>al</w:t>
      </w:r>
      <w:r w:rsidR="00F61208">
        <w:rPr>
          <w:rFonts w:cs="Times New Roman"/>
          <w:color w:val="000000" w:themeColor="text1"/>
          <w:szCs w:val="24"/>
        </w:rPr>
        <w:t xml:space="preserve"> time </w:t>
      </w:r>
      <w:r w:rsidR="007925DA" w:rsidRPr="009B0B2E">
        <w:rPr>
          <w:rFonts w:cs="Times New Roman"/>
          <w:color w:val="000000" w:themeColor="text1"/>
          <w:szCs w:val="24"/>
        </w:rPr>
        <w:t>of related material</w:t>
      </w:r>
      <w:r w:rsidR="003B171D" w:rsidRPr="009B0B2E">
        <w:rPr>
          <w:rFonts w:cs="Times New Roman"/>
          <w:color w:val="000000" w:themeColor="text1"/>
          <w:szCs w:val="24"/>
        </w:rPr>
        <w:t>s</w:t>
      </w:r>
      <w:r w:rsidR="0059571D" w:rsidRPr="009B0B2E">
        <w:rPr>
          <w:rFonts w:cs="Times New Roman"/>
          <w:color w:val="000000" w:themeColor="text1"/>
          <w:szCs w:val="24"/>
        </w:rPr>
        <w:t xml:space="preserve"> based on</w:t>
      </w:r>
      <w:r w:rsidR="002C5938" w:rsidRPr="009B0B2E">
        <w:rPr>
          <w:rFonts w:cs="Times New Roman"/>
          <w:color w:val="000000" w:themeColor="text1"/>
          <w:szCs w:val="24"/>
        </w:rPr>
        <w:t xml:space="preserve"> the </w:t>
      </w:r>
      <w:r w:rsidR="0059571D" w:rsidRPr="009B0B2E">
        <w:rPr>
          <w:rFonts w:cs="Times New Roman"/>
          <w:color w:val="000000" w:themeColor="text1"/>
          <w:szCs w:val="24"/>
        </w:rPr>
        <w:t>real-time data</w:t>
      </w:r>
      <w:r w:rsidR="00474B92" w:rsidRPr="009B0B2E">
        <w:rPr>
          <w:rFonts w:cs="Times New Roman"/>
          <w:color w:val="000000" w:themeColor="text1"/>
          <w:szCs w:val="24"/>
        </w:rPr>
        <w:t xml:space="preserve"> </w:t>
      </w:r>
      <m:oMath>
        <m:sSubSup>
          <m:sSubSupPr>
            <m:ctrlPr>
              <w:rPr>
                <w:rFonts w:ascii="Cambria Math" w:eastAsia="DengXian" w:hAnsi="Cambria Math" w:cs="Times New Roman"/>
                <w:i/>
                <w:color w:val="000000" w:themeColor="text1"/>
                <w:szCs w:val="24"/>
                <w:lang w:eastAsia="zh-CN"/>
              </w:rPr>
            </m:ctrlPr>
          </m:sSubSup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up>
            <m:r>
              <w:rPr>
                <w:rFonts w:ascii="Cambria Math" w:eastAsia="DengXian" w:hAnsi="Cambria Math" w:cs="Times New Roman"/>
                <w:color w:val="000000" w:themeColor="text1"/>
                <w:szCs w:val="24"/>
                <w:lang w:eastAsia="zh-CN"/>
              </w:rPr>
              <m:t>*</m:t>
            </m:r>
          </m:sup>
        </m:sSubSup>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r>
          <w:rPr>
            <w:rFonts w:ascii="Cambria Math" w:eastAsia="DengXian" w:hAnsi="Cambria Math" w:cs="Times New Roman"/>
            <w:color w:val="000000" w:themeColor="text1"/>
            <w:szCs w:val="24"/>
            <w:lang w:eastAsia="zh-CN"/>
          </w:rPr>
          <m:t>)</m:t>
        </m:r>
      </m:oMath>
      <w:r w:rsidR="00F61208">
        <w:rPr>
          <w:rFonts w:cs="Times New Roman"/>
          <w:color w:val="000000" w:themeColor="text1"/>
          <w:szCs w:val="24"/>
          <w:lang w:eastAsia="zh-CN"/>
        </w:rPr>
        <w:t xml:space="preserve"> and </w:t>
      </w:r>
      <m:oMath>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r>
          <w:rPr>
            <w:rFonts w:ascii="Cambria Math" w:eastAsia="DengXian" w:hAnsi="Cambria Math" w:cs="Times New Roman"/>
            <w:color w:val="000000" w:themeColor="text1"/>
            <w:szCs w:val="24"/>
            <w:lang w:eastAsia="zh-CN"/>
          </w:rPr>
          <m:t>)</m:t>
        </m:r>
      </m:oMath>
      <w:r w:rsidR="00F61208">
        <w:rPr>
          <w:rFonts w:cs="Times New Roman"/>
          <w:color w:val="000000" w:themeColor="text1"/>
          <w:szCs w:val="24"/>
          <w:lang w:eastAsia="zh-CN"/>
        </w:rPr>
        <w:t xml:space="preserve"> </w:t>
      </w:r>
      <w:r w:rsidR="00474B92" w:rsidRPr="009B0B2E">
        <w:rPr>
          <w:rFonts w:cs="Times New Roman"/>
          <w:color w:val="000000" w:themeColor="text1"/>
          <w:szCs w:val="24"/>
        </w:rPr>
        <w:t>updated by SCOs</w:t>
      </w:r>
      <w:r w:rsidR="00E62C78" w:rsidRPr="009B0B2E">
        <w:rPr>
          <w:rFonts w:cs="Times New Roman"/>
          <w:color w:val="000000" w:themeColor="text1"/>
          <w:szCs w:val="24"/>
        </w:rPr>
        <w:t>.</w:t>
      </w:r>
      <w:r w:rsidRPr="009B0B2E">
        <w:rPr>
          <w:rFonts w:cs="Times New Roman"/>
          <w:color w:val="000000" w:themeColor="text1"/>
          <w:szCs w:val="24"/>
        </w:rPr>
        <w:t xml:space="preserve"> </w:t>
      </w:r>
      <w:r w:rsidR="00A70785" w:rsidRPr="009B0B2E">
        <w:rPr>
          <w:rFonts w:cs="Times New Roman"/>
          <w:color w:val="000000" w:themeColor="text1"/>
          <w:szCs w:val="24"/>
        </w:rPr>
        <w:t>Moreover</w:t>
      </w:r>
      <w:r w:rsidRPr="009B0B2E">
        <w:rPr>
          <w:rFonts w:cs="Times New Roman"/>
          <w:color w:val="000000" w:themeColor="text1"/>
          <w:szCs w:val="24"/>
        </w:rPr>
        <w:t xml:space="preserve">, </w:t>
      </w:r>
      <m:oMath>
        <m:r>
          <w:rPr>
            <w:rFonts w:ascii="Cambria Math" w:eastAsia="DengXian" w:hAnsi="Cambria Math" w:cs="Times New Roman"/>
            <w:color w:val="000000" w:themeColor="text1"/>
            <w:szCs w:val="24"/>
            <w:lang w:eastAsia="zh-CN"/>
          </w:rPr>
          <m:t>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r>
          <w:rPr>
            <w:rFonts w:ascii="Cambria Math" w:eastAsia="DengXian" w:hAnsi="Cambria Math" w:cs="Times New Roman"/>
            <w:color w:val="000000" w:themeColor="text1"/>
            <w:szCs w:val="24"/>
            <w:lang w:eastAsia="zh-CN"/>
          </w:rPr>
          <m:t>)</m:t>
        </m:r>
      </m:oMath>
      <w:r w:rsidR="004A15AE" w:rsidRPr="009B0B2E">
        <w:rPr>
          <w:rFonts w:cs="Times New Roman"/>
          <w:color w:val="000000" w:themeColor="text1"/>
          <w:szCs w:val="24"/>
          <w:lang w:eastAsia="zh-CN"/>
        </w:rPr>
        <w:t xml:space="preserve"> should</w:t>
      </w:r>
      <w:r w:rsidRPr="009B0B2E">
        <w:rPr>
          <w:rFonts w:cs="Times New Roman"/>
          <w:color w:val="000000" w:themeColor="text1"/>
          <w:szCs w:val="24"/>
          <w:lang w:eastAsia="zh-CN"/>
        </w:rPr>
        <w:t xml:space="preserve"> be later than the actual </w:t>
      </w:r>
      <w:r w:rsidR="00AF4556" w:rsidRPr="009B0B2E">
        <w:rPr>
          <w:rFonts w:cs="Times New Roman"/>
          <w:color w:val="000000" w:themeColor="text1"/>
          <w:szCs w:val="24"/>
          <w:lang w:eastAsia="zh-CN"/>
        </w:rPr>
        <w:t>arrival</w:t>
      </w:r>
      <w:r w:rsidRPr="009B0B2E">
        <w:rPr>
          <w:rFonts w:cs="Times New Roman"/>
          <w:color w:val="000000" w:themeColor="text1"/>
          <w:szCs w:val="24"/>
          <w:lang w:eastAsia="zh-CN"/>
        </w:rPr>
        <w:t xml:space="preserve"> time </w:t>
      </w:r>
      <m:oMath>
        <m:sSubSup>
          <m:sSubSupPr>
            <m:ctrlPr>
              <w:rPr>
                <w:rFonts w:ascii="Cambria Math" w:eastAsia="DengXian" w:hAnsi="Cambria Math" w:cs="Times New Roman"/>
                <w:i/>
                <w:color w:val="000000" w:themeColor="text1"/>
                <w:szCs w:val="24"/>
                <w:lang w:eastAsia="zh-CN"/>
              </w:rPr>
            </m:ctrlPr>
          </m:sSubSup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up>
            <m:r>
              <w:rPr>
                <w:rFonts w:ascii="Cambria Math" w:eastAsia="DengXian" w:hAnsi="Cambria Math" w:cs="Times New Roman"/>
                <w:color w:val="000000" w:themeColor="text1"/>
                <w:szCs w:val="24"/>
                <w:lang w:eastAsia="zh-CN"/>
              </w:rPr>
              <m:t>*</m:t>
            </m:r>
          </m:sup>
        </m:sSubSup>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r>
          <w:rPr>
            <w:rFonts w:ascii="Cambria Math" w:eastAsia="DengXian" w:hAnsi="Cambria Math" w:cs="Times New Roman"/>
            <w:color w:val="000000" w:themeColor="text1"/>
            <w:szCs w:val="24"/>
            <w:lang w:eastAsia="zh-CN"/>
          </w:rPr>
          <m:t>)</m:t>
        </m:r>
      </m:oMath>
      <w:r w:rsidR="007925DA" w:rsidRPr="009B0B2E">
        <w:rPr>
          <w:rFonts w:cs="Times New Roman"/>
          <w:color w:val="000000" w:themeColor="text1"/>
          <w:szCs w:val="24"/>
          <w:lang w:eastAsia="zh-CN"/>
        </w:rPr>
        <w:t xml:space="preserve"> of related materials</w:t>
      </w:r>
      <w:r w:rsidRPr="009B0B2E">
        <w:rPr>
          <w:rFonts w:cs="Times New Roman"/>
          <w:color w:val="000000" w:themeColor="text1"/>
          <w:szCs w:val="24"/>
          <w:lang w:eastAsia="zh-CN"/>
        </w:rPr>
        <w:t xml:space="preserve"> based on the real-ti</w:t>
      </w:r>
      <w:r w:rsidR="00A230BB" w:rsidRPr="009B0B2E">
        <w:rPr>
          <w:rFonts w:cs="Times New Roman"/>
          <w:color w:val="000000" w:themeColor="text1"/>
          <w:szCs w:val="24"/>
          <w:lang w:eastAsia="zh-CN"/>
        </w:rPr>
        <w:t xml:space="preserve">me data, </w:t>
      </w:r>
      <w:r w:rsidR="0097001E" w:rsidRPr="009B0B2E">
        <w:rPr>
          <w:rFonts w:cs="Times New Roman"/>
          <w:color w:val="000000" w:themeColor="text1"/>
          <w:szCs w:val="24"/>
          <w:lang w:eastAsia="zh-CN"/>
        </w:rPr>
        <w:t>as described in</w:t>
      </w:r>
      <w:r w:rsidR="00A230BB" w:rsidRPr="009B0B2E">
        <w:rPr>
          <w:rFonts w:cs="Times New Roman"/>
          <w:color w:val="000000" w:themeColor="text1"/>
          <w:szCs w:val="24"/>
          <w:lang w:eastAsia="zh-CN"/>
        </w:rPr>
        <w:t xml:space="preserve"> formula (2</w:t>
      </w:r>
      <w:r w:rsidRPr="009B0B2E">
        <w:rPr>
          <w:rFonts w:cs="Times New Roman"/>
          <w:color w:val="000000" w:themeColor="text1"/>
          <w:szCs w:val="24"/>
          <w:lang w:eastAsia="zh-CN"/>
        </w:rPr>
        <w:t xml:space="preserve">). It’s obvious that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oMath>
      <w:r w:rsidRPr="009B0B2E">
        <w:rPr>
          <w:rFonts w:cs="Times New Roman"/>
          <w:color w:val="000000" w:themeColor="text1"/>
          <w:szCs w:val="24"/>
          <w:lang w:eastAsia="zh-CN"/>
        </w:rPr>
        <w:t xml:space="preserve"> </w:t>
      </w:r>
      <w:r w:rsidR="005D6524" w:rsidRPr="009B0B2E">
        <w:rPr>
          <w:rFonts w:cs="Times New Roman"/>
          <w:color w:val="000000" w:themeColor="text1"/>
          <w:szCs w:val="24"/>
          <w:lang w:eastAsia="zh-CN"/>
        </w:rPr>
        <w:t xml:space="preserve">is always </w:t>
      </w:r>
      <w:r w:rsidR="002C6719" w:rsidRPr="009B0B2E">
        <w:rPr>
          <w:rFonts w:cs="Times New Roman"/>
          <w:color w:val="000000" w:themeColor="text1"/>
          <w:szCs w:val="24"/>
          <w:lang w:eastAsia="zh-CN"/>
        </w:rPr>
        <w:t xml:space="preserve">valid </w:t>
      </w:r>
      <w:r w:rsidRPr="009B0B2E">
        <w:rPr>
          <w:rFonts w:cs="Times New Roman"/>
          <w:color w:val="000000" w:themeColor="text1"/>
          <w:szCs w:val="24"/>
          <w:lang w:eastAsia="zh-CN"/>
        </w:rPr>
        <w:t>for the same construction material.</w:t>
      </w:r>
      <w:r w:rsidR="00757A6A" w:rsidRPr="009B0B2E">
        <w:rPr>
          <w:rFonts w:cs="Times New Roman"/>
          <w:color w:val="000000" w:themeColor="text1"/>
          <w:szCs w:val="24"/>
          <w:lang w:eastAsia="zh-CN"/>
        </w:rPr>
        <w:t xml:space="preserve"> After a JT </w:t>
      </w:r>
      <w:r w:rsidR="006421C9" w:rsidRPr="009B0B2E">
        <w:rPr>
          <w:rFonts w:cs="Times New Roman"/>
          <w:color w:val="000000" w:themeColor="text1"/>
          <w:szCs w:val="24"/>
          <w:lang w:eastAsia="zh-CN"/>
        </w:rPr>
        <w:t>begins</w:t>
      </w:r>
      <w:r w:rsidR="00CA13AE" w:rsidRPr="009B0B2E">
        <w:rPr>
          <w:rFonts w:cs="Times New Roman"/>
          <w:color w:val="000000" w:themeColor="text1"/>
          <w:szCs w:val="24"/>
          <w:lang w:eastAsia="zh-CN"/>
        </w:rPr>
        <w:t xml:space="preserve"> being processed</w:t>
      </w:r>
      <w:r w:rsidR="00757A6A" w:rsidRPr="009B0B2E">
        <w:rPr>
          <w:rFonts w:cs="Times New Roman"/>
          <w:color w:val="000000" w:themeColor="text1"/>
          <w:szCs w:val="24"/>
          <w:lang w:eastAsia="zh-CN"/>
        </w:rPr>
        <w:t xml:space="preserve">, several involved OTs are assigned </w:t>
      </w:r>
      <w:r w:rsidR="00CA13AE" w:rsidRPr="009B0B2E">
        <w:rPr>
          <w:rFonts w:cs="Times New Roman"/>
          <w:color w:val="000000" w:themeColor="text1"/>
          <w:szCs w:val="24"/>
          <w:lang w:eastAsia="zh-CN"/>
        </w:rPr>
        <w:t>to</w:t>
      </w:r>
      <w:r w:rsidR="00757A6A" w:rsidRPr="009B0B2E">
        <w:rPr>
          <w:rFonts w:cs="Times New Roman"/>
          <w:color w:val="000000" w:themeColor="text1"/>
          <w:szCs w:val="24"/>
          <w:lang w:eastAsia="zh-CN"/>
        </w:rPr>
        <w:t xml:space="preserve"> related workers,</w:t>
      </w:r>
      <w:r w:rsidR="0008505E" w:rsidRPr="009B0B2E">
        <w:rPr>
          <w:rFonts w:cs="Times New Roman"/>
          <w:color w:val="000000" w:themeColor="text1"/>
          <w:szCs w:val="24"/>
          <w:lang w:eastAsia="zh-CN"/>
        </w:rPr>
        <w:t xml:space="preserve"> as</w:t>
      </w:r>
      <w:r w:rsidR="00757A6A" w:rsidRPr="009B0B2E">
        <w:rPr>
          <w:rFonts w:cs="Times New Roman"/>
          <w:color w:val="000000" w:themeColor="text1"/>
          <w:szCs w:val="24"/>
          <w:lang w:eastAsia="zh-CN"/>
        </w:rPr>
        <w:t xml:space="preserve"> described </w:t>
      </w:r>
      <w:r w:rsidR="0008505E" w:rsidRPr="009B0B2E">
        <w:rPr>
          <w:rFonts w:cs="Times New Roman"/>
          <w:color w:val="000000" w:themeColor="text1"/>
          <w:szCs w:val="24"/>
          <w:lang w:eastAsia="zh-CN"/>
        </w:rPr>
        <w:t>in</w:t>
      </w:r>
      <w:r w:rsidR="00757A6A" w:rsidRPr="009B0B2E">
        <w:rPr>
          <w:rFonts w:cs="Times New Roman"/>
          <w:color w:val="000000" w:themeColor="text1"/>
          <w:szCs w:val="24"/>
          <w:lang w:eastAsia="zh-CN"/>
        </w:rPr>
        <w:t xml:space="preserve"> formula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9B0B2E" w:rsidRPr="009B0B2E" w:rsidTr="002457F2">
        <w:trPr>
          <w:trHeight w:val="576"/>
        </w:trPr>
        <w:tc>
          <w:tcPr>
            <w:tcW w:w="7375" w:type="dxa"/>
          </w:tcPr>
          <w:p w:rsidR="001F46BB" w:rsidRPr="009B0B2E" w:rsidRDefault="001F46BB" w:rsidP="002457F2">
            <w:pPr>
              <w:spacing w:line="360" w:lineRule="auto"/>
              <w:jc w:val="both"/>
              <w:rPr>
                <w:rFonts w:eastAsia="DengXian" w:cs="Times New Roman"/>
                <w:i/>
                <w:color w:val="000000" w:themeColor="text1"/>
                <w:szCs w:val="24"/>
                <w:lang w:eastAsia="zh-CN"/>
              </w:rPr>
            </w:pPr>
            <m:oMathPara>
              <m:oMathParaPr>
                <m:jc m:val="left"/>
              </m:oMathParaPr>
              <m:oMath>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w:rPr>
                    <w:rFonts w:ascii="Cambria Math" w:eastAsia="DengXian" w:hAnsi="Cambria Math" w:cs="Times New Roman"/>
                    <w:color w:val="000000" w:themeColor="text1"/>
                    <w:szCs w:val="24"/>
                    <w:lang w:eastAsia="zh-CN"/>
                  </w:rPr>
                  <m:t>≥</m:t>
                </m:r>
                <m:sSubSup>
                  <m:sSubSupPr>
                    <m:ctrlPr>
                      <w:rPr>
                        <w:rFonts w:ascii="Cambria Math" w:eastAsia="DengXian" w:hAnsi="Cambria Math" w:cs="Times New Roman"/>
                        <w:i/>
                        <w:color w:val="000000" w:themeColor="text1"/>
                        <w:szCs w:val="24"/>
                        <w:lang w:eastAsia="zh-CN"/>
                      </w:rPr>
                    </m:ctrlPr>
                  </m:sSubSup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up>
                    <m:r>
                      <w:rPr>
                        <w:rFonts w:ascii="Cambria Math" w:eastAsia="DengXian" w:hAnsi="Cambria Math" w:cs="Times New Roman"/>
                        <w:color w:val="000000" w:themeColor="text1"/>
                        <w:szCs w:val="24"/>
                        <w:lang w:eastAsia="zh-CN"/>
                      </w:rPr>
                      <m:t>*</m:t>
                    </m:r>
                  </m:sup>
                </m:sSub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eastAsia="DengXian" w:hAnsi="Cambria Math" w:cs="Times New Roman"/>
                    <w:color w:val="000000" w:themeColor="text1"/>
                    <w:szCs w:val="24"/>
                    <w:lang w:eastAsia="zh-CN"/>
                  </w:rPr>
                  <m:t>+</m:t>
                </m:r>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hAnsi="Cambria Math" w:cs="Times New Roman"/>
                    <w:color w:val="000000" w:themeColor="text1"/>
                    <w:szCs w:val="24"/>
                  </w:rPr>
                  <m:t>,    ∀i, j,f</m:t>
                </m:r>
              </m:oMath>
            </m:oMathPara>
          </w:p>
        </w:tc>
        <w:tc>
          <w:tcPr>
            <w:tcW w:w="1975" w:type="dxa"/>
          </w:tcPr>
          <w:p w:rsidR="001F46BB" w:rsidRPr="009B0B2E" w:rsidRDefault="00A230BB" w:rsidP="002457F2">
            <w:pPr>
              <w:spacing w:line="360" w:lineRule="auto"/>
              <w:jc w:val="right"/>
              <w:rPr>
                <w:rFonts w:cs="Times New Roman"/>
                <w:color w:val="000000" w:themeColor="text1"/>
                <w:szCs w:val="24"/>
              </w:rPr>
            </w:pPr>
            <w:r w:rsidRPr="009B0B2E">
              <w:rPr>
                <w:rFonts w:cs="Times New Roman"/>
                <w:color w:val="000000" w:themeColor="text1"/>
                <w:szCs w:val="24"/>
              </w:rPr>
              <w:t>(1</w:t>
            </w:r>
            <w:r w:rsidR="001F46BB" w:rsidRPr="009B0B2E">
              <w:rPr>
                <w:rFonts w:cs="Times New Roman"/>
                <w:color w:val="000000" w:themeColor="text1"/>
                <w:szCs w:val="24"/>
              </w:rPr>
              <w:t>)</w:t>
            </w:r>
          </w:p>
        </w:tc>
      </w:tr>
      <w:tr w:rsidR="009B0B2E" w:rsidRPr="009B0B2E" w:rsidTr="002457F2">
        <w:trPr>
          <w:trHeight w:val="576"/>
        </w:trPr>
        <w:tc>
          <w:tcPr>
            <w:tcW w:w="7375" w:type="dxa"/>
          </w:tcPr>
          <w:p w:rsidR="001F46BB" w:rsidRPr="009B0B2E" w:rsidRDefault="001F46BB" w:rsidP="002457F2">
            <w:pPr>
              <w:spacing w:line="360" w:lineRule="auto"/>
              <w:jc w:val="both"/>
              <w:rPr>
                <w:rFonts w:eastAsia="DengXian" w:cs="Times New Roman"/>
                <w:i/>
                <w:color w:val="000000" w:themeColor="text1"/>
                <w:szCs w:val="24"/>
                <w:lang w:eastAsia="zh-CN"/>
              </w:rPr>
            </w:pPr>
            <m:oMathPara>
              <m:oMathParaPr>
                <m:jc m:val="left"/>
              </m:oMathParaPr>
              <m:oMath>
                <m:r>
                  <w:rPr>
                    <w:rFonts w:ascii="Cambria Math" w:eastAsia="DengXian" w:hAnsi="Cambria Math" w:cs="Times New Roman"/>
                    <w:color w:val="000000" w:themeColor="text1"/>
                    <w:szCs w:val="24"/>
                    <w:lang w:eastAsia="zh-CN"/>
                  </w:rPr>
                  <w:lastRenderedPageBreak/>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w:rPr>
                    <w:rFonts w:ascii="Cambria Math" w:eastAsia="DengXian" w:hAnsi="Cambria Math" w:cs="Times New Roman"/>
                    <w:color w:val="000000" w:themeColor="text1"/>
                    <w:szCs w:val="24"/>
                    <w:lang w:eastAsia="zh-CN"/>
                  </w:rPr>
                  <m:t>≥</m:t>
                </m:r>
                <m:sSubSup>
                  <m:sSubSupPr>
                    <m:ctrlPr>
                      <w:rPr>
                        <w:rFonts w:ascii="Cambria Math" w:eastAsia="DengXian" w:hAnsi="Cambria Math" w:cs="Times New Roman"/>
                        <w:i/>
                        <w:color w:val="000000" w:themeColor="text1"/>
                        <w:szCs w:val="24"/>
                        <w:lang w:eastAsia="zh-CN"/>
                      </w:rPr>
                    </m:ctrlPr>
                  </m:sSubSup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up>
                    <m:r>
                      <w:rPr>
                        <w:rFonts w:ascii="Cambria Math" w:eastAsia="DengXian" w:hAnsi="Cambria Math" w:cs="Times New Roman"/>
                        <w:color w:val="000000" w:themeColor="text1"/>
                        <w:szCs w:val="24"/>
                        <w:lang w:eastAsia="zh-CN"/>
                      </w:rPr>
                      <m:t>*</m:t>
                    </m:r>
                  </m:sup>
                </m:sSub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hAnsi="Cambria Math" w:cs="Times New Roman"/>
                    <w:color w:val="000000" w:themeColor="text1"/>
                    <w:szCs w:val="24"/>
                  </w:rPr>
                  <m:t>,    ∀i,j,f</m:t>
                </m:r>
              </m:oMath>
            </m:oMathPara>
          </w:p>
        </w:tc>
        <w:tc>
          <w:tcPr>
            <w:tcW w:w="1975" w:type="dxa"/>
          </w:tcPr>
          <w:p w:rsidR="001F46BB" w:rsidRPr="009B0B2E" w:rsidRDefault="00A230BB" w:rsidP="002457F2">
            <w:pPr>
              <w:spacing w:line="360" w:lineRule="auto"/>
              <w:jc w:val="right"/>
              <w:rPr>
                <w:rFonts w:cs="Times New Roman"/>
                <w:color w:val="000000" w:themeColor="text1"/>
                <w:szCs w:val="24"/>
              </w:rPr>
            </w:pPr>
            <w:r w:rsidRPr="009B0B2E">
              <w:rPr>
                <w:rFonts w:cs="Times New Roman"/>
                <w:color w:val="000000" w:themeColor="text1"/>
                <w:szCs w:val="24"/>
              </w:rPr>
              <w:t>(2</w:t>
            </w:r>
            <w:r w:rsidR="001F46BB" w:rsidRPr="009B0B2E">
              <w:rPr>
                <w:rFonts w:cs="Times New Roman"/>
                <w:color w:val="000000" w:themeColor="text1"/>
                <w:szCs w:val="24"/>
              </w:rPr>
              <w:t>)</w:t>
            </w:r>
          </w:p>
        </w:tc>
      </w:tr>
      <w:tr w:rsidR="009B0B2E" w:rsidRPr="009B0B2E" w:rsidTr="002457F2">
        <w:trPr>
          <w:trHeight w:val="576"/>
        </w:trPr>
        <w:tc>
          <w:tcPr>
            <w:tcW w:w="7375" w:type="dxa"/>
          </w:tcPr>
          <w:p w:rsidR="001F46BB" w:rsidRPr="009B0B2E" w:rsidRDefault="001F46BB" w:rsidP="002457F2">
            <w:pPr>
              <w:spacing w:line="360" w:lineRule="auto"/>
              <w:rPr>
                <w:rFonts w:eastAsia="PMingLiU" w:cs="Times New Roman"/>
                <w:color w:val="000000" w:themeColor="text1"/>
                <w:szCs w:val="24"/>
                <w:lang w:eastAsia="zh-CN"/>
              </w:rPr>
            </w:pPr>
            <m:oMathPara>
              <m:oMathParaPr>
                <m:jc m:val="left"/>
              </m:oMathParaPr>
              <m:oMath>
                <m:r>
                  <w:rPr>
                    <w:rFonts w:ascii="Cambria Math" w:eastAsia="DengXian" w:hAnsi="Cambria Math" w:cs="Times New Roman"/>
                    <w:color w:val="000000" w:themeColor="text1"/>
                    <w:szCs w:val="24"/>
                    <w:lang w:eastAsia="zh-CN"/>
                  </w:rPr>
                  <m:t>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OT</m:t>
                    </m:r>
                  </m:e>
                  <m:sub>
                    <m:r>
                      <w:rPr>
                        <w:rFonts w:ascii="Cambria Math" w:eastAsia="DengXian" w:hAnsi="Cambria Math" w:cs="Times New Roman"/>
                        <w:color w:val="000000" w:themeColor="text1"/>
                        <w:szCs w:val="24"/>
                        <w:lang w:eastAsia="zh-CN"/>
                      </w:rPr>
                      <m:t>f,j,i</m:t>
                    </m:r>
                  </m:sub>
                </m:sSub>
                <m:r>
                  <w:rPr>
                    <w:rFonts w:ascii="Cambria Math" w:eastAsia="DengXian" w:hAnsi="Cambria Math" w:cs="Times New Roman"/>
                    <w:color w:val="000000" w:themeColor="text1"/>
                    <w:szCs w:val="24"/>
                    <w:lang w:eastAsia="zh-CN"/>
                  </w:rPr>
                  <m:t>)≥</m:t>
                </m:r>
                <m:sSup>
                  <m:sSupPr>
                    <m:ctrlPr>
                      <w:rPr>
                        <w:rFonts w:ascii="Cambria Math" w:hAnsi="Cambria Math" w:cs="Times New Roman"/>
                        <w:i/>
                        <w:color w:val="000000" w:themeColor="text1"/>
                        <w:szCs w:val="24"/>
                        <w:lang w:eastAsia="zh-CN"/>
                      </w:rPr>
                    </m:ctrlPr>
                  </m:sSupPr>
                  <m:e>
                    <m:r>
                      <w:rPr>
                        <w:rFonts w:ascii="Cambria Math" w:hAnsi="Cambria Math" w:cs="Times New Roman"/>
                        <w:color w:val="000000" w:themeColor="text1"/>
                        <w:szCs w:val="24"/>
                        <w:lang w:eastAsia="zh-CN"/>
                      </w:rPr>
                      <m:t>T</m:t>
                    </m:r>
                  </m:e>
                  <m:sup>
                    <m:r>
                      <w:rPr>
                        <w:rFonts w:ascii="Cambria Math" w:hAnsi="Cambria Math" w:cs="Times New Roman"/>
                        <w:color w:val="000000" w:themeColor="text1"/>
                        <w:szCs w:val="24"/>
                        <w:lang w:eastAsia="zh-CN"/>
                      </w:rPr>
                      <m:t>*</m:t>
                    </m:r>
                  </m:sup>
                </m:sSup>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r>
                  <w:rPr>
                    <w:rFonts w:ascii="Cambria Math" w:eastAsia="DengXian" w:hAnsi="Cambria Math" w:cs="Times New Roman"/>
                    <w:color w:val="000000" w:themeColor="text1"/>
                    <w:szCs w:val="24"/>
                    <w:lang w:eastAsia="zh-CN"/>
                  </w:rPr>
                  <m:t>)</m:t>
                </m:r>
                <m:r>
                  <w:rPr>
                    <w:rFonts w:ascii="Cambria Math" w:hAnsi="Cambria Math" w:cs="Times New Roman"/>
                    <w:color w:val="000000" w:themeColor="text1"/>
                    <w:szCs w:val="24"/>
                  </w:rPr>
                  <m:t xml:space="preserve"> ,    ∀i,j,f</m:t>
                </m:r>
              </m:oMath>
            </m:oMathPara>
          </w:p>
        </w:tc>
        <w:tc>
          <w:tcPr>
            <w:tcW w:w="1975" w:type="dxa"/>
          </w:tcPr>
          <w:p w:rsidR="001F46BB" w:rsidRPr="009B0B2E" w:rsidRDefault="00A230BB" w:rsidP="002457F2">
            <w:pPr>
              <w:spacing w:line="360" w:lineRule="auto"/>
              <w:jc w:val="right"/>
              <w:rPr>
                <w:rFonts w:cs="Times New Roman"/>
                <w:color w:val="000000" w:themeColor="text1"/>
                <w:szCs w:val="24"/>
              </w:rPr>
            </w:pPr>
            <w:r w:rsidRPr="009B0B2E">
              <w:rPr>
                <w:rFonts w:cs="Times New Roman"/>
                <w:color w:val="000000" w:themeColor="text1"/>
                <w:szCs w:val="24"/>
              </w:rPr>
              <w:t>(3</w:t>
            </w:r>
            <w:r w:rsidR="001F46BB" w:rsidRPr="009B0B2E">
              <w:rPr>
                <w:rFonts w:cs="Times New Roman"/>
                <w:color w:val="000000" w:themeColor="text1"/>
                <w:szCs w:val="24"/>
              </w:rPr>
              <w:t>)</w:t>
            </w:r>
          </w:p>
        </w:tc>
      </w:tr>
    </w:tbl>
    <w:p w:rsidR="001F46BB" w:rsidRPr="009B0B2E" w:rsidRDefault="001F46BB" w:rsidP="001F46BB">
      <w:pPr>
        <w:spacing w:line="360" w:lineRule="auto"/>
        <w:jc w:val="both"/>
        <w:rPr>
          <w:rFonts w:eastAsia="DengXian" w:cs="Times New Roman"/>
          <w:color w:val="000000" w:themeColor="text1"/>
          <w:szCs w:val="24"/>
          <w:lang w:eastAsia="zh-CN"/>
        </w:rPr>
      </w:pPr>
      <w:r w:rsidRPr="009B0B2E">
        <w:rPr>
          <w:rFonts w:cs="Times New Roman"/>
          <w:color w:val="000000" w:themeColor="text1"/>
          <w:szCs w:val="24"/>
        </w:rPr>
        <w:t xml:space="preserve">To improve the simultaneity of materials for each job </w:t>
      </w:r>
      <w:r w:rsidRPr="009B0B2E">
        <w:rPr>
          <w:rFonts w:cs="Times New Roman"/>
          <w:i/>
          <w:color w:val="000000" w:themeColor="text1"/>
          <w:szCs w:val="24"/>
        </w:rPr>
        <w:t>j</w:t>
      </w:r>
      <w:r w:rsidRPr="009B0B2E">
        <w:rPr>
          <w:rFonts w:cs="Times New Roman"/>
          <w:color w:val="000000" w:themeColor="text1"/>
          <w:szCs w:val="24"/>
        </w:rPr>
        <w:t xml:space="preserve">, the departure times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oMath>
      <w:r w:rsidRPr="009B0B2E">
        <w:rPr>
          <w:rFonts w:cs="Times New Roman"/>
          <w:color w:val="000000" w:themeColor="text1"/>
          <w:szCs w:val="24"/>
          <w:lang w:eastAsia="zh-CN"/>
        </w:rPr>
        <w:t xml:space="preserve"> </w:t>
      </w:r>
      <w:r w:rsidRPr="009B0B2E">
        <w:rPr>
          <w:rFonts w:cs="Times New Roman"/>
          <w:color w:val="000000" w:themeColor="text1"/>
          <w:szCs w:val="24"/>
        </w:rPr>
        <w:t>are adjusted to reduce the difference</w:t>
      </w:r>
      <w:r w:rsidR="00852E6F" w:rsidRPr="009B0B2E">
        <w:rPr>
          <w:rFonts w:cs="Times New Roman"/>
          <w:color w:val="000000" w:themeColor="text1"/>
          <w:szCs w:val="24"/>
        </w:rPr>
        <w:t>s</w:t>
      </w:r>
      <w:r w:rsidRPr="009B0B2E">
        <w:rPr>
          <w:rFonts w:cs="Times New Roman"/>
          <w:color w:val="000000" w:themeColor="text1"/>
          <w:szCs w:val="24"/>
        </w:rPr>
        <w:t xml:space="preserve"> </w:t>
      </w:r>
      <w:r w:rsidR="00852E6F" w:rsidRPr="009B0B2E">
        <w:rPr>
          <w:rFonts w:cs="Times New Roman"/>
          <w:color w:val="000000" w:themeColor="text1"/>
          <w:szCs w:val="24"/>
        </w:rPr>
        <w:t>in</w:t>
      </w:r>
      <w:r w:rsidRPr="009B0B2E">
        <w:rPr>
          <w:rFonts w:cs="Times New Roman"/>
          <w:color w:val="000000" w:themeColor="text1"/>
          <w:szCs w:val="24"/>
        </w:rPr>
        <w:t xml:space="preserve"> the arriving times of all ma</w:t>
      </w:r>
      <w:r w:rsidR="00A230BB" w:rsidRPr="009B0B2E">
        <w:rPr>
          <w:rFonts w:cs="Times New Roman"/>
          <w:color w:val="000000" w:themeColor="text1"/>
          <w:szCs w:val="24"/>
        </w:rPr>
        <w:t xml:space="preserve">terials, </w:t>
      </w:r>
      <w:r w:rsidR="00852E6F" w:rsidRPr="009B0B2E">
        <w:rPr>
          <w:rFonts w:cs="Times New Roman"/>
          <w:color w:val="000000" w:themeColor="text1"/>
          <w:szCs w:val="24"/>
        </w:rPr>
        <w:t xml:space="preserve">as </w:t>
      </w:r>
      <w:r w:rsidR="00A230BB" w:rsidRPr="009B0B2E">
        <w:rPr>
          <w:rFonts w:cs="Times New Roman"/>
          <w:color w:val="000000" w:themeColor="text1"/>
          <w:szCs w:val="24"/>
        </w:rPr>
        <w:t>described in formula (4</w:t>
      </w:r>
      <w:r w:rsidRPr="009B0B2E">
        <w:rPr>
          <w:rFonts w:cs="Times New Roman"/>
          <w:color w:val="000000" w:themeColor="text1"/>
          <w:szCs w:val="24"/>
        </w:rPr>
        <w:t xml:space="preserve">). </w:t>
      </w:r>
      <w:r w:rsidR="00AF6C1B" w:rsidRPr="009B0B2E">
        <w:rPr>
          <w:rFonts w:cs="Times New Roman"/>
          <w:color w:val="000000" w:themeColor="text1"/>
          <w:szCs w:val="24"/>
        </w:rPr>
        <w:t>In the context of</w:t>
      </w:r>
      <w:r w:rsidRPr="009B0B2E">
        <w:rPr>
          <w:rFonts w:cs="Times New Roman"/>
          <w:color w:val="000000" w:themeColor="text1"/>
          <w:szCs w:val="24"/>
        </w:rPr>
        <w:t xml:space="preserve"> the </w:t>
      </w:r>
      <w:r w:rsidR="00B7638F" w:rsidRPr="009B0B2E">
        <w:rPr>
          <w:rFonts w:cs="Times New Roman"/>
          <w:color w:val="000000" w:themeColor="text1"/>
          <w:szCs w:val="24"/>
        </w:rPr>
        <w:t xml:space="preserve">transportation </w:t>
      </w:r>
      <w:r w:rsidRPr="009B0B2E">
        <w:rPr>
          <w:rFonts w:cs="Times New Roman"/>
          <w:color w:val="000000" w:themeColor="text1"/>
          <w:szCs w:val="24"/>
        </w:rPr>
        <w:t xml:space="preserve">function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oMath>
      <w:r w:rsidRPr="009B0B2E">
        <w:rPr>
          <w:rFonts w:cs="Times New Roman"/>
          <w:color w:val="000000" w:themeColor="text1"/>
          <w:szCs w:val="24"/>
          <w:lang w:eastAsia="zh-CN"/>
        </w:rPr>
        <w:t xml:space="preserve">, </w:t>
      </w:r>
      <w:r w:rsidR="00852E6F" w:rsidRPr="009B0B2E">
        <w:rPr>
          <w:rFonts w:cs="Times New Roman"/>
          <w:color w:val="000000" w:themeColor="text1"/>
          <w:szCs w:val="24"/>
        </w:rPr>
        <w:t>the arrival</w:t>
      </w:r>
      <w:r w:rsidRPr="009B0B2E">
        <w:rPr>
          <w:rFonts w:cs="Times New Roman"/>
          <w:color w:val="000000" w:themeColor="text1"/>
          <w:szCs w:val="24"/>
        </w:rPr>
        <w:t xml:space="preserve"> time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oMath>
      <w:r w:rsidRPr="009B0B2E">
        <w:rPr>
          <w:rFonts w:cs="Times New Roman"/>
          <w:color w:val="000000" w:themeColor="text1"/>
          <w:szCs w:val="24"/>
        </w:rPr>
        <w:t xml:space="preserve"> </w:t>
      </w:r>
      <w:r w:rsidRPr="009B0B2E">
        <w:rPr>
          <w:rFonts w:cs="Times New Roman"/>
          <w:color w:val="000000" w:themeColor="text1"/>
          <w:szCs w:val="24"/>
          <w:lang w:eastAsia="zh-CN"/>
        </w:rPr>
        <w:t xml:space="preserve">should be later than the start time of the previous job </w:t>
      </w:r>
      <m:oMath>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e>
        </m:d>
      </m:oMath>
      <w:r w:rsidR="00465547" w:rsidRPr="009B0B2E">
        <w:rPr>
          <w:rFonts w:cs="Times New Roman"/>
          <w:color w:val="000000" w:themeColor="text1"/>
          <w:szCs w:val="24"/>
          <w:lang w:eastAsia="zh-CN"/>
        </w:rPr>
        <w:t>,</w:t>
      </w:r>
      <w:r w:rsidR="00B7638F" w:rsidRPr="009B0B2E">
        <w:rPr>
          <w:rFonts w:cs="Times New Roman"/>
          <w:color w:val="000000" w:themeColor="text1"/>
          <w:szCs w:val="24"/>
          <w:lang w:eastAsia="zh-CN"/>
        </w:rPr>
        <w:t xml:space="preserve"> with a time lag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d</m:t>
            </m:r>
          </m:e>
          <m:sub>
            <m:r>
              <w:rPr>
                <w:rFonts w:ascii="Cambria Math" w:eastAsia="DengXian" w:hAnsi="Cambria Math" w:cs="Times New Roman"/>
                <w:color w:val="000000" w:themeColor="text1"/>
                <w:szCs w:val="24"/>
                <w:lang w:eastAsia="zh-CN"/>
              </w:rPr>
              <m:t>f,j,i</m:t>
            </m:r>
          </m:sub>
        </m:sSub>
      </m:oMath>
      <w:r w:rsidRPr="009B0B2E">
        <w:rPr>
          <w:rFonts w:cs="Times New Roman"/>
          <w:color w:val="000000" w:themeColor="text1"/>
          <w:szCs w:val="24"/>
          <w:lang w:eastAsia="zh-CN"/>
        </w:rPr>
        <w:t xml:space="preserve"> </w:t>
      </w:r>
      <w:r w:rsidR="00465547" w:rsidRPr="009B0B2E">
        <w:rPr>
          <w:rFonts w:cs="Times New Roman"/>
          <w:color w:val="000000" w:themeColor="text1"/>
          <w:szCs w:val="24"/>
          <w:lang w:eastAsia="zh-CN"/>
        </w:rPr>
        <w:t>assigned for storing</w:t>
      </w:r>
      <w:r w:rsidR="00B7638F" w:rsidRPr="009B0B2E">
        <w:rPr>
          <w:rFonts w:cs="Times New Roman"/>
          <w:color w:val="000000" w:themeColor="text1"/>
          <w:szCs w:val="24"/>
          <w:lang w:eastAsia="zh-CN"/>
        </w:rPr>
        <w:t xml:space="preserve"> the newly arrived material </w:t>
      </w:r>
      <w:r w:rsidR="00F7295C" w:rsidRPr="009B0B2E">
        <w:rPr>
          <w:rFonts w:cs="Times New Roman"/>
          <w:color w:val="000000" w:themeColor="text1"/>
          <w:szCs w:val="24"/>
          <w:lang w:eastAsia="zh-CN"/>
        </w:rPr>
        <w:t>in</w:t>
      </w:r>
      <w:r w:rsidR="00B7638F" w:rsidRPr="009B0B2E">
        <w:rPr>
          <w:rFonts w:cs="Times New Roman"/>
          <w:color w:val="000000" w:themeColor="text1"/>
          <w:szCs w:val="24"/>
          <w:lang w:eastAsia="zh-CN"/>
        </w:rPr>
        <w:t xml:space="preserve"> a</w:t>
      </w:r>
      <w:r w:rsidRPr="009B0B2E">
        <w:rPr>
          <w:rFonts w:cs="Times New Roman"/>
          <w:color w:val="000000" w:themeColor="text1"/>
          <w:szCs w:val="24"/>
          <w:lang w:eastAsia="zh-CN"/>
        </w:rPr>
        <w:t xml:space="preserve"> vacant space </w:t>
      </w:r>
      <w:r w:rsidR="00071EF7" w:rsidRPr="009B0B2E">
        <w:rPr>
          <w:rFonts w:cs="Times New Roman"/>
          <w:color w:val="000000" w:themeColor="text1"/>
          <w:szCs w:val="24"/>
          <w:lang w:eastAsia="zh-CN"/>
        </w:rPr>
        <w:t xml:space="preserve">in </w:t>
      </w:r>
      <w:r w:rsidR="00B7638F" w:rsidRPr="009B0B2E">
        <w:rPr>
          <w:rFonts w:cs="Times New Roman"/>
          <w:color w:val="000000" w:themeColor="text1"/>
          <w:szCs w:val="24"/>
          <w:lang w:eastAsia="zh-CN"/>
        </w:rPr>
        <w:t>the</w:t>
      </w:r>
      <w:r w:rsidRPr="009B0B2E">
        <w:rPr>
          <w:rFonts w:cs="Times New Roman"/>
          <w:color w:val="000000" w:themeColor="text1"/>
          <w:szCs w:val="24"/>
          <w:lang w:eastAsia="zh-CN"/>
        </w:rPr>
        <w:t xml:space="preserve"> buffer</w:t>
      </w:r>
      <w:r w:rsidR="00A230BB" w:rsidRPr="009B0B2E">
        <w:rPr>
          <w:rFonts w:cs="Times New Roman"/>
          <w:color w:val="000000" w:themeColor="text1"/>
          <w:szCs w:val="24"/>
          <w:lang w:eastAsia="zh-CN"/>
        </w:rPr>
        <w:t>.</w:t>
      </w:r>
      <w:r w:rsidRPr="009B0B2E">
        <w:rPr>
          <w:rFonts w:cs="Times New Roman"/>
          <w:color w:val="000000" w:themeColor="text1"/>
          <w:szCs w:val="24"/>
          <w:lang w:eastAsia="zh-CN"/>
        </w:rPr>
        <w:t xml:space="preserve"> </w:t>
      </w:r>
      <w:r w:rsidR="00DC76E1" w:rsidRPr="009B0B2E">
        <w:rPr>
          <w:rFonts w:cs="Times New Roman"/>
          <w:color w:val="000000" w:themeColor="text1"/>
          <w:szCs w:val="24"/>
          <w:lang w:eastAsia="zh-CN"/>
        </w:rPr>
        <w:t>Additionally</w:t>
      </w:r>
      <w:r w:rsidRPr="009B0B2E">
        <w:rPr>
          <w:rFonts w:cs="Times New Roman"/>
          <w:color w:val="000000" w:themeColor="text1"/>
          <w:szCs w:val="24"/>
          <w:lang w:eastAsia="zh-CN"/>
        </w:rPr>
        <w:t xml:space="preserve">,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oMath>
      <w:r w:rsidRPr="009B0B2E">
        <w:rPr>
          <w:rFonts w:cs="Times New Roman"/>
          <w:color w:val="000000" w:themeColor="text1"/>
          <w:szCs w:val="24"/>
          <w:lang w:eastAsia="zh-CN"/>
        </w:rPr>
        <w:t xml:space="preserve"> should be earlier than the start time of the </w:t>
      </w:r>
      <w:r w:rsidR="00A407CB" w:rsidRPr="009B0B2E">
        <w:rPr>
          <w:rFonts w:cs="Times New Roman"/>
          <w:color w:val="000000" w:themeColor="text1"/>
          <w:szCs w:val="24"/>
          <w:lang w:eastAsia="zh-CN"/>
        </w:rPr>
        <w:t xml:space="preserve">current </w:t>
      </w:r>
      <w:r w:rsidRPr="009B0B2E">
        <w:rPr>
          <w:rFonts w:cs="Times New Roman"/>
          <w:color w:val="000000" w:themeColor="text1"/>
          <w:szCs w:val="24"/>
          <w:lang w:eastAsia="zh-CN"/>
        </w:rPr>
        <w:t xml:space="preserve">job, </w:t>
      </w:r>
      <w:r w:rsidR="00DC76E1" w:rsidRPr="009B0B2E">
        <w:rPr>
          <w:rFonts w:cs="Times New Roman"/>
          <w:color w:val="000000" w:themeColor="text1"/>
          <w:szCs w:val="24"/>
          <w:lang w:eastAsia="zh-CN"/>
        </w:rPr>
        <w:t xml:space="preserve">and </w:t>
      </w:r>
      <w:r w:rsidRPr="009B0B2E">
        <w:rPr>
          <w:rFonts w:cs="Times New Roman"/>
          <w:color w:val="000000" w:themeColor="text1"/>
          <w:szCs w:val="24"/>
          <w:lang w:eastAsia="zh-CN"/>
        </w:rPr>
        <w:t xml:space="preserve">is approximately equal to the completion time of the previous job based on the real-time data </w:t>
      </w:r>
      <m:oMath>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e>
        </m:d>
      </m:oMath>
      <w:r w:rsidRPr="009B0B2E">
        <w:rPr>
          <w:rFonts w:cs="Times New Roman"/>
          <w:color w:val="000000" w:themeColor="text1"/>
          <w:szCs w:val="24"/>
          <w:lang w:eastAsia="zh-CN"/>
        </w:rPr>
        <w:t xml:space="preserve"> and </w:t>
      </w:r>
      <m:oMath>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e>
        </m:d>
      </m:oMath>
      <w:r w:rsidR="00A230BB" w:rsidRPr="009B0B2E">
        <w:rPr>
          <w:rFonts w:cs="Times New Roman"/>
          <w:color w:val="000000" w:themeColor="text1"/>
          <w:szCs w:val="24"/>
          <w:lang w:eastAsia="zh-CN"/>
        </w:rPr>
        <w:t xml:space="preserve">, </w:t>
      </w:r>
      <w:r w:rsidR="00D52D88" w:rsidRPr="009B0B2E">
        <w:rPr>
          <w:rFonts w:cs="Times New Roman"/>
          <w:color w:val="000000" w:themeColor="text1"/>
          <w:szCs w:val="24"/>
          <w:lang w:eastAsia="zh-CN"/>
        </w:rPr>
        <w:t>as described in</w:t>
      </w:r>
      <w:r w:rsidR="00A230BB" w:rsidRPr="009B0B2E">
        <w:rPr>
          <w:rFonts w:cs="Times New Roman"/>
          <w:color w:val="000000" w:themeColor="text1"/>
          <w:szCs w:val="24"/>
          <w:lang w:eastAsia="zh-CN"/>
        </w:rPr>
        <w:t xml:space="preserve"> formula (5</w:t>
      </w:r>
      <w:r w:rsidRPr="009B0B2E">
        <w:rPr>
          <w:rFonts w:cs="Times New Roman"/>
          <w:color w:val="000000" w:themeColor="text1"/>
          <w:szCs w:val="24"/>
          <w:lang w:eastAsia="zh-CN"/>
        </w:rPr>
        <w:t>).</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1980"/>
      </w:tblGrid>
      <w:tr w:rsidR="009B0B2E" w:rsidRPr="009B0B2E" w:rsidTr="002457F2">
        <w:trPr>
          <w:trHeight w:val="576"/>
        </w:trPr>
        <w:tc>
          <w:tcPr>
            <w:tcW w:w="7380" w:type="dxa"/>
          </w:tcPr>
          <w:p w:rsidR="001F46BB" w:rsidRPr="009B0B2E" w:rsidRDefault="00E427BC" w:rsidP="002457F2">
            <w:pPr>
              <w:spacing w:line="360" w:lineRule="auto"/>
              <w:jc w:val="both"/>
              <w:rPr>
                <w:rFonts w:eastAsia="DengXian" w:cs="Times New Roman"/>
                <w:i/>
                <w:color w:val="000000" w:themeColor="text1"/>
                <w:szCs w:val="24"/>
                <w:lang w:eastAsia="zh-CN"/>
              </w:rPr>
            </w:pPr>
            <m:oMathPara>
              <m:oMathParaPr>
                <m:jc m:val="left"/>
              </m:oMathParaP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f,j+1,i</m:t>
                        </m:r>
                      </m:sub>
                    </m:sSub>
                  </m:e>
                </m:d>
                <m:r>
                  <w:rPr>
                    <w:rFonts w:ascii="Cambria Math" w:eastAsia="DengXian" w:hAnsi="Cambria Math" w:cs="Times New Roman"/>
                    <w:color w:val="000000" w:themeColor="text1"/>
                    <w:szCs w:val="24"/>
                    <w:lang w:eastAsia="zh-CN"/>
                  </w:rPr>
                  <m:t>≥</m:t>
                </m:r>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m:rPr>
                    <m:sty m:val="p"/>
                  </m:rPr>
                  <w:rPr>
                    <w:rFonts w:ascii="Cambria Math" w:eastAsia="PMingLiU" w:hAnsi="Cambria Math" w:cs="Times New Roman"/>
                    <w:color w:val="000000" w:themeColor="text1"/>
                    <w:szCs w:val="24"/>
                    <w:lang w:eastAsia="zh-CN"/>
                  </w:rPr>
                  <m:t>-</m:t>
                </m:r>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f,j+1,i</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d</m:t>
                    </m:r>
                  </m:e>
                  <m:sub>
                    <m:r>
                      <w:rPr>
                        <w:rFonts w:ascii="Cambria Math" w:eastAsia="DengXian" w:hAnsi="Cambria Math" w:cs="Times New Roman"/>
                        <w:color w:val="000000" w:themeColor="text1"/>
                        <w:szCs w:val="24"/>
                        <w:lang w:eastAsia="zh-CN"/>
                      </w:rPr>
                      <m:t>f,j+1,i</m:t>
                    </m:r>
                  </m:sub>
                </m:sSub>
                <m:r>
                  <w:rPr>
                    <w:rFonts w:ascii="Cambria Math" w:hAnsi="Cambria Math" w:cs="Times New Roman"/>
                    <w:color w:val="000000" w:themeColor="text1"/>
                    <w:szCs w:val="24"/>
                  </w:rPr>
                  <m:t>,    ∀i,j,f</m:t>
                </m:r>
              </m:oMath>
            </m:oMathPara>
          </w:p>
        </w:tc>
        <w:tc>
          <w:tcPr>
            <w:tcW w:w="1980" w:type="dxa"/>
          </w:tcPr>
          <w:p w:rsidR="001F46BB" w:rsidRPr="009B0B2E" w:rsidRDefault="00A230BB" w:rsidP="002457F2">
            <w:pPr>
              <w:spacing w:line="360" w:lineRule="auto"/>
              <w:jc w:val="right"/>
              <w:rPr>
                <w:rFonts w:cs="Times New Roman"/>
                <w:color w:val="000000" w:themeColor="text1"/>
                <w:szCs w:val="24"/>
              </w:rPr>
            </w:pPr>
            <w:r w:rsidRPr="009B0B2E">
              <w:rPr>
                <w:rFonts w:cs="Times New Roman"/>
                <w:color w:val="000000" w:themeColor="text1"/>
                <w:szCs w:val="24"/>
              </w:rPr>
              <w:t>(4</w:t>
            </w:r>
            <w:r w:rsidR="001F46BB" w:rsidRPr="009B0B2E">
              <w:rPr>
                <w:rFonts w:cs="Times New Roman"/>
                <w:color w:val="000000" w:themeColor="text1"/>
                <w:szCs w:val="24"/>
              </w:rPr>
              <w:t>)</w:t>
            </w:r>
          </w:p>
        </w:tc>
      </w:tr>
      <w:tr w:rsidR="009B0B2E" w:rsidRPr="009B0B2E" w:rsidTr="002457F2">
        <w:trPr>
          <w:trHeight w:val="576"/>
        </w:trPr>
        <w:tc>
          <w:tcPr>
            <w:tcW w:w="7380" w:type="dxa"/>
          </w:tcPr>
          <w:p w:rsidR="001F46BB" w:rsidRPr="009B0B2E" w:rsidRDefault="00E427BC" w:rsidP="002457F2">
            <w:pPr>
              <w:spacing w:line="360" w:lineRule="auto"/>
              <w:rPr>
                <w:rFonts w:eastAsia="PMingLiU" w:cs="Times New Roman"/>
                <w:color w:val="000000" w:themeColor="text1"/>
                <w:szCs w:val="24"/>
                <w:lang w:eastAsia="zh-CN"/>
              </w:rPr>
            </w:pPr>
            <m:oMathPara>
              <m:oMathParaPr>
                <m:jc m:val="left"/>
              </m:oMathParaP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f,j+1,i</m:t>
                        </m:r>
                      </m:sub>
                    </m:sSub>
                  </m:e>
                </m:d>
                <m:r>
                  <w:rPr>
                    <w:rFonts w:ascii="Cambria Math" w:eastAsia="DengXian" w:hAnsi="Cambria Math" w:cs="Times New Roman"/>
                    <w:color w:val="000000" w:themeColor="text1"/>
                    <w:szCs w:val="24"/>
                    <w:lang w:eastAsia="zh-CN"/>
                  </w:rPr>
                  <m:t>≤</m:t>
                </m:r>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m:rPr>
                    <m:sty m:val="p"/>
                  </m:rPr>
                  <w:rPr>
                    <w:rFonts w:ascii="Cambria Math" w:eastAsia="PMingLiU" w:hAnsi="Cambria Math" w:cs="Times New Roman"/>
                    <w:color w:val="000000" w:themeColor="text1"/>
                    <w:szCs w:val="24"/>
                    <w:lang w:eastAsia="zh-CN"/>
                  </w:rPr>
                  <m:t>+</m:t>
                </m:r>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m:rPr>
                    <m:sty m:val="p"/>
                  </m:rPr>
                  <w:rPr>
                    <w:rFonts w:ascii="Cambria Math" w:eastAsia="PMingLiU" w:hAnsi="Cambria Math" w:cs="Times New Roman"/>
                    <w:color w:val="000000" w:themeColor="text1"/>
                    <w:szCs w:val="24"/>
                    <w:lang w:eastAsia="zh-CN"/>
                  </w:rPr>
                  <m:t>-</m:t>
                </m:r>
                <m:r>
                  <w:rPr>
                    <w:rFonts w:ascii="Cambria Math" w:eastAsia="DengXian" w:hAnsi="Cambria Math" w:cs="Times New Roman"/>
                    <w:color w:val="000000" w:themeColor="text1"/>
                    <w:szCs w:val="24"/>
                    <w:lang w:eastAsia="zh-CN"/>
                  </w:rPr>
                  <m:t xml:space="preserve"> 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f,j+1,i</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d</m:t>
                    </m:r>
                  </m:e>
                  <m:sub>
                    <m:r>
                      <w:rPr>
                        <w:rFonts w:ascii="Cambria Math" w:eastAsia="DengXian" w:hAnsi="Cambria Math" w:cs="Times New Roman"/>
                        <w:color w:val="000000" w:themeColor="text1"/>
                        <w:szCs w:val="24"/>
                        <w:lang w:eastAsia="zh-CN"/>
                      </w:rPr>
                      <m:t>f,j+1,i</m:t>
                    </m:r>
                  </m:sub>
                </m:sSub>
                <m:r>
                  <w:rPr>
                    <w:rFonts w:ascii="Cambria Math" w:hAnsi="Cambria Math" w:cs="Times New Roman"/>
                    <w:color w:val="000000" w:themeColor="text1"/>
                    <w:szCs w:val="24"/>
                  </w:rPr>
                  <m:t>,    ∀i,j,f</m:t>
                </m:r>
              </m:oMath>
            </m:oMathPara>
          </w:p>
        </w:tc>
        <w:tc>
          <w:tcPr>
            <w:tcW w:w="1980" w:type="dxa"/>
          </w:tcPr>
          <w:p w:rsidR="001F46BB" w:rsidRPr="009B0B2E" w:rsidRDefault="00A230BB" w:rsidP="002457F2">
            <w:pPr>
              <w:spacing w:line="360" w:lineRule="auto"/>
              <w:jc w:val="right"/>
              <w:rPr>
                <w:rFonts w:cs="Times New Roman"/>
                <w:color w:val="000000" w:themeColor="text1"/>
                <w:szCs w:val="24"/>
              </w:rPr>
            </w:pPr>
            <w:r w:rsidRPr="009B0B2E">
              <w:rPr>
                <w:rFonts w:cs="Times New Roman"/>
                <w:color w:val="000000" w:themeColor="text1"/>
                <w:szCs w:val="24"/>
              </w:rPr>
              <w:t>(5</w:t>
            </w:r>
            <w:r w:rsidR="001F46BB" w:rsidRPr="009B0B2E">
              <w:rPr>
                <w:rFonts w:cs="Times New Roman"/>
                <w:color w:val="000000" w:themeColor="text1"/>
                <w:szCs w:val="24"/>
              </w:rPr>
              <w:t>)</w:t>
            </w:r>
          </w:p>
        </w:tc>
      </w:tr>
    </w:tbl>
    <w:p w:rsidR="001F46BB" w:rsidRPr="009B0B2E" w:rsidRDefault="001F46BB" w:rsidP="001F46BB">
      <w:pPr>
        <w:spacing w:line="360" w:lineRule="auto"/>
        <w:jc w:val="both"/>
        <w:rPr>
          <w:rFonts w:cs="Times New Roman"/>
          <w:noProof/>
          <w:color w:val="000000" w:themeColor="text1"/>
          <w:szCs w:val="24"/>
          <w:lang w:eastAsia="zh-CN"/>
        </w:rPr>
      </w:pPr>
      <w:r w:rsidRPr="009B0B2E">
        <w:rPr>
          <w:rFonts w:cs="Times New Roman"/>
          <w:noProof/>
          <w:color w:val="000000" w:themeColor="text1"/>
          <w:szCs w:val="24"/>
          <w:lang w:eastAsia="zh-CN"/>
        </w:rPr>
        <w:t xml:space="preserve">The </w:t>
      </w:r>
      <w:r w:rsidR="00B7638F" w:rsidRPr="009B0B2E">
        <w:rPr>
          <w:rFonts w:cs="Times New Roman"/>
          <w:noProof/>
          <w:color w:val="000000" w:themeColor="text1"/>
          <w:szCs w:val="24"/>
          <w:lang w:eastAsia="zh-CN"/>
        </w:rPr>
        <w:t>simultaneity</w:t>
      </w:r>
      <w:r w:rsidRPr="009B0B2E">
        <w:rPr>
          <w:rFonts w:cs="Times New Roman"/>
          <w:noProof/>
          <w:color w:val="000000" w:themeColor="text1"/>
          <w:szCs w:val="24"/>
          <w:lang w:eastAsia="zh-CN"/>
        </w:rPr>
        <w:t xml:space="preserve"> for each job </w:t>
      </w:r>
      <w:r w:rsidRPr="009B0B2E">
        <w:rPr>
          <w:rFonts w:cs="Times New Roman"/>
          <w:i/>
          <w:noProof/>
          <w:color w:val="000000" w:themeColor="text1"/>
          <w:szCs w:val="24"/>
          <w:lang w:eastAsia="zh-CN"/>
        </w:rPr>
        <w:t xml:space="preserve">j </w:t>
      </w:r>
      <w:r w:rsidRPr="009B0B2E">
        <w:rPr>
          <w:rFonts w:cs="Times New Roman"/>
          <w:noProof/>
          <w:color w:val="000000" w:themeColor="text1"/>
          <w:szCs w:val="24"/>
          <w:lang w:eastAsia="zh-CN"/>
        </w:rPr>
        <w:t>on floor</w:t>
      </w:r>
      <w:r w:rsidRPr="009B0B2E">
        <w:rPr>
          <w:rFonts w:cs="Times New Roman"/>
          <w:i/>
          <w:noProof/>
          <w:color w:val="000000" w:themeColor="text1"/>
          <w:szCs w:val="24"/>
          <w:lang w:eastAsia="zh-CN"/>
        </w:rPr>
        <w:t xml:space="preserve"> f</w:t>
      </w:r>
      <w:r w:rsidRPr="009B0B2E">
        <w:rPr>
          <w:rFonts w:cs="Times New Roman"/>
          <w:noProof/>
          <w:color w:val="000000" w:themeColor="text1"/>
          <w:szCs w:val="24"/>
          <w:lang w:eastAsia="zh-CN"/>
        </w:rPr>
        <w:t xml:space="preserve"> can be </w:t>
      </w:r>
      <w:r w:rsidR="007966C7" w:rsidRPr="009B0B2E">
        <w:rPr>
          <w:rFonts w:cs="Times New Roman"/>
          <w:noProof/>
          <w:color w:val="000000" w:themeColor="text1"/>
          <w:szCs w:val="24"/>
          <w:lang w:eastAsia="zh-CN"/>
        </w:rPr>
        <w:t>measured through</w:t>
      </w:r>
      <w:r w:rsidR="00C3797F" w:rsidRPr="009B0B2E">
        <w:rPr>
          <w:rFonts w:cs="Times New Roman"/>
          <w:noProof/>
          <w:color w:val="000000" w:themeColor="text1"/>
          <w:szCs w:val="24"/>
          <w:lang w:eastAsia="zh-CN"/>
        </w:rPr>
        <w:t xml:space="preserve"> two</w:t>
      </w:r>
      <w:r w:rsidR="00765F02" w:rsidRPr="009B0B2E">
        <w:rPr>
          <w:rFonts w:cs="Times New Roman"/>
          <w:noProof/>
          <w:color w:val="000000" w:themeColor="text1"/>
          <w:szCs w:val="24"/>
          <w:lang w:eastAsia="zh-CN"/>
        </w:rPr>
        <w:t xml:space="preserve"> indicators: </w:t>
      </w:r>
      <w:r w:rsidRPr="009B0B2E">
        <w:rPr>
          <w:rFonts w:cs="Times New Roman"/>
          <w:noProof/>
          <w:color w:val="000000" w:themeColor="text1"/>
          <w:szCs w:val="24"/>
          <w:lang w:eastAsia="zh-CN"/>
        </w:rPr>
        <w:t xml:space="preserve">holding time </w:t>
      </w:r>
      <m:oMath>
        <m:r>
          <m:rPr>
            <m:sty m:val="p"/>
          </m:rPr>
          <w:rPr>
            <w:rFonts w:ascii="Cambria Math" w:hAnsi="Cambria Math" w:cs="Times New Roman"/>
            <w:noProof/>
            <w:color w:val="000000" w:themeColor="text1"/>
            <w:szCs w:val="24"/>
            <w:lang w:eastAsia="zh-CN"/>
          </w:rPr>
          <m:t>∆</m:t>
        </m:r>
        <m:sSubSup>
          <m:sSubSupPr>
            <m:ctrlPr>
              <w:rPr>
                <w:rFonts w:ascii="Cambria Math" w:hAnsi="Cambria Math" w:cs="Times New Roman"/>
                <w:noProof/>
                <w:color w:val="000000" w:themeColor="text1"/>
                <w:szCs w:val="24"/>
                <w:lang w:eastAsia="zh-CN"/>
              </w:rPr>
            </m:ctrlPr>
          </m:sSubSupPr>
          <m:e>
            <m:r>
              <w:rPr>
                <w:rFonts w:ascii="Cambria Math" w:hAnsi="Cambria Math" w:cs="Times New Roman"/>
                <w:noProof/>
                <w:color w:val="000000" w:themeColor="text1"/>
                <w:szCs w:val="24"/>
                <w:lang w:eastAsia="zh-CN"/>
              </w:rPr>
              <m:t>t</m:t>
            </m:r>
          </m:e>
          <m:sub>
            <m:r>
              <w:rPr>
                <w:rFonts w:ascii="Cambria Math" w:hAnsi="Cambria Math" w:cs="Times New Roman"/>
                <w:noProof/>
                <w:color w:val="000000" w:themeColor="text1"/>
                <w:szCs w:val="24"/>
                <w:lang w:eastAsia="zh-CN"/>
              </w:rPr>
              <m:t>LJ</m:t>
            </m:r>
          </m:sub>
          <m:sup>
            <m:r>
              <w:rPr>
                <w:rFonts w:ascii="Cambria Math" w:hAnsi="Cambria Math" w:cs="Times New Roman"/>
                <w:noProof/>
                <w:color w:val="000000" w:themeColor="text1"/>
                <w:szCs w:val="24"/>
                <w:lang w:eastAsia="zh-CN"/>
              </w:rPr>
              <m:t>j,f</m:t>
            </m:r>
          </m:sup>
        </m:sSubSup>
      </m:oMath>
      <w:r w:rsidR="008C5AE4" w:rsidRPr="009B0B2E">
        <w:rPr>
          <w:rFonts w:cs="Times New Roman"/>
          <w:noProof/>
          <w:color w:val="000000" w:themeColor="text1"/>
          <w:szCs w:val="24"/>
          <w:lang w:eastAsia="zh-CN"/>
        </w:rPr>
        <w:t xml:space="preserve"> and </w:t>
      </w:r>
      <w:r w:rsidR="00B31FCE" w:rsidRPr="009B0B2E">
        <w:rPr>
          <w:rFonts w:cs="Times New Roman"/>
          <w:noProof/>
          <w:color w:val="000000" w:themeColor="text1"/>
          <w:szCs w:val="24"/>
          <w:lang w:eastAsia="zh-CN"/>
        </w:rPr>
        <w:t xml:space="preserve">job interval </w:t>
      </w:r>
      <m:oMath>
        <m:r>
          <m:rPr>
            <m:sty m:val="p"/>
          </m:rPr>
          <w:rPr>
            <w:rFonts w:ascii="Cambria Math" w:hAnsi="Cambria Math" w:cs="Times New Roman"/>
            <w:noProof/>
            <w:color w:val="000000" w:themeColor="text1"/>
            <w:szCs w:val="24"/>
            <w:lang w:eastAsia="zh-CN"/>
          </w:rPr>
          <m:t>∆</m:t>
        </m:r>
        <m:sSubSup>
          <m:sSubSupPr>
            <m:ctrlPr>
              <w:rPr>
                <w:rFonts w:ascii="Cambria Math" w:hAnsi="Cambria Math" w:cs="Times New Roman"/>
                <w:noProof/>
                <w:color w:val="000000" w:themeColor="text1"/>
                <w:szCs w:val="24"/>
                <w:lang w:eastAsia="zh-CN"/>
              </w:rPr>
            </m:ctrlPr>
          </m:sSubSupPr>
          <m:e>
            <m:r>
              <w:rPr>
                <w:rFonts w:ascii="Cambria Math" w:hAnsi="Cambria Math" w:cs="Times New Roman"/>
                <w:noProof/>
                <w:color w:val="000000" w:themeColor="text1"/>
                <w:szCs w:val="24"/>
                <w:lang w:eastAsia="zh-CN"/>
              </w:rPr>
              <m:t>t</m:t>
            </m:r>
          </m:e>
          <m:sub>
            <m:r>
              <w:rPr>
                <w:rFonts w:ascii="Cambria Math" w:hAnsi="Cambria Math" w:cs="Times New Roman"/>
                <w:noProof/>
                <w:color w:val="000000" w:themeColor="text1"/>
                <w:szCs w:val="24"/>
                <w:lang w:eastAsia="zh-CN"/>
              </w:rPr>
              <m:t>JJ</m:t>
            </m:r>
          </m:sub>
          <m:sup>
            <m:r>
              <w:rPr>
                <w:rFonts w:ascii="Cambria Math" w:hAnsi="Cambria Math" w:cs="Times New Roman"/>
                <w:noProof/>
                <w:color w:val="000000" w:themeColor="text1"/>
                <w:szCs w:val="24"/>
                <w:lang w:eastAsia="zh-CN"/>
              </w:rPr>
              <m:t>j,f</m:t>
            </m:r>
          </m:sup>
        </m:sSubSup>
      </m:oMath>
      <w:r w:rsidR="000E0782" w:rsidRPr="009B0B2E">
        <w:rPr>
          <w:rFonts w:cs="Times New Roman"/>
          <w:noProof/>
          <w:color w:val="000000" w:themeColor="text1"/>
          <w:szCs w:val="24"/>
          <w:lang w:eastAsia="zh-CN"/>
        </w:rPr>
        <w:t xml:space="preserve"> </w:t>
      </w:r>
      <w:r w:rsidR="000E0782" w:rsidRPr="009B0B2E">
        <w:rPr>
          <w:rFonts w:cs="Times New Roman"/>
          <w:noProof/>
          <w:color w:val="000000" w:themeColor="text1"/>
          <w:szCs w:val="24"/>
          <w:lang w:eastAsia="zh-CN"/>
        </w:rPr>
        <w:fldChar w:fldCharType="begin"/>
      </w:r>
      <w:r w:rsidR="00576100">
        <w:rPr>
          <w:rFonts w:cs="Times New Roman"/>
          <w:noProof/>
          <w:color w:val="000000" w:themeColor="text1"/>
          <w:szCs w:val="24"/>
          <w:lang w:eastAsia="zh-CN"/>
        </w:rPr>
        <w:instrText xml:space="preserve"> ADDIN EN.CITE &lt;EndNote&gt;&lt;Cite&gt;&lt;Author&gt;Guo&lt;/Author&gt;&lt;Year&gt;2021&lt;/Year&gt;&lt;RecNum&gt;331&lt;/RecNum&gt;&lt;DisplayText&gt;[12]&lt;/DisplayText&gt;&lt;record&gt;&lt;rec-number&gt;331&lt;/rec-number&gt;&lt;foreign-keys&gt;&lt;key app="EN" db-id="ssadtv05nxs0fle9vwpxtzwjzf2vped9effs" timestamp="1635911500"&gt;331&lt;/key&gt;&lt;key app="ENWeb" db-id=""&gt;0&lt;/key&gt;&lt;/foreign-keys&gt;&lt;ref-type name="Journal Article"&gt;17&lt;/ref-type&gt;&lt;contributors&gt;&lt;authors&gt;&lt;author&gt;Guo, D.&lt;/author&gt;&lt;author&gt;Zhong, R. Y.&lt;/author&gt;&lt;author&gt;Rong, Y.&lt;/author&gt;&lt;author&gt;Huang, G. G. Q.&lt;/author&gt;&lt;/authors&gt;&lt;/contributors&gt;&lt;titles&gt;&lt;title&gt;Synchronization of Shop-Floor Logistics and Manufacturing Under IIoT and Digital Twin-Enabled Graduation Intelligent Manufacturing System&lt;/title&gt;&lt;secondary-title&gt;IEEE Trans Cybern&lt;/secondary-title&gt;&lt;/titles&gt;&lt;periodical&gt;&lt;full-title&gt;IEEE Trans Cybern&lt;/full-title&gt;&lt;/periodical&gt;&lt;volume&gt;PP&lt;/volume&gt;&lt;edition&gt;2021/09/14&lt;/edition&gt;&lt;dates&gt;&lt;year&gt;2021&lt;/year&gt;&lt;pub-dates&gt;&lt;date&gt;Sep 13&lt;/date&gt;&lt;/pub-dates&gt;&lt;/dates&gt;&lt;isbn&gt;2168-2275 (Electronic)&amp;#xD;2168-2267 (Linking)&lt;/isbn&gt;&lt;accession-num&gt;34516385&lt;/accession-num&gt;&lt;urls&gt;&lt;related-urls&gt;&lt;url&gt;https://www.ncbi.nlm.nih.gov/pubmed/34516385&lt;/url&gt;&lt;/related-urls&gt;&lt;/urls&gt;&lt;electronic-resource-num&gt;10.1109/TCYB.2021.3108546&lt;/electronic-resource-num&gt;&lt;/record&gt;&lt;/Cite&gt;&lt;/EndNote&gt;</w:instrText>
      </w:r>
      <w:r w:rsidR="000E0782" w:rsidRPr="009B0B2E">
        <w:rPr>
          <w:rFonts w:cs="Times New Roman"/>
          <w:noProof/>
          <w:color w:val="000000" w:themeColor="text1"/>
          <w:szCs w:val="24"/>
          <w:lang w:eastAsia="zh-CN"/>
        </w:rPr>
        <w:fldChar w:fldCharType="separate"/>
      </w:r>
      <w:r w:rsidR="00576100">
        <w:rPr>
          <w:rFonts w:cs="Times New Roman"/>
          <w:noProof/>
          <w:color w:val="000000" w:themeColor="text1"/>
          <w:szCs w:val="24"/>
          <w:lang w:eastAsia="zh-CN"/>
        </w:rPr>
        <w:t>[12]</w:t>
      </w:r>
      <w:r w:rsidR="000E0782" w:rsidRPr="009B0B2E">
        <w:rPr>
          <w:rFonts w:cs="Times New Roman"/>
          <w:noProof/>
          <w:color w:val="000000" w:themeColor="text1"/>
          <w:szCs w:val="24"/>
          <w:lang w:eastAsia="zh-CN"/>
        </w:rPr>
        <w:fldChar w:fldCharType="end"/>
      </w:r>
      <w:r w:rsidR="0004541A" w:rsidRPr="009B0B2E">
        <w:rPr>
          <w:rFonts w:cs="Times New Roman"/>
          <w:noProof/>
          <w:color w:val="000000" w:themeColor="text1"/>
          <w:szCs w:val="24"/>
          <w:lang w:eastAsia="zh-CN"/>
        </w:rPr>
        <w:t xml:space="preserve">. </w:t>
      </w:r>
      <m:oMath>
        <m:r>
          <m:rPr>
            <m:sty m:val="p"/>
          </m:rPr>
          <w:rPr>
            <w:rFonts w:ascii="Cambria Math" w:hAnsi="Cambria Math" w:cs="Times New Roman"/>
            <w:noProof/>
            <w:color w:val="000000" w:themeColor="text1"/>
            <w:szCs w:val="24"/>
            <w:lang w:eastAsia="zh-CN"/>
          </w:rPr>
          <m:t>∆</m:t>
        </m:r>
        <m:sSubSup>
          <m:sSubSupPr>
            <m:ctrlPr>
              <w:rPr>
                <w:rFonts w:ascii="Cambria Math" w:hAnsi="Cambria Math" w:cs="Times New Roman"/>
                <w:noProof/>
                <w:color w:val="000000" w:themeColor="text1"/>
                <w:szCs w:val="24"/>
                <w:lang w:eastAsia="zh-CN"/>
              </w:rPr>
            </m:ctrlPr>
          </m:sSubSupPr>
          <m:e>
            <m:r>
              <w:rPr>
                <w:rFonts w:ascii="Cambria Math" w:hAnsi="Cambria Math" w:cs="Times New Roman"/>
                <w:noProof/>
                <w:color w:val="000000" w:themeColor="text1"/>
                <w:szCs w:val="24"/>
                <w:lang w:eastAsia="zh-CN"/>
              </w:rPr>
              <m:t>t</m:t>
            </m:r>
          </m:e>
          <m:sub>
            <m:r>
              <w:rPr>
                <w:rFonts w:ascii="Cambria Math" w:hAnsi="Cambria Math" w:cs="Times New Roman"/>
                <w:noProof/>
                <w:color w:val="000000" w:themeColor="text1"/>
                <w:szCs w:val="24"/>
                <w:lang w:eastAsia="zh-CN"/>
              </w:rPr>
              <m:t>LJ</m:t>
            </m:r>
          </m:sub>
          <m:sup>
            <m:r>
              <w:rPr>
                <w:rFonts w:ascii="Cambria Math" w:hAnsi="Cambria Math" w:cs="Times New Roman"/>
                <w:noProof/>
                <w:color w:val="000000" w:themeColor="text1"/>
                <w:szCs w:val="24"/>
                <w:lang w:eastAsia="zh-CN"/>
              </w:rPr>
              <m:t>j,f</m:t>
            </m:r>
          </m:sup>
        </m:sSubSup>
      </m:oMath>
      <w:r w:rsidR="00B31FCE" w:rsidRPr="009B0B2E">
        <w:rPr>
          <w:rFonts w:cs="Times New Roman"/>
          <w:noProof/>
          <w:color w:val="000000" w:themeColor="text1"/>
          <w:szCs w:val="24"/>
          <w:lang w:eastAsia="zh-CN"/>
        </w:rPr>
        <w:t xml:space="preserve"> </w:t>
      </w:r>
      <w:r w:rsidR="00327F7E" w:rsidRPr="009B0B2E">
        <w:rPr>
          <w:rFonts w:cs="Times New Roman"/>
          <w:noProof/>
          <w:color w:val="000000" w:themeColor="text1"/>
          <w:szCs w:val="24"/>
          <w:lang w:eastAsia="zh-CN"/>
        </w:rPr>
        <w:t>is</w:t>
      </w:r>
      <w:r w:rsidR="00B31FCE" w:rsidRPr="009B0B2E">
        <w:rPr>
          <w:rFonts w:cs="Times New Roman"/>
          <w:noProof/>
          <w:color w:val="000000" w:themeColor="text1"/>
          <w:szCs w:val="24"/>
          <w:lang w:eastAsia="zh-CN"/>
        </w:rPr>
        <w:t xml:space="preserve"> </w:t>
      </w:r>
      <w:r w:rsidR="005B2AB0" w:rsidRPr="009B0B2E">
        <w:rPr>
          <w:rFonts w:cs="Times New Roman"/>
          <w:noProof/>
          <w:color w:val="000000" w:themeColor="text1"/>
          <w:szCs w:val="24"/>
          <w:lang w:eastAsia="zh-CN"/>
        </w:rPr>
        <w:t xml:space="preserve">the </w:t>
      </w:r>
      <w:r w:rsidR="00327F7E" w:rsidRPr="009B0B2E">
        <w:rPr>
          <w:rFonts w:cs="Times New Roman"/>
          <w:noProof/>
          <w:color w:val="000000" w:themeColor="text1"/>
          <w:szCs w:val="24"/>
          <w:lang w:eastAsia="zh-CN"/>
        </w:rPr>
        <w:t xml:space="preserve">holding time of </w:t>
      </w:r>
      <w:r w:rsidRPr="009B0B2E">
        <w:rPr>
          <w:rFonts w:cs="Times New Roman"/>
          <w:noProof/>
          <w:color w:val="000000" w:themeColor="text1"/>
          <w:szCs w:val="24"/>
          <w:lang w:eastAsia="zh-CN"/>
        </w:rPr>
        <w:t xml:space="preserve">the materials </w:t>
      </w:r>
      <w:r w:rsidR="002E4C52" w:rsidRPr="009B0B2E">
        <w:rPr>
          <w:rFonts w:cs="Times New Roman"/>
          <w:noProof/>
          <w:color w:val="000000" w:themeColor="text1"/>
          <w:szCs w:val="24"/>
          <w:lang w:eastAsia="zh-CN"/>
        </w:rPr>
        <w:t>in the</w:t>
      </w:r>
      <w:r w:rsidRPr="009B0B2E">
        <w:rPr>
          <w:rFonts w:cs="Times New Roman"/>
          <w:noProof/>
          <w:color w:val="000000" w:themeColor="text1"/>
          <w:szCs w:val="24"/>
          <w:lang w:eastAsia="zh-CN"/>
        </w:rPr>
        <w:t xml:space="preserve"> buffer for each job </w:t>
      </w:r>
      <w:r w:rsidRPr="009B0B2E">
        <w:rPr>
          <w:rFonts w:cs="Times New Roman"/>
          <w:i/>
          <w:noProof/>
          <w:color w:val="000000" w:themeColor="text1"/>
          <w:szCs w:val="24"/>
          <w:lang w:eastAsia="zh-CN"/>
        </w:rPr>
        <w:t>j</w:t>
      </w:r>
      <w:r w:rsidR="00327F7E" w:rsidRPr="009B0B2E">
        <w:rPr>
          <w:rFonts w:cs="Times New Roman"/>
          <w:noProof/>
          <w:color w:val="000000" w:themeColor="text1"/>
          <w:szCs w:val="24"/>
          <w:lang w:eastAsia="zh-CN"/>
        </w:rPr>
        <w:t xml:space="preserve">, which is the interval between the </w:t>
      </w:r>
      <w:r w:rsidR="007415F0" w:rsidRPr="009B0B2E">
        <w:rPr>
          <w:rFonts w:cs="Times New Roman"/>
          <w:noProof/>
          <w:color w:val="000000" w:themeColor="text1"/>
          <w:szCs w:val="24"/>
          <w:lang w:eastAsia="zh-CN"/>
        </w:rPr>
        <w:t xml:space="preserve">arrival </w:t>
      </w:r>
      <w:r w:rsidR="00327F7E" w:rsidRPr="009B0B2E">
        <w:rPr>
          <w:rFonts w:cs="Times New Roman"/>
          <w:noProof/>
          <w:color w:val="000000" w:themeColor="text1"/>
          <w:szCs w:val="24"/>
          <w:lang w:eastAsia="zh-CN"/>
        </w:rPr>
        <w:t xml:space="preserve">time of related logistic task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oMath>
      <w:r w:rsidR="00806FED" w:rsidRPr="009B0B2E">
        <w:rPr>
          <w:rFonts w:cs="Times New Roman"/>
          <w:noProof/>
          <w:color w:val="000000" w:themeColor="text1"/>
          <w:szCs w:val="24"/>
          <w:lang w:eastAsia="zh-CN"/>
        </w:rPr>
        <w:t xml:space="preserve"> and the start time of job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oMath>
      <w:r w:rsidR="00327F7E" w:rsidRPr="009B0B2E">
        <w:rPr>
          <w:rFonts w:cs="Times New Roman"/>
          <w:noProof/>
          <w:color w:val="000000" w:themeColor="text1"/>
          <w:szCs w:val="24"/>
          <w:lang w:eastAsia="zh-CN"/>
        </w:rPr>
        <w:t xml:space="preserve">, </w:t>
      </w:r>
      <w:r w:rsidR="00B565CD" w:rsidRPr="009B0B2E">
        <w:rPr>
          <w:rFonts w:cs="Times New Roman"/>
          <w:noProof/>
          <w:color w:val="000000" w:themeColor="text1"/>
          <w:szCs w:val="24"/>
          <w:lang w:eastAsia="zh-CN"/>
        </w:rPr>
        <w:t xml:space="preserve">as </w:t>
      </w:r>
      <w:r w:rsidR="00F368A7" w:rsidRPr="009B0B2E">
        <w:rPr>
          <w:rFonts w:cs="Times New Roman"/>
          <w:noProof/>
          <w:color w:val="000000" w:themeColor="text1"/>
          <w:szCs w:val="24"/>
          <w:lang w:eastAsia="zh-CN"/>
        </w:rPr>
        <w:t>described in</w:t>
      </w:r>
      <w:r w:rsidR="00A230BB" w:rsidRPr="009B0B2E">
        <w:rPr>
          <w:rFonts w:cs="Times New Roman"/>
          <w:noProof/>
          <w:color w:val="000000" w:themeColor="text1"/>
          <w:szCs w:val="24"/>
          <w:lang w:eastAsia="zh-CN"/>
        </w:rPr>
        <w:t xml:space="preserve"> formula (6</w:t>
      </w:r>
      <w:r w:rsidRPr="009B0B2E">
        <w:rPr>
          <w:rFonts w:cs="Times New Roman"/>
          <w:noProof/>
          <w:color w:val="000000" w:themeColor="text1"/>
          <w:szCs w:val="24"/>
          <w:lang w:eastAsia="zh-CN"/>
        </w:rPr>
        <w:t>).</w:t>
      </w:r>
      <w:r w:rsidR="00242586" w:rsidRPr="009B0B2E">
        <w:rPr>
          <w:rFonts w:cs="Times New Roman"/>
          <w:noProof/>
          <w:color w:val="000000" w:themeColor="text1"/>
          <w:szCs w:val="24"/>
          <w:lang w:eastAsia="zh-CN"/>
        </w:rPr>
        <w:t xml:space="preserve"> Job interval </w:t>
      </w:r>
      <m:oMath>
        <m:r>
          <m:rPr>
            <m:sty m:val="p"/>
          </m:rPr>
          <w:rPr>
            <w:rFonts w:ascii="Cambria Math" w:hAnsi="Cambria Math" w:cs="Times New Roman"/>
            <w:noProof/>
            <w:color w:val="000000" w:themeColor="text1"/>
            <w:szCs w:val="24"/>
            <w:lang w:eastAsia="zh-CN"/>
          </w:rPr>
          <m:t>∆</m:t>
        </m:r>
        <m:sSubSup>
          <m:sSubSupPr>
            <m:ctrlPr>
              <w:rPr>
                <w:rFonts w:ascii="Cambria Math" w:hAnsi="Cambria Math" w:cs="Times New Roman"/>
                <w:noProof/>
                <w:color w:val="000000" w:themeColor="text1"/>
                <w:szCs w:val="24"/>
                <w:lang w:eastAsia="zh-CN"/>
              </w:rPr>
            </m:ctrlPr>
          </m:sSubSupPr>
          <m:e>
            <m:r>
              <w:rPr>
                <w:rFonts w:ascii="Cambria Math" w:hAnsi="Cambria Math" w:cs="Times New Roman"/>
                <w:noProof/>
                <w:color w:val="000000" w:themeColor="text1"/>
                <w:szCs w:val="24"/>
                <w:lang w:eastAsia="zh-CN"/>
              </w:rPr>
              <m:t>t</m:t>
            </m:r>
          </m:e>
          <m:sub>
            <m:r>
              <w:rPr>
                <w:rFonts w:ascii="Cambria Math" w:hAnsi="Cambria Math" w:cs="Times New Roman"/>
                <w:noProof/>
                <w:color w:val="000000" w:themeColor="text1"/>
                <w:szCs w:val="24"/>
                <w:lang w:eastAsia="zh-CN"/>
              </w:rPr>
              <m:t>JJ</m:t>
            </m:r>
          </m:sub>
          <m:sup>
            <m:r>
              <w:rPr>
                <w:rFonts w:ascii="Cambria Math" w:hAnsi="Cambria Math" w:cs="Times New Roman"/>
                <w:noProof/>
                <w:color w:val="000000" w:themeColor="text1"/>
                <w:szCs w:val="24"/>
                <w:lang w:eastAsia="zh-CN"/>
              </w:rPr>
              <m:t>j,f</m:t>
            </m:r>
          </m:sup>
        </m:sSubSup>
      </m:oMath>
      <w:r w:rsidR="00242586" w:rsidRPr="009B0B2E">
        <w:rPr>
          <w:rFonts w:cs="Times New Roman"/>
          <w:noProof/>
          <w:color w:val="000000" w:themeColor="text1"/>
          <w:szCs w:val="24"/>
          <w:lang w:eastAsia="zh-CN"/>
        </w:rPr>
        <w:t xml:space="preserve"> is the interval between the start time of job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oMath>
      <w:r w:rsidR="00242586" w:rsidRPr="009B0B2E">
        <w:rPr>
          <w:rFonts w:cs="Times New Roman"/>
          <w:noProof/>
          <w:color w:val="000000" w:themeColor="text1"/>
          <w:szCs w:val="24"/>
          <w:lang w:eastAsia="zh-CN"/>
        </w:rPr>
        <w:t xml:space="preserve"> and</w:t>
      </w:r>
      <w:r w:rsidR="00A53B6A" w:rsidRPr="009B0B2E">
        <w:rPr>
          <w:rFonts w:cs="Times New Roman"/>
          <w:noProof/>
          <w:color w:val="000000" w:themeColor="text1"/>
          <w:szCs w:val="24"/>
          <w:lang w:eastAsia="zh-CN"/>
        </w:rPr>
        <w:t xml:space="preserve"> the</w:t>
      </w:r>
      <w:r w:rsidR="00242586" w:rsidRPr="009B0B2E">
        <w:rPr>
          <w:rFonts w:cs="Times New Roman"/>
          <w:noProof/>
          <w:color w:val="000000" w:themeColor="text1"/>
          <w:szCs w:val="24"/>
          <w:lang w:eastAsia="zh-CN"/>
        </w:rPr>
        <w:t xml:space="preserve"> finish time of the previous job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oMath>
      <w:r w:rsidR="00B3418B" w:rsidRPr="009B0B2E">
        <w:rPr>
          <w:rFonts w:cs="Times New Roman"/>
          <w:noProof/>
          <w:color w:val="000000" w:themeColor="text1"/>
          <w:szCs w:val="24"/>
          <w:lang w:eastAsia="zh-CN"/>
        </w:rPr>
        <w:t xml:space="preserve">, </w:t>
      </w:r>
      <w:r w:rsidR="00B565CD" w:rsidRPr="009B0B2E">
        <w:rPr>
          <w:rFonts w:cs="Times New Roman"/>
          <w:noProof/>
          <w:color w:val="000000" w:themeColor="text1"/>
          <w:szCs w:val="24"/>
          <w:lang w:eastAsia="zh-CN"/>
        </w:rPr>
        <w:t xml:space="preserve">as </w:t>
      </w:r>
      <w:r w:rsidR="00B3418B" w:rsidRPr="009B0B2E">
        <w:rPr>
          <w:rFonts w:cs="Times New Roman"/>
          <w:noProof/>
          <w:color w:val="000000" w:themeColor="text1"/>
          <w:szCs w:val="24"/>
          <w:lang w:eastAsia="zh-CN"/>
        </w:rPr>
        <w:t>described in formula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9B0B2E" w:rsidRPr="009B0B2E" w:rsidTr="002457F2">
        <w:trPr>
          <w:trHeight w:val="576"/>
        </w:trPr>
        <w:tc>
          <w:tcPr>
            <w:tcW w:w="8864" w:type="dxa"/>
          </w:tcPr>
          <w:p w:rsidR="001F46BB" w:rsidRPr="009B0B2E" w:rsidRDefault="009E130A" w:rsidP="009E130A">
            <w:pPr>
              <w:spacing w:line="360" w:lineRule="auto"/>
              <w:rPr>
                <w:rFonts w:cs="Times New Roman"/>
                <w:i/>
                <w:noProof/>
                <w:color w:val="000000" w:themeColor="text1"/>
                <w:szCs w:val="24"/>
                <w:lang w:eastAsia="zh-CN"/>
              </w:rPr>
            </w:pPr>
            <m:oMathPara>
              <m:oMathParaPr>
                <m:jc m:val="left"/>
              </m:oMathParaPr>
              <m:oMath>
                <m:r>
                  <m:rPr>
                    <m:sty m:val="p"/>
                  </m:rPr>
                  <w:rPr>
                    <w:rFonts w:ascii="Cambria Math" w:hAnsi="Cambria Math" w:cs="Times New Roman"/>
                    <w:noProof/>
                    <w:color w:val="000000" w:themeColor="text1"/>
                    <w:szCs w:val="24"/>
                    <w:lang w:eastAsia="zh-CN"/>
                  </w:rPr>
                  <m:t>∆</m:t>
                </m:r>
                <m:sSubSup>
                  <m:sSubSupPr>
                    <m:ctrlPr>
                      <w:rPr>
                        <w:rFonts w:ascii="Cambria Math" w:hAnsi="Cambria Math" w:cs="Times New Roman"/>
                        <w:noProof/>
                        <w:color w:val="000000" w:themeColor="text1"/>
                        <w:szCs w:val="24"/>
                        <w:lang w:eastAsia="zh-CN"/>
                      </w:rPr>
                    </m:ctrlPr>
                  </m:sSubSupPr>
                  <m:e>
                    <m:r>
                      <w:rPr>
                        <w:rFonts w:ascii="Cambria Math" w:hAnsi="Cambria Math" w:cs="Times New Roman"/>
                        <w:noProof/>
                        <w:color w:val="000000" w:themeColor="text1"/>
                        <w:szCs w:val="24"/>
                        <w:lang w:eastAsia="zh-CN"/>
                      </w:rPr>
                      <m:t>t</m:t>
                    </m:r>
                  </m:e>
                  <m:sub>
                    <m:r>
                      <w:rPr>
                        <w:rFonts w:ascii="Cambria Math" w:hAnsi="Cambria Math" w:cs="Times New Roman"/>
                        <w:noProof/>
                        <w:color w:val="000000" w:themeColor="text1"/>
                        <w:szCs w:val="24"/>
                        <w:lang w:eastAsia="zh-CN"/>
                      </w:rPr>
                      <m:t>LJ</m:t>
                    </m:r>
                  </m:sub>
                  <m:sup>
                    <m:r>
                      <w:rPr>
                        <w:rFonts w:ascii="Cambria Math" w:hAnsi="Cambria Math" w:cs="Times New Roman"/>
                        <w:noProof/>
                        <w:color w:val="000000" w:themeColor="text1"/>
                        <w:szCs w:val="24"/>
                        <w:lang w:eastAsia="zh-CN"/>
                      </w:rPr>
                      <m:t>j,f</m:t>
                    </m:r>
                  </m:sup>
                </m:sSubSup>
                <m:r>
                  <w:rPr>
                    <w:rFonts w:ascii="Cambria Math" w:hAnsi="Cambria Math" w:cs="Times New Roman"/>
                    <w:noProof/>
                    <w:color w:val="000000" w:themeColor="text1"/>
                    <w:szCs w:val="24"/>
                    <w:lang w:eastAsia="zh-CN"/>
                  </w:rPr>
                  <m:t>=</m:t>
                </m:r>
                <m:nary>
                  <m:naryPr>
                    <m:chr m:val="∑"/>
                    <m:limLoc m:val="undOvr"/>
                    <m:supHide m:val="1"/>
                    <m:ctrlPr>
                      <w:rPr>
                        <w:rFonts w:ascii="Cambria Math" w:hAnsi="Cambria Math" w:cs="Times New Roman"/>
                        <w:i/>
                        <w:noProof/>
                        <w:color w:val="000000" w:themeColor="text1"/>
                        <w:szCs w:val="24"/>
                        <w:lang w:eastAsia="zh-CN"/>
                      </w:rPr>
                    </m:ctrlPr>
                  </m:naryPr>
                  <m:sub>
                    <m:r>
                      <w:rPr>
                        <w:rFonts w:ascii="Cambria Math" w:hAnsi="Cambria Math" w:cs="Times New Roman"/>
                        <w:noProof/>
                        <w:color w:val="000000" w:themeColor="text1"/>
                        <w:szCs w:val="24"/>
                        <w:lang w:eastAsia="zh-CN"/>
                      </w:rPr>
                      <m:t>i∊</m:t>
                    </m:r>
                    <m:sSub>
                      <m:sSubPr>
                        <m:ctrlPr>
                          <w:rPr>
                            <w:rFonts w:ascii="Cambria Math" w:hAnsi="Cambria Math" w:cs="Times New Roman"/>
                            <w:i/>
                            <w:noProof/>
                            <w:color w:val="000000" w:themeColor="text1"/>
                            <w:szCs w:val="24"/>
                            <w:lang w:eastAsia="zh-CN"/>
                          </w:rPr>
                        </m:ctrlPr>
                      </m:sSubPr>
                      <m:e>
                        <m:r>
                          <m:rPr>
                            <m:sty m:val="bi"/>
                          </m:rPr>
                          <w:rPr>
                            <w:rFonts w:ascii="Cambria Math" w:hAnsi="Cambria Math" w:cs="Times New Roman"/>
                            <w:noProof/>
                            <w:color w:val="000000" w:themeColor="text1"/>
                            <w:szCs w:val="24"/>
                            <w:lang w:eastAsia="zh-CN"/>
                          </w:rPr>
                          <m:t>LT</m:t>
                        </m:r>
                      </m:e>
                      <m:sub>
                        <m:r>
                          <w:rPr>
                            <w:rFonts w:ascii="Cambria Math" w:hAnsi="Cambria Math" w:cs="Times New Roman"/>
                            <w:noProof/>
                            <w:color w:val="000000" w:themeColor="text1"/>
                            <w:szCs w:val="24"/>
                            <w:lang w:eastAsia="zh-CN"/>
                          </w:rPr>
                          <m:t>i</m:t>
                        </m:r>
                      </m:sub>
                    </m:sSub>
                  </m:sub>
                  <m:sup/>
                  <m:e>
                    <m:r>
                      <w:rPr>
                        <w:rFonts w:ascii="Cambria Math" w:hAnsi="Cambria Math" w:cs="Times New Roman"/>
                        <w:noProof/>
                        <w:color w:val="000000" w:themeColor="text1"/>
                        <w:szCs w:val="24"/>
                        <w:lang w:eastAsia="zh-CN"/>
                      </w:rPr>
                      <m:t>[</m:t>
                    </m:r>
                  </m:e>
                </m:nary>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A</m:t>
                    </m:r>
                  </m:sub>
                </m:sSub>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r>
                  <w:rPr>
                    <w:rFonts w:ascii="Cambria Math" w:eastAsia="DengXian" w:hAnsi="Cambria Math" w:cs="Times New Roman"/>
                    <w:color w:val="000000" w:themeColor="text1"/>
                    <w:szCs w:val="24"/>
                    <w:lang w:eastAsia="zh-CN"/>
                  </w:rPr>
                  <m:t>)]</m:t>
                </m:r>
              </m:oMath>
            </m:oMathPara>
          </w:p>
        </w:tc>
        <w:tc>
          <w:tcPr>
            <w:tcW w:w="496" w:type="dxa"/>
          </w:tcPr>
          <w:p w:rsidR="001F46BB" w:rsidRPr="009B0B2E" w:rsidRDefault="00A230BB" w:rsidP="002457F2">
            <w:pPr>
              <w:spacing w:line="360" w:lineRule="auto"/>
              <w:jc w:val="right"/>
              <w:rPr>
                <w:rFonts w:cs="Times New Roman"/>
                <w:color w:val="000000" w:themeColor="text1"/>
                <w:szCs w:val="24"/>
              </w:rPr>
            </w:pPr>
            <w:r w:rsidRPr="009B0B2E">
              <w:rPr>
                <w:rFonts w:cs="Times New Roman"/>
                <w:color w:val="000000" w:themeColor="text1"/>
                <w:szCs w:val="24"/>
              </w:rPr>
              <w:t>(6</w:t>
            </w:r>
            <w:r w:rsidR="001F46BB" w:rsidRPr="009B0B2E">
              <w:rPr>
                <w:rFonts w:cs="Times New Roman"/>
                <w:color w:val="000000" w:themeColor="text1"/>
                <w:szCs w:val="24"/>
              </w:rPr>
              <w:t>)</w:t>
            </w:r>
          </w:p>
        </w:tc>
      </w:tr>
      <w:tr w:rsidR="009B0B2E" w:rsidRPr="009B0B2E" w:rsidTr="002457F2">
        <w:trPr>
          <w:trHeight w:val="576"/>
        </w:trPr>
        <w:tc>
          <w:tcPr>
            <w:tcW w:w="8864" w:type="dxa"/>
          </w:tcPr>
          <w:p w:rsidR="00557985" w:rsidRPr="009B0B2E" w:rsidRDefault="007739AF" w:rsidP="00253DD4">
            <w:pPr>
              <w:spacing w:line="360" w:lineRule="auto"/>
              <w:rPr>
                <w:rFonts w:eastAsia="PMingLiU" w:cs="Times New Roman"/>
                <w:noProof/>
                <w:color w:val="000000" w:themeColor="text1"/>
                <w:szCs w:val="24"/>
                <w:lang w:eastAsia="zh-CN"/>
              </w:rPr>
            </w:pPr>
            <m:oMathPara>
              <m:oMathParaPr>
                <m:jc m:val="left"/>
              </m:oMathParaPr>
              <m:oMath>
                <m:r>
                  <m:rPr>
                    <m:sty m:val="p"/>
                  </m:rPr>
                  <w:rPr>
                    <w:rFonts w:ascii="Cambria Math" w:hAnsi="Cambria Math" w:cs="Times New Roman"/>
                    <w:noProof/>
                    <w:color w:val="000000" w:themeColor="text1"/>
                    <w:szCs w:val="24"/>
                    <w:lang w:eastAsia="zh-CN"/>
                  </w:rPr>
                  <m:t>∆</m:t>
                </m:r>
                <m:sSubSup>
                  <m:sSubSupPr>
                    <m:ctrlPr>
                      <w:rPr>
                        <w:rFonts w:ascii="Cambria Math" w:hAnsi="Cambria Math" w:cs="Times New Roman"/>
                        <w:noProof/>
                        <w:color w:val="000000" w:themeColor="text1"/>
                        <w:szCs w:val="24"/>
                        <w:lang w:eastAsia="zh-CN"/>
                      </w:rPr>
                    </m:ctrlPr>
                  </m:sSubSupPr>
                  <m:e>
                    <m:r>
                      <w:rPr>
                        <w:rFonts w:ascii="Cambria Math" w:hAnsi="Cambria Math" w:cs="Times New Roman"/>
                        <w:noProof/>
                        <w:color w:val="000000" w:themeColor="text1"/>
                        <w:szCs w:val="24"/>
                        <w:lang w:eastAsia="zh-CN"/>
                      </w:rPr>
                      <m:t>t</m:t>
                    </m:r>
                  </m:e>
                  <m:sub>
                    <m:r>
                      <w:rPr>
                        <w:rFonts w:ascii="Cambria Math" w:hAnsi="Cambria Math" w:cs="Times New Roman"/>
                        <w:noProof/>
                        <w:color w:val="000000" w:themeColor="text1"/>
                        <w:szCs w:val="24"/>
                        <w:lang w:eastAsia="zh-CN"/>
                      </w:rPr>
                      <m:t>JJ</m:t>
                    </m:r>
                  </m:sub>
                  <m:sup>
                    <m:r>
                      <w:rPr>
                        <w:rFonts w:ascii="Cambria Math" w:hAnsi="Cambria Math" w:cs="Times New Roman"/>
                        <w:noProof/>
                        <w:color w:val="000000" w:themeColor="text1"/>
                        <w:szCs w:val="24"/>
                        <w:lang w:eastAsia="zh-CN"/>
                      </w:rPr>
                      <m:t>j,f</m:t>
                    </m:r>
                  </m:sup>
                </m:sSubSup>
                <m:r>
                  <w:rPr>
                    <w:rFonts w:ascii="Cambria Math" w:hAnsi="Cambria Math" w:cs="Times New Roman"/>
                    <w:noProof/>
                    <w:color w:val="000000" w:themeColor="text1"/>
                    <w:szCs w:val="24"/>
                    <w:lang w:eastAsia="zh-CN"/>
                  </w:rPr>
                  <m:t>=</m:t>
                </m:r>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w:rPr>
                    <w:rFonts w:ascii="Cambria Math" w:eastAsia="DengXian" w:hAnsi="Cambria Math" w:cs="Times New Roman"/>
                    <w:color w:val="000000" w:themeColor="text1"/>
                    <w:sz w:val="22"/>
                    <w:lang w:eastAsia="zh-CN"/>
                  </w:rPr>
                  <m:t>-[</m:t>
                </m:r>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e>
                </m:d>
                <m:r>
                  <w:rPr>
                    <w:rFonts w:ascii="Cambria Math" w:eastAsia="DengXian" w:hAnsi="Cambria Math" w:cs="Times New Roman"/>
                    <w:color w:val="000000" w:themeColor="text1"/>
                    <w:sz w:val="22"/>
                    <w:lang w:eastAsia="zh-CN"/>
                  </w:rPr>
                  <m:t>+</m:t>
                </m:r>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e>
                </m:d>
                <m:r>
                  <w:rPr>
                    <w:rFonts w:ascii="Cambria Math" w:eastAsia="DengXian" w:hAnsi="Cambria Math" w:cs="Times New Roman"/>
                    <w:color w:val="000000" w:themeColor="text1"/>
                    <w:szCs w:val="24"/>
                    <w:lang w:eastAsia="zh-CN"/>
                  </w:rPr>
                  <m:t>]</m:t>
                </m:r>
              </m:oMath>
            </m:oMathPara>
          </w:p>
        </w:tc>
        <w:tc>
          <w:tcPr>
            <w:tcW w:w="496" w:type="dxa"/>
          </w:tcPr>
          <w:p w:rsidR="00557985" w:rsidRPr="009B0B2E" w:rsidRDefault="00557985" w:rsidP="002457F2">
            <w:pPr>
              <w:spacing w:line="360" w:lineRule="auto"/>
              <w:jc w:val="right"/>
              <w:rPr>
                <w:rFonts w:cs="Times New Roman"/>
                <w:color w:val="000000" w:themeColor="text1"/>
                <w:szCs w:val="24"/>
              </w:rPr>
            </w:pPr>
            <w:r w:rsidRPr="009B0B2E">
              <w:rPr>
                <w:rFonts w:cs="Times New Roman"/>
                <w:color w:val="000000" w:themeColor="text1"/>
                <w:szCs w:val="24"/>
              </w:rPr>
              <w:t>(7</w:t>
            </w:r>
            <w:r w:rsidR="0004541A" w:rsidRPr="009B0B2E">
              <w:rPr>
                <w:rFonts w:cs="Times New Roman"/>
                <w:color w:val="000000" w:themeColor="text1"/>
                <w:szCs w:val="24"/>
              </w:rPr>
              <w:t>)</w:t>
            </w:r>
          </w:p>
        </w:tc>
      </w:tr>
    </w:tbl>
    <w:p w:rsidR="001F46BB" w:rsidRPr="009B0B2E" w:rsidRDefault="001F46BB" w:rsidP="00F816F1">
      <w:pPr>
        <w:pStyle w:val="Heading2"/>
        <w:spacing w:before="400" w:after="120"/>
        <w:rPr>
          <w:rFonts w:cs="Times New Roman"/>
        </w:rPr>
      </w:pPr>
      <w:r w:rsidRPr="009B0B2E">
        <w:rPr>
          <w:rFonts w:cs="Times New Roman"/>
        </w:rPr>
        <w:t xml:space="preserve">4.4 </w:t>
      </w:r>
      <w:r w:rsidR="00684DCC" w:rsidRPr="009B0B2E">
        <w:rPr>
          <w:rFonts w:cs="Times New Roman"/>
        </w:rPr>
        <w:t>DT-SYNC</w:t>
      </w:r>
      <w:r w:rsidRPr="009B0B2E">
        <w:rPr>
          <w:rFonts w:cs="Times New Roman"/>
        </w:rPr>
        <w:t xml:space="preserve"> Mechanism</w:t>
      </w:r>
    </w:p>
    <w:p w:rsidR="00155D60" w:rsidRDefault="00CC1CDE" w:rsidP="00CC1CDE">
      <w:pPr>
        <w:spacing w:after="0" w:line="360" w:lineRule="auto"/>
        <w:jc w:val="both"/>
        <w:rPr>
          <w:rFonts w:cs="Times New Roman"/>
          <w:szCs w:val="24"/>
        </w:rPr>
      </w:pPr>
      <w:r w:rsidRPr="009B0B2E">
        <w:rPr>
          <w:rFonts w:cs="Times New Roman"/>
          <w:color w:val="000000" w:themeColor="text1"/>
          <w:szCs w:val="24"/>
        </w:rPr>
        <w:t>A real-time synchronization mechanism</w:t>
      </w:r>
      <w:r w:rsidR="002378D6" w:rsidRPr="009B0B2E">
        <w:rPr>
          <w:rFonts w:cs="Times New Roman"/>
          <w:color w:val="000000" w:themeColor="text1"/>
          <w:szCs w:val="24"/>
        </w:rPr>
        <w:t xml:space="preserve"> </w:t>
      </w:r>
      <w:r w:rsidR="00DB11A9" w:rsidRPr="009B0B2E">
        <w:rPr>
          <w:rFonts w:cs="Times New Roman"/>
          <w:color w:val="000000" w:themeColor="text1"/>
          <w:szCs w:val="24"/>
        </w:rPr>
        <w:t>for</w:t>
      </w:r>
      <w:r w:rsidR="002378D6" w:rsidRPr="009B0B2E">
        <w:rPr>
          <w:rFonts w:cs="Times New Roman"/>
          <w:color w:val="000000" w:themeColor="text1"/>
          <w:szCs w:val="24"/>
        </w:rPr>
        <w:t xml:space="preserve"> DT-SYNC</w:t>
      </w:r>
      <w:r w:rsidRPr="009B0B2E">
        <w:rPr>
          <w:rFonts w:cs="Times New Roman"/>
          <w:color w:val="000000" w:themeColor="text1"/>
          <w:szCs w:val="24"/>
        </w:rPr>
        <w:t xml:space="preserve"> is defined for precast on-site assembly</w:t>
      </w:r>
      <w:r w:rsidR="002378D6" w:rsidRPr="009B0B2E">
        <w:rPr>
          <w:rFonts w:cs="Times New Roman"/>
          <w:color w:val="000000" w:themeColor="text1"/>
          <w:szCs w:val="24"/>
        </w:rPr>
        <w:t>, as</w:t>
      </w:r>
      <w:r w:rsidR="001F46BB" w:rsidRPr="009B0B2E">
        <w:rPr>
          <w:rFonts w:cs="Times New Roman"/>
          <w:color w:val="000000" w:themeColor="text1"/>
          <w:szCs w:val="24"/>
        </w:rPr>
        <w:t xml:space="preserve"> shown in Fig</w:t>
      </w:r>
      <w:r w:rsidR="001F46BB" w:rsidRPr="00900D07">
        <w:rPr>
          <w:rFonts w:cs="Times New Roman"/>
          <w:szCs w:val="24"/>
        </w:rPr>
        <w:t>.</w:t>
      </w:r>
      <w:r w:rsidR="00771A10" w:rsidRPr="00900D07">
        <w:rPr>
          <w:rFonts w:cs="Times New Roman"/>
          <w:szCs w:val="24"/>
        </w:rPr>
        <w:t xml:space="preserve"> </w:t>
      </w:r>
      <w:r w:rsidR="00C22BE2" w:rsidRPr="00900D07">
        <w:rPr>
          <w:rFonts w:cs="Times New Roman"/>
          <w:szCs w:val="24"/>
        </w:rPr>
        <w:t>8</w:t>
      </w:r>
      <w:r w:rsidR="00900D07" w:rsidRPr="00900D07">
        <w:rPr>
          <w:rFonts w:cs="Times New Roman"/>
          <w:szCs w:val="24"/>
        </w:rPr>
        <w:t xml:space="preserve">. During a planning horizon </w:t>
      </w:r>
      <w:r w:rsidR="00900D07" w:rsidRPr="00900D07">
        <w:rPr>
          <w:rFonts w:cs="Times New Roman"/>
          <w:i/>
          <w:szCs w:val="24"/>
        </w:rPr>
        <w:t xml:space="preserve">H </w:t>
      </w:r>
      <w:r w:rsidR="00900D07" w:rsidRPr="00900D07">
        <w:rPr>
          <w:rFonts w:cs="Times New Roman"/>
          <w:szCs w:val="24"/>
        </w:rPr>
        <w:t xml:space="preserve">(1 month to 3 months), tickets are grouped to define the main jobs performed on each floor </w:t>
      </w:r>
      <w:r w:rsidR="00900D07" w:rsidRPr="00900D07">
        <w:rPr>
          <w:rFonts w:cs="Times New Roman"/>
        </w:rPr>
        <w:t>according to the project demands (e.g. material quantity (MQ), quality standard (QS), arrival date (AD), and due date (DD)) and construction constraints (e.g. capacity constraints and precedence constraints)</w:t>
      </w:r>
      <w:r w:rsidR="00900D07" w:rsidRPr="00900D07">
        <w:rPr>
          <w:rFonts w:cs="Times New Roman"/>
          <w:szCs w:val="24"/>
        </w:rPr>
        <w:t xml:space="preserve">. During a rolling time window </w:t>
      </w:r>
      <w:r w:rsidR="00900D07" w:rsidRPr="00900D07">
        <w:rPr>
          <w:rFonts w:cs="Times New Roman"/>
          <w:i/>
          <w:szCs w:val="24"/>
        </w:rPr>
        <w:t xml:space="preserve">T </w:t>
      </w:r>
      <w:r w:rsidR="00900D07" w:rsidRPr="00900D07">
        <w:rPr>
          <w:rFonts w:cs="Times New Roman"/>
          <w:szCs w:val="24"/>
        </w:rPr>
        <w:t xml:space="preserve">(1 week), </w:t>
      </w:r>
      <w:r w:rsidR="00900D07" w:rsidRPr="00900D07">
        <w:rPr>
          <w:rFonts w:cs="Times New Roman"/>
          <w:szCs w:val="24"/>
        </w:rPr>
        <w:lastRenderedPageBreak/>
        <w:t xml:space="preserve">a job ticket pool is established to sequence and allocate the tickets to related machines and operators. During a shorter </w:t>
      </w:r>
      <w:proofErr w:type="gramStart"/>
      <w:r w:rsidR="00900D07" w:rsidRPr="00900D07">
        <w:rPr>
          <w:rFonts w:cs="Times New Roman"/>
          <w:szCs w:val="24"/>
        </w:rPr>
        <w:t>time</w:t>
      </w:r>
      <w:proofErr w:type="gramEnd"/>
      <w:r w:rsidR="00900D07" w:rsidRPr="00900D07">
        <w:rPr>
          <w:rFonts w:cs="Times New Roman"/>
          <w:szCs w:val="24"/>
        </w:rPr>
        <w:t xml:space="preserve"> window </w:t>
      </w:r>
      <w:r w:rsidR="00900D07" w:rsidRPr="00900D07">
        <w:rPr>
          <w:rFonts w:cs="Times New Roman"/>
          <w:i/>
          <w:szCs w:val="24"/>
        </w:rPr>
        <w:t>t</w:t>
      </w:r>
      <w:r w:rsidR="00900D07" w:rsidRPr="00900D07">
        <w:rPr>
          <w:rFonts w:cs="Times New Roman"/>
          <w:szCs w:val="24"/>
        </w:rPr>
        <w:t xml:space="preserve"> (1 day to 3 days), the simultaneity of materials associated with one JT is analyzed based on the real-time data collected by SCOs. Only when the simultaneity conditions of a JT are met, the related OTs and LTs are allowed to be executed. Otherwise, a JT with unqualified simultaneity will be delayed and replaced by other JTs.</w:t>
      </w:r>
    </w:p>
    <w:p w:rsidR="00600A47" w:rsidRPr="009B0B2E" w:rsidRDefault="00600A47" w:rsidP="00600A47">
      <w:pPr>
        <w:jc w:val="center"/>
        <w:rPr>
          <w:rFonts w:cs="Times New Roman"/>
          <w:color w:val="000000" w:themeColor="text1"/>
        </w:rPr>
      </w:pPr>
      <w:r w:rsidRPr="009B0B2E">
        <w:rPr>
          <w:rFonts w:cs="Times New Roman"/>
          <w:noProof/>
          <w:color w:val="000000" w:themeColor="text1"/>
          <w:lang w:eastAsia="zh-CN"/>
        </w:rPr>
        <w:drawing>
          <wp:inline distT="0" distB="0" distL="0" distR="0" wp14:anchorId="107C9FA5" wp14:editId="18053E0F">
            <wp:extent cx="2734574" cy="426926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367"/>
                    <a:stretch/>
                  </pic:blipFill>
                  <pic:spPr bwMode="auto">
                    <a:xfrm>
                      <a:off x="0" y="0"/>
                      <a:ext cx="2841483" cy="4436178"/>
                    </a:xfrm>
                    <a:prstGeom prst="rect">
                      <a:avLst/>
                    </a:prstGeom>
                    <a:noFill/>
                    <a:ln>
                      <a:noFill/>
                    </a:ln>
                    <a:extLst>
                      <a:ext uri="{53640926-AAD7-44D8-BBD7-CCE9431645EC}">
                        <a14:shadowObscured xmlns:a14="http://schemas.microsoft.com/office/drawing/2010/main"/>
                      </a:ext>
                    </a:extLst>
                  </pic:spPr>
                </pic:pic>
              </a:graphicData>
            </a:graphic>
          </wp:inline>
        </w:drawing>
      </w:r>
    </w:p>
    <w:p w:rsidR="00600A47" w:rsidRPr="009B0B2E" w:rsidRDefault="00600A47" w:rsidP="00600A47">
      <w:pPr>
        <w:spacing w:before="160" w:after="320" w:line="240" w:lineRule="auto"/>
        <w:jc w:val="center"/>
        <w:rPr>
          <w:rFonts w:cs="Times New Roman"/>
          <w:color w:val="000000" w:themeColor="text1"/>
          <w:szCs w:val="24"/>
        </w:rPr>
      </w:pPr>
      <w:r w:rsidRPr="009B0B2E">
        <w:rPr>
          <w:rFonts w:cs="Times New Roman"/>
          <w:color w:val="000000" w:themeColor="text1"/>
          <w:szCs w:val="24"/>
        </w:rPr>
        <w:t>Fig. 8. Real-time synchronization mechanism for PSE of precast on-site assembly</w:t>
      </w:r>
    </w:p>
    <w:p w:rsidR="001F46BB" w:rsidRPr="009B0B2E" w:rsidRDefault="001F46BB" w:rsidP="00CC1CDE">
      <w:pPr>
        <w:spacing w:after="0" w:line="360" w:lineRule="auto"/>
        <w:jc w:val="both"/>
        <w:rPr>
          <w:rFonts w:cs="Times New Roman"/>
          <w:color w:val="000000" w:themeColor="text1"/>
          <w:szCs w:val="24"/>
        </w:rPr>
      </w:pPr>
      <w:r w:rsidRPr="009B0B2E">
        <w:rPr>
          <w:rFonts w:cs="Times New Roman"/>
          <w:color w:val="000000" w:themeColor="text1"/>
          <w:szCs w:val="24"/>
        </w:rPr>
        <w:t>According to</w:t>
      </w:r>
      <w:r w:rsidR="00433C58" w:rsidRPr="009B0B2E">
        <w:rPr>
          <w:rFonts w:cs="Times New Roman"/>
          <w:color w:val="000000" w:themeColor="text1"/>
          <w:szCs w:val="24"/>
        </w:rPr>
        <w:t xml:space="preserve"> assumptions </w:t>
      </w:r>
      <w:r w:rsidR="005C76EB" w:rsidRPr="009B0B2E">
        <w:rPr>
          <w:rFonts w:cs="Times New Roman"/>
          <w:color w:val="000000" w:themeColor="text1"/>
          <w:szCs w:val="24"/>
        </w:rPr>
        <w:t>4</w:t>
      </w:r>
      <w:r w:rsidR="00433C58" w:rsidRPr="009B0B2E">
        <w:rPr>
          <w:rFonts w:cs="Times New Roman"/>
          <w:color w:val="000000" w:themeColor="text1"/>
          <w:szCs w:val="24"/>
        </w:rPr>
        <w:t xml:space="preserve"> and</w:t>
      </w:r>
      <w:r w:rsidRPr="009B0B2E">
        <w:rPr>
          <w:rFonts w:cs="Times New Roman"/>
          <w:color w:val="000000" w:themeColor="text1"/>
          <w:szCs w:val="24"/>
        </w:rPr>
        <w:t xml:space="preserve"> </w:t>
      </w:r>
      <w:r w:rsidR="005C76EB" w:rsidRPr="009B0B2E">
        <w:rPr>
          <w:rFonts w:cs="Times New Roman"/>
          <w:color w:val="000000" w:themeColor="text1"/>
          <w:szCs w:val="24"/>
        </w:rPr>
        <w:t>5</w:t>
      </w:r>
      <w:r w:rsidRPr="009B0B2E">
        <w:rPr>
          <w:rFonts w:cs="Times New Roman"/>
          <w:color w:val="000000" w:themeColor="text1"/>
          <w:szCs w:val="24"/>
        </w:rPr>
        <w:t xml:space="preserve">, parallel JTs can </w:t>
      </w:r>
      <w:r w:rsidR="00300ADF" w:rsidRPr="009B0B2E">
        <w:rPr>
          <w:rFonts w:cs="Times New Roman"/>
          <w:color w:val="000000" w:themeColor="text1"/>
          <w:szCs w:val="24"/>
        </w:rPr>
        <w:t xml:space="preserve">be </w:t>
      </w:r>
      <w:r w:rsidR="005C76EB" w:rsidRPr="009B0B2E">
        <w:rPr>
          <w:rFonts w:cs="Times New Roman"/>
          <w:color w:val="000000" w:themeColor="text1"/>
          <w:szCs w:val="24"/>
        </w:rPr>
        <w:t>implement</w:t>
      </w:r>
      <w:r w:rsidR="00300ADF" w:rsidRPr="009B0B2E">
        <w:rPr>
          <w:rFonts w:cs="Times New Roman"/>
          <w:color w:val="000000" w:themeColor="text1"/>
          <w:szCs w:val="24"/>
        </w:rPr>
        <w:t>ed</w:t>
      </w:r>
      <w:r w:rsidR="005C76EB" w:rsidRPr="009B0B2E">
        <w:rPr>
          <w:rFonts w:cs="Times New Roman"/>
          <w:color w:val="000000" w:themeColor="text1"/>
          <w:szCs w:val="24"/>
        </w:rPr>
        <w:t xml:space="preserve"> </w:t>
      </w:r>
      <w:r w:rsidR="00300ADF" w:rsidRPr="009B0B2E">
        <w:rPr>
          <w:rFonts w:cs="Times New Roman"/>
          <w:color w:val="000000" w:themeColor="text1"/>
          <w:szCs w:val="24"/>
        </w:rPr>
        <w:t>without precedence constraint</w:t>
      </w:r>
      <w:r w:rsidR="004F6202" w:rsidRPr="009B0B2E">
        <w:rPr>
          <w:rFonts w:cs="Times New Roman"/>
          <w:color w:val="000000" w:themeColor="text1"/>
          <w:szCs w:val="24"/>
        </w:rPr>
        <w:t>s</w:t>
      </w:r>
      <w:r w:rsidR="005C76EB" w:rsidRPr="009B0B2E">
        <w:rPr>
          <w:rFonts w:cs="Times New Roman"/>
          <w:color w:val="000000" w:themeColor="text1"/>
          <w:szCs w:val="24"/>
        </w:rPr>
        <w:t xml:space="preserve"> based on the current </w:t>
      </w:r>
      <w:r w:rsidR="008C44B9" w:rsidRPr="009B0B2E">
        <w:rPr>
          <w:rFonts w:cs="Times New Roman"/>
          <w:color w:val="000000" w:themeColor="text1"/>
          <w:szCs w:val="24"/>
        </w:rPr>
        <w:t>site conditions</w:t>
      </w:r>
      <w:r w:rsidRPr="009B0B2E">
        <w:rPr>
          <w:rFonts w:cs="Times New Roman"/>
          <w:color w:val="000000" w:themeColor="text1"/>
          <w:szCs w:val="24"/>
        </w:rPr>
        <w:t xml:space="preserve">, and sequential JTs can only be conducted when </w:t>
      </w:r>
      <w:r w:rsidR="00DF0CDE" w:rsidRPr="009B0B2E">
        <w:rPr>
          <w:rFonts w:cs="Times New Roman"/>
          <w:color w:val="000000" w:themeColor="text1"/>
          <w:szCs w:val="24"/>
        </w:rPr>
        <w:t xml:space="preserve">certain </w:t>
      </w:r>
      <w:r w:rsidRPr="009B0B2E">
        <w:rPr>
          <w:rFonts w:cs="Times New Roman"/>
          <w:color w:val="000000" w:themeColor="text1"/>
          <w:szCs w:val="24"/>
        </w:rPr>
        <w:t xml:space="preserve">previous JTs are completed. </w:t>
      </w:r>
      <w:r w:rsidR="000829B3" w:rsidRPr="009B0B2E">
        <w:rPr>
          <w:rFonts w:cs="Times New Roman"/>
          <w:color w:val="000000" w:themeColor="text1"/>
          <w:szCs w:val="24"/>
        </w:rPr>
        <w:t xml:space="preserve">A </w:t>
      </w:r>
      <w:r w:rsidR="00543034" w:rsidRPr="009B0B2E">
        <w:rPr>
          <w:rFonts w:cs="Times New Roman"/>
          <w:color w:val="000000" w:themeColor="text1"/>
          <w:szCs w:val="24"/>
        </w:rPr>
        <w:t xml:space="preserve">precedence </w:t>
      </w:r>
      <w:r w:rsidR="000829B3" w:rsidRPr="009B0B2E">
        <w:rPr>
          <w:rFonts w:cs="Times New Roman"/>
          <w:color w:val="000000" w:themeColor="text1"/>
          <w:szCs w:val="24"/>
        </w:rPr>
        <w:t>index</w:t>
      </w:r>
      <w:r w:rsidR="00543034" w:rsidRPr="009B0B2E">
        <w:rPr>
          <w:rFonts w:cs="Times New Roman"/>
          <w:color w:val="000000" w:themeColor="text1"/>
          <w:szCs w:val="24"/>
        </w:rPr>
        <w:t xml:space="preserve">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oMath>
      <w:r w:rsidR="000829B3" w:rsidRPr="009B0B2E">
        <w:rPr>
          <w:rFonts w:cs="Times New Roman"/>
          <w:color w:val="000000" w:themeColor="text1"/>
          <w:szCs w:val="24"/>
        </w:rPr>
        <w:t xml:space="preserve"> based on partial order relation is used to define the precedence</w:t>
      </w:r>
      <w:r w:rsidR="00543034" w:rsidRPr="009B0B2E">
        <w:rPr>
          <w:rFonts w:cs="Times New Roman"/>
          <w:color w:val="000000" w:themeColor="text1"/>
          <w:szCs w:val="24"/>
        </w:rPr>
        <w:t xml:space="preserve"> </w:t>
      </w:r>
      <w:r w:rsidR="007F563C" w:rsidRPr="009B0B2E">
        <w:rPr>
          <w:rFonts w:cs="Times New Roman"/>
          <w:color w:val="000000" w:themeColor="text1"/>
          <w:szCs w:val="24"/>
        </w:rPr>
        <w:t xml:space="preserve">priority </w:t>
      </w:r>
      <w:r w:rsidR="000829B3" w:rsidRPr="009B0B2E">
        <w:rPr>
          <w:rFonts w:cs="Times New Roman"/>
          <w:color w:val="000000" w:themeColor="text1"/>
          <w:szCs w:val="24"/>
        </w:rPr>
        <w:t>of jobs,</w:t>
      </w:r>
      <w:r w:rsidR="00250DA5" w:rsidRPr="009B0B2E">
        <w:rPr>
          <w:rFonts w:cs="Times New Roman"/>
          <w:color w:val="000000" w:themeColor="text1"/>
          <w:szCs w:val="24"/>
        </w:rPr>
        <w:t xml:space="preserve"> where partially ordered set (</w:t>
      </w:r>
      <w:proofErr w:type="spellStart"/>
      <w:r w:rsidR="00250DA5" w:rsidRPr="009B0B2E">
        <w:rPr>
          <w:rFonts w:cs="Times New Roman"/>
          <w:color w:val="000000" w:themeColor="text1"/>
          <w:szCs w:val="24"/>
        </w:rPr>
        <w:t>Po</w:t>
      </w:r>
      <w:r w:rsidR="000829B3" w:rsidRPr="009B0B2E">
        <w:rPr>
          <w:rFonts w:cs="Times New Roman"/>
          <w:color w:val="000000" w:themeColor="text1"/>
          <w:szCs w:val="24"/>
        </w:rPr>
        <w:t>set</w:t>
      </w:r>
      <w:proofErr w:type="spellEnd"/>
      <w:r w:rsidR="000829B3" w:rsidRPr="009B0B2E">
        <w:rPr>
          <w:rFonts w:cs="Times New Roman"/>
          <w:color w:val="000000" w:themeColor="text1"/>
          <w:szCs w:val="24"/>
        </w:rPr>
        <w:t xml:space="preserve">) </w:t>
      </w:r>
      <m:oMath>
        <m:r>
          <m:rPr>
            <m:sty m:val="p"/>
          </m:rPr>
          <w:rPr>
            <w:rFonts w:ascii="Cambria Math" w:eastAsia="PMingLiU" w:hAnsi="Cambria Math" w:cs="Times New Roman"/>
            <w:color w:val="000000" w:themeColor="text1"/>
            <w:szCs w:val="24"/>
            <w:lang w:eastAsia="zh-CN"/>
          </w:rPr>
          <m:t>Ω</m:t>
        </m:r>
      </m:oMath>
      <w:r w:rsidR="000829B3" w:rsidRPr="009B0B2E">
        <w:rPr>
          <w:rFonts w:cs="Times New Roman"/>
          <w:color w:val="000000" w:themeColor="text1"/>
          <w:szCs w:val="24"/>
          <w:lang w:eastAsia="zh-CN"/>
        </w:rPr>
        <w:t xml:space="preserve"> contains JTs</w:t>
      </w:r>
      <w:r w:rsidR="00025D2D" w:rsidRPr="009B0B2E">
        <w:rPr>
          <w:rFonts w:cs="Times New Roman"/>
          <w:color w:val="000000" w:themeColor="text1"/>
          <w:szCs w:val="24"/>
          <w:lang w:eastAsia="zh-CN"/>
        </w:rPr>
        <w:t>, as shown in formula (8</w:t>
      </w:r>
      <w:r w:rsidR="006373BF" w:rsidRPr="009B0B2E">
        <w:rPr>
          <w:rFonts w:cs="Times New Roman"/>
          <w:color w:val="000000" w:themeColor="text1"/>
          <w:szCs w:val="24"/>
          <w:lang w:eastAsia="zh-CN"/>
        </w:rPr>
        <w:t>)</w:t>
      </w:r>
      <w:r w:rsidR="000829B3" w:rsidRPr="009B0B2E">
        <w:rPr>
          <w:rFonts w:cs="Times New Roman"/>
          <w:color w:val="000000" w:themeColor="text1"/>
          <w:szCs w:val="24"/>
        </w:rPr>
        <w:t xml:space="preserve">. </w:t>
      </w:r>
      <w:r w:rsidR="00F320F9" w:rsidRPr="009B0B2E">
        <w:rPr>
          <w:rFonts w:cs="Times New Roman"/>
          <w:color w:val="000000" w:themeColor="text1"/>
          <w:szCs w:val="24"/>
        </w:rPr>
        <w:t>T</w:t>
      </w:r>
      <w:r w:rsidRPr="009B0B2E">
        <w:rPr>
          <w:rFonts w:cs="Times New Roman"/>
          <w:color w:val="000000" w:themeColor="text1"/>
          <w:szCs w:val="24"/>
        </w:rPr>
        <w:t>he</w:t>
      </w:r>
      <w:r w:rsidR="000829B3" w:rsidRPr="009B0B2E">
        <w:rPr>
          <w:rFonts w:cs="Times New Roman"/>
          <w:color w:val="000000" w:themeColor="text1"/>
          <w:szCs w:val="24"/>
        </w:rPr>
        <w:t xml:space="preserve"> partial order relation </w:t>
      </w:r>
      <w:r w:rsidR="009255C0" w:rsidRPr="009B0B2E">
        <w:rPr>
          <w:rFonts w:cs="Times New Roman"/>
          <w:color w:val="000000" w:themeColor="text1"/>
          <w:szCs w:val="24"/>
        </w:rPr>
        <w:t xml:space="preserve">for </w:t>
      </w:r>
      <w:r w:rsidRPr="009B0B2E">
        <w:rPr>
          <w:rFonts w:cs="Times New Roman"/>
          <w:color w:val="000000" w:themeColor="text1"/>
          <w:szCs w:val="24"/>
        </w:rPr>
        <w:t xml:space="preserve">parallel </w:t>
      </w:r>
      <w:r w:rsidR="005607E0" w:rsidRPr="009B0B2E">
        <w:rPr>
          <w:rFonts w:cs="Times New Roman"/>
          <w:color w:val="000000" w:themeColor="text1"/>
          <w:szCs w:val="24"/>
        </w:rPr>
        <w:t>JTs</w:t>
      </w:r>
      <w:r w:rsidR="00711A28" w:rsidRPr="009B0B2E">
        <w:rPr>
          <w:rFonts w:cs="Times New Roman"/>
          <w:color w:val="000000" w:themeColor="text1"/>
          <w:szCs w:val="24"/>
        </w:rPr>
        <w:t xml:space="preserve"> with no precedence constraint </w:t>
      </w:r>
      <w:r w:rsidR="000829B3" w:rsidRPr="009B0B2E">
        <w:rPr>
          <w:rFonts w:cs="Times New Roman"/>
          <w:color w:val="000000" w:themeColor="text1"/>
          <w:szCs w:val="24"/>
        </w:rPr>
        <w:t xml:space="preserve">is described as </w:t>
      </w:r>
      <m:oMath>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r>
          <w:rPr>
            <w:rFonts w:ascii="Cambria Math" w:eastAsia="PMingLiU" w:hAnsi="Cambria Math" w:cs="Times New Roman"/>
            <w:color w:val="000000" w:themeColor="text1"/>
            <w:szCs w:val="24"/>
            <w:lang w:eastAsia="zh-CN"/>
          </w:rPr>
          <m:t>=</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f,n</m:t>
            </m:r>
          </m:sub>
        </m:sSub>
      </m:oMath>
      <w:r w:rsidR="00543034" w:rsidRPr="009B0B2E">
        <w:rPr>
          <w:rFonts w:cs="Times New Roman"/>
          <w:color w:val="000000" w:themeColor="text1"/>
          <w:szCs w:val="24"/>
          <w:lang w:eastAsia="zh-CN"/>
        </w:rPr>
        <w:t>, while the related precedence index</w:t>
      </w:r>
      <w:r w:rsidR="006C22C0" w:rsidRPr="009B0B2E">
        <w:rPr>
          <w:rFonts w:cs="Times New Roman"/>
          <w:color w:val="000000" w:themeColor="text1"/>
          <w:szCs w:val="24"/>
          <w:lang w:eastAsia="zh-CN"/>
        </w:rPr>
        <w:t xml:space="preserve">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oMath>
      <w:r w:rsidR="00543034" w:rsidRPr="009B0B2E">
        <w:rPr>
          <w:rFonts w:cs="Times New Roman"/>
          <w:color w:val="000000" w:themeColor="text1"/>
          <w:szCs w:val="24"/>
          <w:lang w:eastAsia="zh-CN"/>
        </w:rPr>
        <w:t xml:space="preserve"> is </w:t>
      </w:r>
      <w:r w:rsidR="009A6EF5" w:rsidRPr="009B0B2E">
        <w:rPr>
          <w:rFonts w:cs="Times New Roman"/>
          <w:color w:val="000000" w:themeColor="text1"/>
          <w:szCs w:val="24"/>
          <w:lang w:eastAsia="zh-CN"/>
        </w:rPr>
        <w:t>0</w:t>
      </w:r>
      <w:r w:rsidR="00711A28" w:rsidRPr="009B0B2E">
        <w:rPr>
          <w:rFonts w:cs="Times New Roman"/>
          <w:color w:val="000000" w:themeColor="text1"/>
          <w:szCs w:val="24"/>
        </w:rPr>
        <w:t>.</w:t>
      </w:r>
      <w:r w:rsidR="00194003" w:rsidRPr="009B0B2E">
        <w:rPr>
          <w:rFonts w:cs="Times New Roman"/>
          <w:color w:val="000000" w:themeColor="text1"/>
          <w:szCs w:val="24"/>
        </w:rPr>
        <w:t xml:space="preserve"> </w:t>
      </w:r>
      <w:r w:rsidR="009A6EF5" w:rsidRPr="009B0B2E">
        <w:rPr>
          <w:rFonts w:cs="Times New Roman"/>
          <w:color w:val="000000" w:themeColor="text1"/>
          <w:szCs w:val="24"/>
        </w:rPr>
        <w:t>Only</w:t>
      </w:r>
      <w:r w:rsidR="00CC29BE" w:rsidRPr="009B0B2E">
        <w:rPr>
          <w:rFonts w:cs="Times New Roman"/>
          <w:color w:val="000000" w:themeColor="text1"/>
          <w:szCs w:val="24"/>
        </w:rPr>
        <w:t xml:space="preserve"> when</w:t>
      </w:r>
      <w:r w:rsidR="009A6EF5" w:rsidRPr="009B0B2E">
        <w:rPr>
          <w:rFonts w:cs="Times New Roman"/>
          <w:color w:val="000000" w:themeColor="text1"/>
          <w:szCs w:val="24"/>
        </w:rPr>
        <w:t xml:space="preserve">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oMath>
      <w:r w:rsidR="009A6EF5" w:rsidRPr="009B0B2E">
        <w:rPr>
          <w:rFonts w:cs="Times New Roman"/>
          <w:color w:val="000000" w:themeColor="text1"/>
          <w:szCs w:val="24"/>
          <w:lang w:eastAsia="zh-CN"/>
        </w:rPr>
        <w:t xml:space="preserve"> is 0, these two JTs </w:t>
      </w:r>
      <w:r w:rsidR="009A6EF5" w:rsidRPr="009B0B2E">
        <w:rPr>
          <w:rFonts w:cs="Times New Roman"/>
          <w:color w:val="000000" w:themeColor="text1"/>
          <w:szCs w:val="24"/>
        </w:rPr>
        <w:t xml:space="preserve">are allowed to be exchanged. </w:t>
      </w:r>
      <w:r w:rsidR="007F563C" w:rsidRPr="009B0B2E">
        <w:rPr>
          <w:rFonts w:cs="Times New Roman"/>
          <w:color w:val="000000" w:themeColor="text1"/>
          <w:szCs w:val="24"/>
        </w:rPr>
        <w:t>I</w:t>
      </w:r>
      <w:r w:rsidR="000829B3" w:rsidRPr="009B0B2E">
        <w:rPr>
          <w:rFonts w:cs="Times New Roman"/>
          <w:color w:val="000000" w:themeColor="text1"/>
          <w:szCs w:val="24"/>
        </w:rPr>
        <w:t xml:space="preserve">f </w:t>
      </w:r>
      <m:oMath>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oMath>
      <w:r w:rsidR="000829B3" w:rsidRPr="009B0B2E">
        <w:rPr>
          <w:rFonts w:cs="Times New Roman"/>
          <w:color w:val="000000" w:themeColor="text1"/>
          <w:szCs w:val="24"/>
          <w:lang w:eastAsia="zh-CN"/>
        </w:rPr>
        <w:t xml:space="preserve"> </w:t>
      </w:r>
      <w:r w:rsidR="00CA52BD" w:rsidRPr="009B0B2E">
        <w:rPr>
          <w:rFonts w:cs="Times New Roman"/>
          <w:color w:val="000000" w:themeColor="text1"/>
          <w:szCs w:val="24"/>
          <w:lang w:eastAsia="zh-CN"/>
        </w:rPr>
        <w:t>must</w:t>
      </w:r>
      <w:r w:rsidR="000829B3" w:rsidRPr="009B0B2E">
        <w:rPr>
          <w:rFonts w:cs="Times New Roman"/>
          <w:color w:val="000000" w:themeColor="text1"/>
          <w:szCs w:val="24"/>
          <w:lang w:eastAsia="zh-CN"/>
        </w:rPr>
        <w:t xml:space="preserve"> be </w:t>
      </w:r>
      <w:r w:rsidR="0072270A" w:rsidRPr="009B0B2E">
        <w:rPr>
          <w:rFonts w:cs="Times New Roman"/>
          <w:color w:val="000000" w:themeColor="text1"/>
          <w:szCs w:val="24"/>
          <w:lang w:eastAsia="zh-CN"/>
        </w:rPr>
        <w:t>performed</w:t>
      </w:r>
      <w:r w:rsidR="000829B3" w:rsidRPr="009B0B2E">
        <w:rPr>
          <w:rFonts w:cs="Times New Roman"/>
          <w:color w:val="000000" w:themeColor="text1"/>
          <w:szCs w:val="24"/>
          <w:lang w:eastAsia="zh-CN"/>
        </w:rPr>
        <w:t xml:space="preserve"> after </w:t>
      </w:r>
      <m:oMath>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f,n</m:t>
            </m:r>
          </m:sub>
        </m:sSub>
      </m:oMath>
      <w:r w:rsidR="000829B3" w:rsidRPr="009B0B2E">
        <w:rPr>
          <w:rFonts w:cs="Times New Roman"/>
          <w:color w:val="000000" w:themeColor="text1"/>
          <w:szCs w:val="24"/>
          <w:lang w:eastAsia="zh-CN"/>
        </w:rPr>
        <w:t xml:space="preserve">, the </w:t>
      </w:r>
      <w:r w:rsidR="000829B3" w:rsidRPr="009B0B2E">
        <w:rPr>
          <w:rFonts w:cs="Times New Roman"/>
          <w:color w:val="000000" w:themeColor="text1"/>
          <w:szCs w:val="24"/>
        </w:rPr>
        <w:t xml:space="preserve">partial order relation is described as </w:t>
      </w:r>
      <m:oMath>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r>
          <w:rPr>
            <w:rFonts w:ascii="Cambria Math" w:eastAsia="PMingLiU" w:hAnsi="Cambria Math" w:cs="Times New Roman"/>
            <w:color w:val="000000" w:themeColor="text1"/>
            <w:szCs w:val="24"/>
            <w:lang w:eastAsia="zh-CN"/>
          </w:rPr>
          <m:t>&gt;</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f,n</m:t>
            </m:r>
          </m:sub>
        </m:sSub>
      </m:oMath>
      <w:r w:rsidR="00543034" w:rsidRPr="009B0B2E">
        <w:rPr>
          <w:rFonts w:cs="Times New Roman"/>
          <w:color w:val="000000" w:themeColor="text1"/>
          <w:szCs w:val="24"/>
          <w:lang w:eastAsia="zh-CN"/>
        </w:rPr>
        <w:t xml:space="preserve">, </w:t>
      </w:r>
      <w:r w:rsidR="00E21FF8" w:rsidRPr="009B0B2E">
        <w:rPr>
          <w:rFonts w:cs="Times New Roman"/>
          <w:color w:val="000000" w:themeColor="text1"/>
          <w:szCs w:val="24"/>
          <w:lang w:eastAsia="zh-CN"/>
        </w:rPr>
        <w:t>and</w:t>
      </w:r>
      <w:r w:rsidR="00543034" w:rsidRPr="009B0B2E">
        <w:rPr>
          <w:rFonts w:cs="Times New Roman"/>
          <w:color w:val="000000" w:themeColor="text1"/>
          <w:szCs w:val="24"/>
          <w:lang w:eastAsia="zh-CN"/>
        </w:rPr>
        <w:t xml:space="preserve"> the precedence index</w:t>
      </w:r>
      <w:r w:rsidR="006C22C0" w:rsidRPr="009B0B2E">
        <w:rPr>
          <w:rFonts w:cs="Times New Roman"/>
          <w:color w:val="000000" w:themeColor="text1"/>
          <w:szCs w:val="24"/>
          <w:lang w:eastAsia="zh-CN"/>
        </w:rPr>
        <w:t xml:space="preserve">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oMath>
      <w:r w:rsidR="00543034" w:rsidRPr="009B0B2E">
        <w:rPr>
          <w:rFonts w:cs="Times New Roman"/>
          <w:color w:val="000000" w:themeColor="text1"/>
          <w:szCs w:val="24"/>
          <w:lang w:eastAsia="zh-CN"/>
        </w:rPr>
        <w:t xml:space="preserve"> is </w:t>
      </w:r>
      <w:r w:rsidR="009A6EF5" w:rsidRPr="009B0B2E">
        <w:rPr>
          <w:rFonts w:cs="Times New Roman"/>
          <w:color w:val="000000" w:themeColor="text1"/>
          <w:szCs w:val="24"/>
          <w:lang w:eastAsia="zh-CN"/>
        </w:rPr>
        <w:t>1</w:t>
      </w:r>
      <w:r w:rsidR="000829B3" w:rsidRPr="009B0B2E">
        <w:rPr>
          <w:rFonts w:cs="Times New Roman"/>
          <w:color w:val="000000" w:themeColor="text1"/>
          <w:szCs w:val="24"/>
          <w:lang w:eastAsia="zh-CN"/>
        </w:rPr>
        <w:t xml:space="preserve">. </w:t>
      </w:r>
      <w:r w:rsidRPr="009B0B2E">
        <w:rPr>
          <w:rFonts w:cs="Times New Roman"/>
          <w:color w:val="000000" w:themeColor="text1"/>
          <w:szCs w:val="24"/>
        </w:rPr>
        <w:t xml:space="preserve">The setup </w:t>
      </w:r>
      <w:r w:rsidR="00C339FC" w:rsidRPr="009B0B2E">
        <w:rPr>
          <w:rFonts w:cs="Times New Roman"/>
          <w:color w:val="000000" w:themeColor="text1"/>
          <w:szCs w:val="24"/>
        </w:rPr>
        <w:t>associated with an</w:t>
      </w:r>
      <w:r w:rsidR="000B2CF7" w:rsidRPr="009B0B2E">
        <w:rPr>
          <w:rFonts w:cs="Times New Roman"/>
          <w:color w:val="000000" w:themeColor="text1"/>
          <w:szCs w:val="24"/>
        </w:rPr>
        <w:t xml:space="preserve"> </w:t>
      </w:r>
      <w:r w:rsidRPr="009B0B2E">
        <w:rPr>
          <w:rFonts w:cs="Times New Roman"/>
          <w:color w:val="000000" w:themeColor="text1"/>
          <w:szCs w:val="24"/>
        </w:rPr>
        <w:t xml:space="preserve">ST should be completed before the corresponding JTs </w:t>
      </w:r>
      <w:r w:rsidR="0072544B" w:rsidRPr="009B0B2E">
        <w:rPr>
          <w:rFonts w:cs="Times New Roman"/>
          <w:color w:val="000000" w:themeColor="text1"/>
          <w:szCs w:val="24"/>
        </w:rPr>
        <w:t>are implemented</w:t>
      </w:r>
      <w:r w:rsidR="00A230BB" w:rsidRPr="009B0B2E">
        <w:rPr>
          <w:rFonts w:cs="Times New Roman"/>
          <w:color w:val="000000" w:themeColor="text1"/>
          <w:szCs w:val="24"/>
        </w:rPr>
        <w:t xml:space="preserve">, </w:t>
      </w:r>
      <w:r w:rsidR="003809EA" w:rsidRPr="009B0B2E">
        <w:rPr>
          <w:rFonts w:cs="Times New Roman"/>
          <w:color w:val="000000" w:themeColor="text1"/>
          <w:szCs w:val="24"/>
        </w:rPr>
        <w:t>as described in</w:t>
      </w:r>
      <w:r w:rsidR="00A230BB" w:rsidRPr="009B0B2E">
        <w:rPr>
          <w:rFonts w:cs="Times New Roman"/>
          <w:color w:val="000000" w:themeColor="text1"/>
          <w:szCs w:val="24"/>
        </w:rPr>
        <w:t xml:space="preserve"> </w:t>
      </w:r>
      <w:r w:rsidR="006606BB" w:rsidRPr="009B0B2E">
        <w:rPr>
          <w:rFonts w:cs="Times New Roman"/>
          <w:color w:val="000000" w:themeColor="text1"/>
          <w:szCs w:val="24"/>
        </w:rPr>
        <w:t>formula</w:t>
      </w:r>
      <w:r w:rsidR="00025D2D" w:rsidRPr="009B0B2E">
        <w:rPr>
          <w:rFonts w:cs="Times New Roman"/>
          <w:color w:val="000000" w:themeColor="text1"/>
          <w:szCs w:val="24"/>
        </w:rPr>
        <w:t xml:space="preserve"> (9</w:t>
      </w:r>
      <w:r w:rsidRPr="009B0B2E">
        <w:rPr>
          <w:rFonts w:cs="Times New Roman"/>
          <w:color w:val="000000" w:themeColor="text1"/>
          <w:szCs w:val="24"/>
        </w:rPr>
        <w:t xml:space="preserve">). The setup time of </w:t>
      </w:r>
      <w:r w:rsidR="00FD3671" w:rsidRPr="009B0B2E">
        <w:rPr>
          <w:rFonts w:cs="Times New Roman"/>
          <w:color w:val="000000" w:themeColor="text1"/>
          <w:szCs w:val="24"/>
        </w:rPr>
        <w:t xml:space="preserve">an </w:t>
      </w:r>
      <w:r w:rsidRPr="009B0B2E">
        <w:rPr>
          <w:rFonts w:cs="Times New Roman"/>
          <w:color w:val="000000" w:themeColor="text1"/>
          <w:szCs w:val="24"/>
        </w:rPr>
        <w:t xml:space="preserve">ST </w:t>
      </w:r>
      <w:r w:rsidR="0004419C" w:rsidRPr="009B0B2E">
        <w:rPr>
          <w:rFonts w:cs="Times New Roman"/>
          <w:color w:val="000000" w:themeColor="text1"/>
          <w:szCs w:val="24"/>
        </w:rPr>
        <w:t xml:space="preserve">on </w:t>
      </w:r>
      <w:r w:rsidRPr="009B0B2E">
        <w:rPr>
          <w:rFonts w:cs="Times New Roman"/>
          <w:color w:val="000000" w:themeColor="text1"/>
          <w:szCs w:val="24"/>
        </w:rPr>
        <w:t xml:space="preserve">floor </w:t>
      </w:r>
      <w:r w:rsidRPr="009B0B2E">
        <w:rPr>
          <w:rFonts w:cs="Times New Roman"/>
          <w:i/>
          <w:color w:val="000000" w:themeColor="text1"/>
          <w:szCs w:val="24"/>
        </w:rPr>
        <w:t>f</w:t>
      </w:r>
      <w:r w:rsidRPr="009B0B2E">
        <w:rPr>
          <w:rFonts w:cs="Times New Roman"/>
          <w:color w:val="000000" w:themeColor="text1"/>
          <w:szCs w:val="24"/>
        </w:rPr>
        <w:t xml:space="preserve"> should not precede the completion date</w:t>
      </w:r>
      <w:r w:rsidR="00A2537D" w:rsidRPr="009B0B2E">
        <w:rPr>
          <w:rFonts w:cs="Times New Roman"/>
          <w:color w:val="000000" w:themeColor="text1"/>
          <w:szCs w:val="24"/>
        </w:rPr>
        <w:t>s</w:t>
      </w:r>
      <w:r w:rsidRPr="009B0B2E">
        <w:rPr>
          <w:rFonts w:cs="Times New Roman"/>
          <w:color w:val="000000" w:themeColor="text1"/>
          <w:szCs w:val="24"/>
        </w:rPr>
        <w:t xml:space="preserve"> of the lower floors</w:t>
      </w:r>
      <w:r w:rsidR="00A230BB" w:rsidRPr="009B0B2E">
        <w:rPr>
          <w:rFonts w:cs="Times New Roman"/>
          <w:color w:val="000000" w:themeColor="text1"/>
          <w:szCs w:val="24"/>
        </w:rPr>
        <w:t xml:space="preserve">, </w:t>
      </w:r>
      <w:r w:rsidR="005F1FD0" w:rsidRPr="009B0B2E">
        <w:rPr>
          <w:rFonts w:cs="Times New Roman"/>
          <w:color w:val="000000" w:themeColor="text1"/>
          <w:szCs w:val="24"/>
        </w:rPr>
        <w:t>as described in</w:t>
      </w:r>
      <w:r w:rsidR="00A230BB" w:rsidRPr="009B0B2E">
        <w:rPr>
          <w:rFonts w:cs="Times New Roman"/>
          <w:color w:val="000000" w:themeColor="text1"/>
          <w:szCs w:val="24"/>
        </w:rPr>
        <w:t xml:space="preserve"> </w:t>
      </w:r>
      <w:r w:rsidR="006606BB" w:rsidRPr="009B0B2E">
        <w:rPr>
          <w:rFonts w:cs="Times New Roman"/>
          <w:color w:val="000000" w:themeColor="text1"/>
          <w:szCs w:val="24"/>
        </w:rPr>
        <w:t>formula</w:t>
      </w:r>
      <w:r w:rsidR="00025D2D" w:rsidRPr="009B0B2E">
        <w:rPr>
          <w:rFonts w:cs="Times New Roman"/>
          <w:color w:val="000000" w:themeColor="text1"/>
          <w:szCs w:val="24"/>
        </w:rPr>
        <w:t xml:space="preserve"> (10</w:t>
      </w:r>
      <w:r w:rsidRPr="009B0B2E">
        <w:rPr>
          <w:rFonts w:cs="Times New Roman"/>
          <w:color w:val="000000" w:themeColor="text1"/>
          <w:szCs w:val="24"/>
        </w:rPr>
        <w:t xml:space="preserve">). The total construction duration </w:t>
      </w:r>
      <w:r w:rsidR="00241417" w:rsidRPr="009B0B2E">
        <w:rPr>
          <w:rFonts w:cs="Times New Roman"/>
          <w:color w:val="000000" w:themeColor="text1"/>
          <w:szCs w:val="24"/>
        </w:rPr>
        <w:t xml:space="preserve">required </w:t>
      </w:r>
      <w:r w:rsidRPr="009B0B2E">
        <w:rPr>
          <w:rFonts w:cs="Times New Roman"/>
          <w:color w:val="000000" w:themeColor="text1"/>
          <w:szCs w:val="24"/>
        </w:rPr>
        <w:t xml:space="preserve">to assemble all the floors, which are accumulated by processing time and concrete solidification time, should not exceed the allowed total duration </w:t>
      </w:r>
      <w:r w:rsidR="00BF3634" w:rsidRPr="009B0B2E">
        <w:rPr>
          <w:rFonts w:cs="Times New Roman"/>
          <w:i/>
          <w:color w:val="000000" w:themeColor="text1"/>
          <w:szCs w:val="24"/>
        </w:rPr>
        <w:t>C</w:t>
      </w:r>
      <w:r w:rsidRPr="009B0B2E">
        <w:rPr>
          <w:rFonts w:cs="Times New Roman"/>
          <w:i/>
          <w:color w:val="000000" w:themeColor="text1"/>
          <w:szCs w:val="24"/>
        </w:rPr>
        <w:t>D</w:t>
      </w:r>
      <w:r w:rsidR="00A230BB" w:rsidRPr="009B0B2E">
        <w:rPr>
          <w:rFonts w:cs="Times New Roman"/>
          <w:color w:val="000000" w:themeColor="text1"/>
          <w:szCs w:val="24"/>
        </w:rPr>
        <w:t xml:space="preserve">, </w:t>
      </w:r>
      <w:r w:rsidR="004C2E09" w:rsidRPr="009B0B2E">
        <w:rPr>
          <w:rFonts w:cs="Times New Roman"/>
          <w:color w:val="000000" w:themeColor="text1"/>
          <w:szCs w:val="24"/>
        </w:rPr>
        <w:t>as described in</w:t>
      </w:r>
      <w:r w:rsidR="00A230BB" w:rsidRPr="009B0B2E">
        <w:rPr>
          <w:rFonts w:cs="Times New Roman"/>
          <w:color w:val="000000" w:themeColor="text1"/>
          <w:szCs w:val="24"/>
        </w:rPr>
        <w:t xml:space="preserve"> </w:t>
      </w:r>
      <w:r w:rsidR="00025D2D" w:rsidRPr="009B0B2E">
        <w:rPr>
          <w:rFonts w:cs="Times New Roman"/>
          <w:color w:val="000000" w:themeColor="text1"/>
          <w:szCs w:val="24"/>
        </w:rPr>
        <w:t>formula (11</w:t>
      </w:r>
      <w:r w:rsidRPr="009B0B2E">
        <w:rPr>
          <w:rFonts w:cs="Times New Roman"/>
          <w:color w:val="000000" w:themeColor="text1"/>
          <w:szCs w:val="24"/>
        </w:rPr>
        <w:t xml:space="preserve">). During </w:t>
      </w:r>
      <w:r w:rsidR="004A4580" w:rsidRPr="009B0B2E">
        <w:rPr>
          <w:rFonts w:cs="Times New Roman"/>
          <w:color w:val="000000" w:themeColor="text1"/>
          <w:szCs w:val="24"/>
        </w:rPr>
        <w:t xml:space="preserve">the </w:t>
      </w:r>
      <w:r w:rsidRPr="009B0B2E">
        <w:rPr>
          <w:rFonts w:cs="Times New Roman"/>
          <w:color w:val="000000" w:themeColor="text1"/>
          <w:szCs w:val="24"/>
        </w:rPr>
        <w:t>execution phase, real-time</w:t>
      </w:r>
      <w:r w:rsidR="007C16D8" w:rsidRPr="009B0B2E">
        <w:rPr>
          <w:rFonts w:cs="Times New Roman"/>
          <w:color w:val="000000" w:themeColor="text1"/>
          <w:szCs w:val="24"/>
        </w:rPr>
        <w:t xml:space="preserve"> resource</w:t>
      </w:r>
      <w:r w:rsidRPr="009B0B2E">
        <w:rPr>
          <w:rFonts w:cs="Times New Roman"/>
          <w:color w:val="000000" w:themeColor="text1"/>
          <w:szCs w:val="24"/>
        </w:rPr>
        <w:t xml:space="preserve"> statuses and construction progress</w:t>
      </w:r>
      <w:r w:rsidR="00C12871" w:rsidRPr="009B0B2E">
        <w:rPr>
          <w:rFonts w:cs="Times New Roman"/>
          <w:color w:val="000000" w:themeColor="text1"/>
          <w:szCs w:val="24"/>
        </w:rPr>
        <w:t xml:space="preserve"> information</w:t>
      </w:r>
      <w:r w:rsidRPr="009B0B2E">
        <w:rPr>
          <w:rFonts w:cs="Times New Roman"/>
          <w:color w:val="000000" w:themeColor="text1"/>
          <w:szCs w:val="24"/>
        </w:rPr>
        <w:t xml:space="preserve"> are </w:t>
      </w:r>
      <w:r w:rsidR="00C12871" w:rsidRPr="009B0B2E">
        <w:rPr>
          <w:rFonts w:cs="Times New Roman"/>
          <w:color w:val="000000" w:themeColor="text1"/>
          <w:szCs w:val="24"/>
        </w:rPr>
        <w:t xml:space="preserve">collected </w:t>
      </w:r>
      <w:r w:rsidRPr="009B0B2E">
        <w:rPr>
          <w:rFonts w:cs="Times New Roman"/>
          <w:color w:val="000000" w:themeColor="text1"/>
          <w:szCs w:val="24"/>
        </w:rPr>
        <w:t xml:space="preserve">and uploaded for dynamic </w:t>
      </w:r>
      <w:r w:rsidR="00E24209" w:rsidRPr="009B0B2E">
        <w:rPr>
          <w:rFonts w:cs="Times New Roman"/>
          <w:color w:val="000000" w:themeColor="text1"/>
          <w:szCs w:val="24"/>
        </w:rPr>
        <w:t xml:space="preserve">project </w:t>
      </w:r>
      <w:r w:rsidRPr="009B0B2E">
        <w:rPr>
          <w:rFonts w:cs="Times New Roman"/>
          <w:color w:val="000000" w:themeColor="text1"/>
          <w:szCs w:val="24"/>
        </w:rPr>
        <w:t>adjustment</w:t>
      </w:r>
      <w:r w:rsidR="00E24209" w:rsidRPr="009B0B2E">
        <w:rPr>
          <w:rFonts w:cs="Times New Roman"/>
          <w:color w:val="000000" w:themeColor="text1"/>
          <w:szCs w:val="24"/>
        </w:rPr>
        <w:t xml:space="preserve"> by managers</w:t>
      </w:r>
      <w:r w:rsidRPr="009B0B2E">
        <w:rPr>
          <w:rFonts w:cs="Times New Roman"/>
          <w:color w:val="000000" w:themeColor="text1"/>
          <w:szCs w:val="24"/>
        </w:rPr>
        <w:t>. With</w:t>
      </w:r>
      <w:r w:rsidR="009103C3" w:rsidRPr="009B0B2E">
        <w:rPr>
          <w:rFonts w:cs="Times New Roman"/>
          <w:color w:val="000000" w:themeColor="text1"/>
          <w:szCs w:val="24"/>
        </w:rPr>
        <w:t>in</w:t>
      </w:r>
      <w:r w:rsidR="00BE0BD8" w:rsidRPr="009B0B2E">
        <w:rPr>
          <w:rFonts w:cs="Times New Roman"/>
          <w:color w:val="000000" w:themeColor="text1"/>
          <w:szCs w:val="24"/>
        </w:rPr>
        <w:t xml:space="preserve"> </w:t>
      </w:r>
      <w:r w:rsidRPr="009B0B2E">
        <w:rPr>
          <w:rFonts w:cs="Times New Roman"/>
          <w:color w:val="000000" w:themeColor="text1"/>
          <w:szCs w:val="24"/>
        </w:rPr>
        <w:t>each decision cycle τ (5 minutes</w:t>
      </w:r>
      <w:r w:rsidR="00B9211F" w:rsidRPr="009B0B2E">
        <w:rPr>
          <w:rFonts w:cs="Times New Roman"/>
          <w:color w:val="000000" w:themeColor="text1"/>
          <w:szCs w:val="24"/>
        </w:rPr>
        <w:t xml:space="preserve"> to</w:t>
      </w:r>
      <w:r w:rsidR="00510D0A" w:rsidRPr="009B0B2E">
        <w:rPr>
          <w:rFonts w:cs="Times New Roman"/>
          <w:color w:val="000000" w:themeColor="text1"/>
          <w:szCs w:val="24"/>
        </w:rPr>
        <w:t xml:space="preserve"> 30 minutes), managers can re</w:t>
      </w:r>
      <w:r w:rsidRPr="009B0B2E">
        <w:rPr>
          <w:rFonts w:cs="Times New Roman"/>
          <w:color w:val="000000" w:themeColor="text1"/>
          <w:szCs w:val="24"/>
        </w:rPr>
        <w:t>al</w:t>
      </w:r>
      <w:r w:rsidR="00510D0A" w:rsidRPr="009B0B2E">
        <w:rPr>
          <w:rFonts w:cs="Times New Roman"/>
          <w:color w:val="000000" w:themeColor="text1"/>
          <w:szCs w:val="24"/>
        </w:rPr>
        <w:t xml:space="preserve">locate and </w:t>
      </w:r>
      <w:proofErr w:type="spellStart"/>
      <w:r w:rsidR="00510D0A" w:rsidRPr="009B0B2E">
        <w:rPr>
          <w:rFonts w:cs="Times New Roman"/>
          <w:color w:val="000000" w:themeColor="text1"/>
          <w:szCs w:val="24"/>
        </w:rPr>
        <w:t>re</w:t>
      </w:r>
      <w:r w:rsidRPr="009B0B2E">
        <w:rPr>
          <w:rFonts w:cs="Times New Roman"/>
          <w:color w:val="000000" w:themeColor="text1"/>
          <w:szCs w:val="24"/>
        </w:rPr>
        <w:t>sequence</w:t>
      </w:r>
      <w:proofErr w:type="spellEnd"/>
      <w:r w:rsidRPr="009B0B2E">
        <w:rPr>
          <w:rFonts w:cs="Times New Roman"/>
          <w:color w:val="000000" w:themeColor="text1"/>
          <w:szCs w:val="24"/>
        </w:rPr>
        <w:t xml:space="preserve"> JTs based on the real-time feedback. Only one </w:t>
      </w:r>
      <w:r w:rsidR="00722280" w:rsidRPr="009B0B2E">
        <w:rPr>
          <w:rFonts w:cs="Times New Roman"/>
          <w:color w:val="000000" w:themeColor="text1"/>
          <w:szCs w:val="24"/>
        </w:rPr>
        <w:t>JT</w:t>
      </w:r>
      <w:r w:rsidRPr="009B0B2E">
        <w:rPr>
          <w:rFonts w:cs="Times New Roman"/>
          <w:color w:val="000000" w:themeColor="text1"/>
          <w:szCs w:val="24"/>
        </w:rPr>
        <w:t xml:space="preserve"> can be processed </w:t>
      </w:r>
      <w:r w:rsidR="00BE359A" w:rsidRPr="009B0B2E">
        <w:rPr>
          <w:rFonts w:cs="Times New Roman"/>
          <w:color w:val="000000" w:themeColor="text1"/>
          <w:szCs w:val="24"/>
        </w:rPr>
        <w:t>within a time window on the current floor</w:t>
      </w:r>
      <w:r w:rsidR="00A230BB" w:rsidRPr="009B0B2E">
        <w:rPr>
          <w:rFonts w:cs="Times New Roman"/>
          <w:color w:val="000000" w:themeColor="text1"/>
          <w:szCs w:val="24"/>
        </w:rPr>
        <w:t>,</w:t>
      </w:r>
      <w:r w:rsidR="004A4580" w:rsidRPr="009B0B2E">
        <w:rPr>
          <w:rFonts w:cs="Times New Roman"/>
          <w:color w:val="000000" w:themeColor="text1"/>
          <w:szCs w:val="24"/>
        </w:rPr>
        <w:t xml:space="preserve"> as described in</w:t>
      </w:r>
      <w:r w:rsidR="00025D2D" w:rsidRPr="009B0B2E">
        <w:rPr>
          <w:rFonts w:cs="Times New Roman"/>
          <w:color w:val="000000" w:themeColor="text1"/>
          <w:szCs w:val="24"/>
        </w:rPr>
        <w:t xml:space="preserve"> formula (12</w:t>
      </w:r>
      <w:r w:rsidRPr="009B0B2E">
        <w:rPr>
          <w:rFonts w:cs="Times New Roman"/>
          <w:color w:val="000000" w:themeColor="text1"/>
          <w:szCs w:val="24"/>
        </w:rPr>
        <w:t xml:space="preserve">). Some specific operations </w:t>
      </w:r>
      <m:oMath>
        <m:sSup>
          <m:sSupPr>
            <m:ctrlPr>
              <w:rPr>
                <w:rFonts w:ascii="Cambria Math" w:hAnsi="Cambria Math" w:cs="Times New Roman"/>
                <w:i/>
                <w:color w:val="000000" w:themeColor="text1"/>
                <w:szCs w:val="24"/>
                <w:lang w:eastAsia="zh-CN"/>
              </w:rPr>
            </m:ctrlPr>
          </m:sSupPr>
          <m:e>
            <m:r>
              <w:rPr>
                <w:rFonts w:ascii="Cambria Math" w:hAnsi="Cambria Math" w:cs="Times New Roman"/>
                <w:color w:val="000000" w:themeColor="text1"/>
                <w:szCs w:val="24"/>
                <w:lang w:eastAsia="zh-CN"/>
              </w:rPr>
              <m:t>T</m:t>
            </m:r>
          </m:e>
          <m:sup>
            <m:r>
              <w:rPr>
                <w:rFonts w:ascii="Cambria Math"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OT</m:t>
                </m:r>
              </m:e>
              <m:sub>
                <m:r>
                  <w:rPr>
                    <w:rFonts w:ascii="Cambria Math" w:eastAsia="DengXian" w:hAnsi="Cambria Math" w:cs="Times New Roman"/>
                    <w:color w:val="000000" w:themeColor="text1"/>
                    <w:szCs w:val="24"/>
                    <w:lang w:eastAsia="zh-CN"/>
                  </w:rPr>
                  <m:t>f,j,l</m:t>
                </m:r>
              </m:sub>
            </m:sSub>
          </m:e>
        </m:d>
      </m:oMath>
      <w:r w:rsidRPr="009B0B2E">
        <w:rPr>
          <w:rFonts w:cs="Times New Roman"/>
          <w:color w:val="000000" w:themeColor="text1"/>
          <w:szCs w:val="24"/>
          <w:lang w:eastAsia="zh-CN"/>
        </w:rPr>
        <w:t xml:space="preserve"> and</w:t>
      </w:r>
      <w:r w:rsidRPr="009B0B2E">
        <w:rPr>
          <w:rFonts w:cs="Times New Roman"/>
          <w:color w:val="000000" w:themeColor="text1"/>
          <w:szCs w:val="24"/>
        </w:rPr>
        <w:t xml:space="preserve"> </w:t>
      </w:r>
      <m:oMath>
        <m:sSup>
          <m:sSupPr>
            <m:ctrlPr>
              <w:rPr>
                <w:rFonts w:ascii="Cambria Math" w:hAnsi="Cambria Math" w:cs="Times New Roman"/>
                <w:i/>
                <w:color w:val="000000" w:themeColor="text1"/>
                <w:szCs w:val="24"/>
                <w:lang w:eastAsia="zh-CN"/>
              </w:rPr>
            </m:ctrlPr>
          </m:sSupPr>
          <m:e>
            <m:r>
              <w:rPr>
                <w:rFonts w:ascii="Cambria Math" w:hAnsi="Cambria Math" w:cs="Times New Roman"/>
                <w:color w:val="000000" w:themeColor="text1"/>
                <w:szCs w:val="24"/>
                <w:lang w:eastAsia="zh-CN"/>
              </w:rPr>
              <m:t>T</m:t>
            </m:r>
          </m:e>
          <m:sup>
            <m:r>
              <w:rPr>
                <w:rFonts w:ascii="Cambria Math"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OT</m:t>
                </m:r>
              </m:e>
              <m:sub>
                <m:r>
                  <w:rPr>
                    <w:rFonts w:ascii="Cambria Math" w:eastAsia="DengXian" w:hAnsi="Cambria Math" w:cs="Times New Roman"/>
                    <w:color w:val="000000" w:themeColor="text1"/>
                    <w:szCs w:val="24"/>
                    <w:lang w:eastAsia="zh-CN"/>
                  </w:rPr>
                  <m:t>f,j,l</m:t>
                </m:r>
              </m:sub>
            </m:sSub>
          </m:e>
        </m:d>
      </m:oMath>
      <w:r w:rsidRPr="009B0B2E">
        <w:rPr>
          <w:rFonts w:cs="Times New Roman"/>
          <w:color w:val="000000" w:themeColor="text1"/>
          <w:szCs w:val="24"/>
        </w:rPr>
        <w:t xml:space="preserve"> should be simultaneously</w:t>
      </w:r>
      <w:r w:rsidR="00A90144" w:rsidRPr="009B0B2E">
        <w:rPr>
          <w:rFonts w:cs="Times New Roman"/>
          <w:color w:val="000000" w:themeColor="text1"/>
          <w:szCs w:val="24"/>
        </w:rPr>
        <w:t xml:space="preserve"> </w:t>
      </w:r>
      <w:r w:rsidR="00C22B11" w:rsidRPr="009B0B2E">
        <w:rPr>
          <w:rFonts w:cs="Times New Roman"/>
          <w:color w:val="000000" w:themeColor="text1"/>
          <w:szCs w:val="24"/>
        </w:rPr>
        <w:t>implemented</w:t>
      </w:r>
      <w:r w:rsidRPr="009B0B2E">
        <w:rPr>
          <w:rFonts w:cs="Times New Roman"/>
          <w:color w:val="000000" w:themeColor="text1"/>
          <w:szCs w:val="24"/>
        </w:rPr>
        <w:t xml:space="preserve"> with a limited time lag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d</m:t>
            </m:r>
          </m:e>
          <m:sub>
            <m:r>
              <w:rPr>
                <w:rFonts w:ascii="Cambria Math" w:eastAsia="DengXian" w:hAnsi="Cambria Math" w:cs="Times New Roman"/>
                <w:color w:val="000000" w:themeColor="text1"/>
                <w:szCs w:val="24"/>
                <w:lang w:eastAsia="zh-CN"/>
              </w:rPr>
              <m:t>f,j,l</m:t>
            </m:r>
          </m:sub>
        </m:sSub>
      </m:oMath>
      <w:r w:rsidRPr="009B0B2E">
        <w:rPr>
          <w:rFonts w:cs="Times New Roman"/>
          <w:color w:val="000000" w:themeColor="text1"/>
          <w:szCs w:val="24"/>
        </w:rPr>
        <w:t xml:space="preserve">, such as the </w:t>
      </w:r>
      <w:r w:rsidR="00C16B01" w:rsidRPr="009B0B2E">
        <w:rPr>
          <w:rFonts w:cs="Times New Roman"/>
          <w:color w:val="000000" w:themeColor="text1"/>
          <w:szCs w:val="24"/>
        </w:rPr>
        <w:t>installation</w:t>
      </w:r>
      <w:r w:rsidRPr="009B0B2E">
        <w:rPr>
          <w:rFonts w:cs="Times New Roman"/>
          <w:color w:val="000000" w:themeColor="text1"/>
          <w:szCs w:val="24"/>
        </w:rPr>
        <w:t xml:space="preserve"> of a component </w:t>
      </w:r>
      <w:r w:rsidR="00B32152" w:rsidRPr="009B0B2E">
        <w:rPr>
          <w:rFonts w:cs="Times New Roman"/>
          <w:color w:val="000000" w:themeColor="text1"/>
          <w:szCs w:val="24"/>
        </w:rPr>
        <w:t>requires cooperation between</w:t>
      </w:r>
      <w:r w:rsidRPr="009B0B2E">
        <w:rPr>
          <w:rFonts w:cs="Times New Roman"/>
          <w:color w:val="000000" w:themeColor="text1"/>
          <w:szCs w:val="24"/>
        </w:rPr>
        <w:t xml:space="preserve"> crane operator</w:t>
      </w:r>
      <w:r w:rsidR="00AD409A" w:rsidRPr="009B0B2E">
        <w:rPr>
          <w:rFonts w:cs="Times New Roman"/>
          <w:color w:val="000000" w:themeColor="text1"/>
          <w:szCs w:val="24"/>
        </w:rPr>
        <w:t>s</w:t>
      </w:r>
      <w:r w:rsidRPr="009B0B2E">
        <w:rPr>
          <w:rFonts w:cs="Times New Roman"/>
          <w:color w:val="000000" w:themeColor="text1"/>
          <w:szCs w:val="24"/>
        </w:rPr>
        <w:t xml:space="preserve"> and workers on the superstructure</w:t>
      </w:r>
      <w:r w:rsidR="00A230BB" w:rsidRPr="009B0B2E">
        <w:rPr>
          <w:rFonts w:cs="Times New Roman"/>
          <w:color w:val="000000" w:themeColor="text1"/>
          <w:szCs w:val="24"/>
        </w:rPr>
        <w:t xml:space="preserve">, </w:t>
      </w:r>
      <w:r w:rsidR="00AD409A" w:rsidRPr="009B0B2E">
        <w:rPr>
          <w:rFonts w:cs="Times New Roman"/>
          <w:color w:val="000000" w:themeColor="text1"/>
          <w:szCs w:val="24"/>
        </w:rPr>
        <w:t>as described in</w:t>
      </w:r>
      <w:r w:rsidR="00025D2D" w:rsidRPr="009B0B2E">
        <w:rPr>
          <w:rFonts w:cs="Times New Roman"/>
          <w:color w:val="000000" w:themeColor="text1"/>
          <w:szCs w:val="24"/>
        </w:rPr>
        <w:t xml:space="preserve"> formula (13</w:t>
      </w:r>
      <w:r w:rsidR="00A230BB" w:rsidRPr="009B0B2E">
        <w:rPr>
          <w:rFonts w:cs="Times New Roman"/>
          <w:color w:val="000000" w:themeColor="text1"/>
          <w:szCs w:val="24"/>
        </w:rPr>
        <w:t>)</w:t>
      </w:r>
      <w:r w:rsidRPr="009B0B2E">
        <w:rPr>
          <w:rFonts w:cs="Times New Roman"/>
          <w:color w:val="000000" w:themeColor="text1"/>
          <w:szCs w:val="24"/>
        </w:rPr>
        <w:t>.</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0"/>
        <w:gridCol w:w="1460"/>
      </w:tblGrid>
      <w:tr w:rsidR="009B0B2E" w:rsidRPr="009B0B2E" w:rsidTr="00E74804">
        <w:trPr>
          <w:trHeight w:hRule="exact" w:val="882"/>
        </w:trPr>
        <w:tc>
          <w:tcPr>
            <w:tcW w:w="7810" w:type="dxa"/>
            <w:shd w:val="clear" w:color="auto" w:fill="auto"/>
          </w:tcPr>
          <w:p w:rsidR="001F46BB" w:rsidRPr="009B0B2E" w:rsidRDefault="00E427BC" w:rsidP="00EB7BA6">
            <w:pPr>
              <w:spacing w:line="480" w:lineRule="auto"/>
              <w:jc w:val="both"/>
              <w:rPr>
                <w:rFonts w:eastAsia="DengXian" w:cs="Times New Roman"/>
                <w:color w:val="000000" w:themeColor="text1"/>
                <w:szCs w:val="24"/>
                <w:lang w:eastAsia="zh-CN"/>
              </w:rPr>
            </w:pPr>
            <m:oMathPara>
              <m:oMathParaPr>
                <m:jc m:val="left"/>
              </m:oMathParaP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r>
                  <w:rPr>
                    <w:rFonts w:ascii="Cambria Math" w:hAnsi="Cambria Math" w:cs="Times New Roman"/>
                    <w:color w:val="000000" w:themeColor="text1"/>
                    <w:szCs w:val="24"/>
                    <w:lang w:eastAsia="zh-CN"/>
                  </w:rPr>
                  <m:t>=</m:t>
                </m:r>
                <m:d>
                  <m:dPr>
                    <m:begChr m:val="{"/>
                    <m:endChr m:val=""/>
                    <m:ctrlPr>
                      <w:rPr>
                        <w:rFonts w:ascii="Cambria Math" w:hAnsi="Cambria Math" w:cs="Times New Roman"/>
                        <w:i/>
                        <w:color w:val="000000" w:themeColor="text1"/>
                        <w:szCs w:val="24"/>
                        <w:lang w:eastAsia="zh-CN"/>
                      </w:rPr>
                    </m:ctrlPr>
                  </m:dPr>
                  <m:e>
                    <m:eqArr>
                      <m:eqArrPr>
                        <m:ctrlPr>
                          <w:rPr>
                            <w:rFonts w:ascii="Cambria Math" w:hAnsi="Cambria Math" w:cs="Times New Roman"/>
                            <w:i/>
                            <w:color w:val="000000" w:themeColor="text1"/>
                            <w:szCs w:val="24"/>
                            <w:lang w:eastAsia="zh-CN"/>
                          </w:rPr>
                        </m:ctrlPr>
                      </m:eqArrPr>
                      <m:e>
                        <m:r>
                          <w:rPr>
                            <w:rFonts w:ascii="Cambria Math" w:hAnsi="Cambria Math" w:cs="Times New Roman"/>
                            <w:color w:val="000000" w:themeColor="text1"/>
                            <w:szCs w:val="24"/>
                            <w:lang w:eastAsia="zh-CN"/>
                          </w:rPr>
                          <m:t xml:space="preserve">1,  if </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r>
                          <w:rPr>
                            <w:rFonts w:ascii="Cambria Math" w:eastAsia="PMingLiU" w:hAnsi="Cambria Math" w:cs="Times New Roman"/>
                            <w:color w:val="000000" w:themeColor="text1"/>
                            <w:szCs w:val="24"/>
                            <w:lang w:eastAsia="zh-CN"/>
                          </w:rPr>
                          <m:t>&gt;</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f,n</m:t>
                            </m:r>
                          </m:sub>
                        </m:sSub>
                      </m:e>
                      <m:e>
                        <m:r>
                          <w:rPr>
                            <w:rFonts w:ascii="Cambria Math" w:hAnsi="Cambria Math" w:cs="Times New Roman"/>
                            <w:color w:val="000000" w:themeColor="text1"/>
                            <w:szCs w:val="24"/>
                            <w:lang w:eastAsia="zh-CN"/>
                          </w:rPr>
                          <m:t xml:space="preserve">0,  if </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r>
                          <w:rPr>
                            <w:rFonts w:ascii="Cambria Math" w:eastAsia="PMingLiU" w:hAnsi="Cambria Math" w:cs="Times New Roman"/>
                            <w:color w:val="000000" w:themeColor="text1"/>
                            <w:szCs w:val="24"/>
                            <w:lang w:eastAsia="zh-CN"/>
                          </w:rPr>
                          <m:t>=</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f,n</m:t>
                            </m:r>
                          </m:sub>
                        </m:sSub>
                        <m:r>
                          <w:rPr>
                            <w:rFonts w:ascii="Cambria Math" w:hAnsi="Cambria Math" w:cs="Times New Roman"/>
                            <w:color w:val="000000" w:themeColor="text1"/>
                            <w:szCs w:val="24"/>
                            <w:lang w:eastAsia="zh-CN"/>
                          </w:rPr>
                          <m:t xml:space="preserve"> </m:t>
                        </m:r>
                      </m:e>
                    </m:eqArr>
                  </m:e>
                </m:d>
                <m:r>
                  <w:rPr>
                    <w:rFonts w:ascii="Cambria Math" w:eastAsia="PMingLiU" w:hAnsi="Cambria Math" w:cs="Times New Roman"/>
                    <w:color w:val="000000" w:themeColor="text1"/>
                    <w:szCs w:val="24"/>
                    <w:lang w:eastAsia="zh-CN"/>
                  </w:rPr>
                  <m:t xml:space="preserve">  ,    </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r>
                  <w:rPr>
                    <w:rFonts w:ascii="Cambria Math" w:eastAsia="PMingLiU" w:hAnsi="Cambria Math" w:cs="Times New Roman"/>
                    <w:color w:val="000000" w:themeColor="text1"/>
                    <w:szCs w:val="24"/>
                    <w:lang w:eastAsia="zh-CN"/>
                  </w:rPr>
                  <m:t>,</m:t>
                </m:r>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 xml:space="preserve"> JT</m:t>
                    </m:r>
                  </m:e>
                  <m:sub>
                    <m:r>
                      <w:rPr>
                        <w:rFonts w:ascii="Cambria Math" w:eastAsia="PMingLiU" w:hAnsi="Cambria Math" w:cs="Times New Roman"/>
                        <w:color w:val="000000" w:themeColor="text1"/>
                        <w:szCs w:val="24"/>
                        <w:lang w:eastAsia="zh-CN"/>
                      </w:rPr>
                      <m:t>f,n</m:t>
                    </m:r>
                  </m:sub>
                </m:sSub>
                <m:r>
                  <w:rPr>
                    <w:rFonts w:ascii="Cambria Math" w:eastAsia="PMingLiU" w:hAnsi="Cambria Math" w:cs="Times New Roman"/>
                    <w:color w:val="000000" w:themeColor="text1"/>
                    <w:szCs w:val="24"/>
                    <w:lang w:eastAsia="zh-CN"/>
                  </w:rPr>
                  <m:t>∊</m:t>
                </m:r>
                <m:r>
                  <m:rPr>
                    <m:sty m:val="p"/>
                  </m:rPr>
                  <w:rPr>
                    <w:rFonts w:ascii="Cambria Math" w:eastAsia="PMingLiU" w:hAnsi="Cambria Math" w:cs="Times New Roman"/>
                    <w:color w:val="000000" w:themeColor="text1"/>
                    <w:szCs w:val="24"/>
                    <w:lang w:eastAsia="zh-CN"/>
                  </w:rPr>
                  <m:t>Ω</m:t>
                </m:r>
              </m:oMath>
            </m:oMathPara>
          </w:p>
        </w:tc>
        <w:tc>
          <w:tcPr>
            <w:tcW w:w="1460" w:type="dxa"/>
            <w:shd w:val="clear" w:color="auto" w:fill="auto"/>
          </w:tcPr>
          <w:p w:rsidR="001F46BB" w:rsidRPr="009B0B2E" w:rsidRDefault="00025D2D" w:rsidP="002457F2">
            <w:pPr>
              <w:spacing w:line="480" w:lineRule="auto"/>
              <w:jc w:val="right"/>
              <w:rPr>
                <w:rFonts w:cs="Times New Roman"/>
                <w:color w:val="000000" w:themeColor="text1"/>
                <w:szCs w:val="24"/>
              </w:rPr>
            </w:pPr>
            <w:r w:rsidRPr="009B0B2E">
              <w:rPr>
                <w:rFonts w:cs="Times New Roman"/>
                <w:color w:val="000000" w:themeColor="text1"/>
                <w:szCs w:val="24"/>
              </w:rPr>
              <w:t>(8</w:t>
            </w:r>
            <w:r w:rsidR="001F46BB" w:rsidRPr="009B0B2E">
              <w:rPr>
                <w:rFonts w:cs="Times New Roman"/>
                <w:color w:val="000000" w:themeColor="text1"/>
                <w:szCs w:val="24"/>
              </w:rPr>
              <w:t>)</w:t>
            </w:r>
          </w:p>
        </w:tc>
      </w:tr>
      <w:tr w:rsidR="009B0B2E" w:rsidRPr="009B0B2E" w:rsidTr="002457F2">
        <w:trPr>
          <w:trHeight w:hRule="exact" w:val="576"/>
        </w:trPr>
        <w:tc>
          <w:tcPr>
            <w:tcW w:w="7810" w:type="dxa"/>
            <w:shd w:val="clear" w:color="auto" w:fill="auto"/>
          </w:tcPr>
          <w:p w:rsidR="001F46BB" w:rsidRPr="009B0B2E" w:rsidRDefault="001F46BB" w:rsidP="002457F2">
            <w:pPr>
              <w:pStyle w:val="EndNoteBibliography"/>
              <w:spacing w:line="480" w:lineRule="auto"/>
              <w:rPr>
                <w:rFonts w:ascii="Times New Roman" w:eastAsia="DengXian" w:hAnsi="Times New Roman" w:cs="Times New Roman"/>
                <w:color w:val="000000" w:themeColor="text1"/>
                <w:sz w:val="24"/>
                <w:szCs w:val="24"/>
              </w:rPr>
            </w:pPr>
            <m:oMathPara>
              <m:oMathParaPr>
                <m:jc m:val="left"/>
              </m:oMathParaPr>
              <m:oMath>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JT</m:t>
                        </m:r>
                      </m:e>
                      <m:sub>
                        <m:r>
                          <w:rPr>
                            <w:rFonts w:ascii="Cambria Math" w:eastAsia="DengXian" w:hAnsi="Cambria Math" w:cs="Times New Roman"/>
                            <w:color w:val="000000" w:themeColor="text1"/>
                            <w:sz w:val="24"/>
                            <w:szCs w:val="24"/>
                          </w:rPr>
                          <m:t>f,j</m:t>
                        </m:r>
                      </m:sub>
                    </m:sSub>
                  </m:e>
                </m:d>
                <m:r>
                  <w:rPr>
                    <w:rFonts w:ascii="Cambria Math" w:hAnsi="Cambria Math" w:cs="Times New Roman"/>
                    <w:color w:val="000000" w:themeColor="text1"/>
                    <w:sz w:val="24"/>
                    <w:szCs w:val="24"/>
                  </w:rPr>
                  <m:t>≥</m:t>
                </m:r>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ST</m:t>
                        </m:r>
                      </m:e>
                      <m:sub>
                        <m:r>
                          <w:rPr>
                            <w:rFonts w:ascii="Cambria Math" w:eastAsia="DengXian" w:hAnsi="Cambria Math" w:cs="Times New Roman"/>
                            <w:color w:val="000000" w:themeColor="text1"/>
                            <w:sz w:val="24"/>
                            <w:szCs w:val="24"/>
                          </w:rPr>
                          <m:t>f,j</m:t>
                        </m:r>
                      </m:sub>
                    </m:sSub>
                  </m:e>
                </m:d>
                <m:r>
                  <w:rPr>
                    <w:rFonts w:ascii="Cambria Math" w:hAnsi="Cambria Math" w:cs="Times New Roman"/>
                    <w:color w:val="000000" w:themeColor="text1"/>
                    <w:sz w:val="24"/>
                    <w:szCs w:val="24"/>
                  </w:rPr>
                  <m:t>+</m:t>
                </m:r>
                <m:r>
                  <w:rPr>
                    <w:rFonts w:ascii="Cambria Math" w:eastAsia="DengXian" w:hAnsi="Cambria Math" w:cs="Times New Roman"/>
                    <w:color w:val="000000" w:themeColor="text1"/>
                    <w:sz w:val="24"/>
                    <w:szCs w:val="24"/>
                  </w:rPr>
                  <m:t>t(</m:t>
                </m:r>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ST</m:t>
                    </m:r>
                  </m:e>
                  <m:sub>
                    <m:r>
                      <w:rPr>
                        <w:rFonts w:ascii="Cambria Math" w:eastAsia="DengXian" w:hAnsi="Cambria Math" w:cs="Times New Roman"/>
                        <w:color w:val="000000" w:themeColor="text1"/>
                        <w:sz w:val="24"/>
                        <w:szCs w:val="24"/>
                      </w:rPr>
                      <m:t>f,j</m:t>
                    </m:r>
                  </m:sub>
                </m:sSub>
                <m:r>
                  <w:rPr>
                    <w:rFonts w:ascii="Cambria Math" w:eastAsia="DengXian" w:hAnsi="Cambria Math" w:cs="Times New Roman"/>
                    <w:color w:val="000000" w:themeColor="text1"/>
                    <w:sz w:val="24"/>
                    <w:szCs w:val="24"/>
                  </w:rPr>
                  <m:t>)</m:t>
                </m:r>
                <m:r>
                  <w:rPr>
                    <w:rFonts w:ascii="Cambria Math" w:hAnsi="Cambria Math" w:cs="Times New Roman"/>
                    <w:color w:val="000000" w:themeColor="text1"/>
                    <w:sz w:val="24"/>
                    <w:szCs w:val="24"/>
                  </w:rPr>
                  <m:t xml:space="preserve"> ,    ∀j,f</m:t>
                </m:r>
              </m:oMath>
            </m:oMathPara>
          </w:p>
        </w:tc>
        <w:tc>
          <w:tcPr>
            <w:tcW w:w="1460" w:type="dxa"/>
            <w:shd w:val="clear" w:color="auto" w:fill="auto"/>
          </w:tcPr>
          <w:p w:rsidR="001F46BB" w:rsidRPr="009B0B2E" w:rsidRDefault="00025D2D" w:rsidP="002457F2">
            <w:pPr>
              <w:spacing w:line="480" w:lineRule="auto"/>
              <w:jc w:val="right"/>
              <w:rPr>
                <w:rFonts w:cs="Times New Roman"/>
                <w:color w:val="000000" w:themeColor="text1"/>
                <w:szCs w:val="24"/>
              </w:rPr>
            </w:pPr>
            <w:r w:rsidRPr="009B0B2E">
              <w:rPr>
                <w:rFonts w:cs="Times New Roman"/>
                <w:color w:val="000000" w:themeColor="text1"/>
                <w:szCs w:val="24"/>
              </w:rPr>
              <w:t>(9</w:t>
            </w:r>
            <w:r w:rsidR="001F46BB" w:rsidRPr="009B0B2E">
              <w:rPr>
                <w:rFonts w:cs="Times New Roman"/>
                <w:color w:val="000000" w:themeColor="text1"/>
                <w:szCs w:val="24"/>
              </w:rPr>
              <w:t>)</w:t>
            </w:r>
          </w:p>
        </w:tc>
      </w:tr>
      <w:tr w:rsidR="009B0B2E" w:rsidRPr="009B0B2E" w:rsidTr="002457F2">
        <w:trPr>
          <w:trHeight w:hRule="exact" w:val="576"/>
        </w:trPr>
        <w:tc>
          <w:tcPr>
            <w:tcW w:w="7810" w:type="dxa"/>
            <w:shd w:val="clear" w:color="auto" w:fill="auto"/>
          </w:tcPr>
          <w:p w:rsidR="001F46BB" w:rsidRPr="009B0B2E" w:rsidRDefault="001F46BB" w:rsidP="002457F2">
            <w:pPr>
              <w:pStyle w:val="EndNoteBibliography"/>
              <w:spacing w:line="480" w:lineRule="auto"/>
              <w:rPr>
                <w:rFonts w:ascii="Times New Roman" w:eastAsia="PMingLiU" w:hAnsi="Times New Roman" w:cs="Times New Roman"/>
                <w:color w:val="000000" w:themeColor="text1"/>
                <w:sz w:val="24"/>
                <w:szCs w:val="24"/>
              </w:rPr>
            </w:pPr>
            <m:oMathPara>
              <m:oMathParaPr>
                <m:jc m:val="left"/>
              </m:oMathParaPr>
              <m:oMath>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ST</m:t>
                        </m:r>
                      </m:e>
                      <m:sub>
                        <m:r>
                          <w:rPr>
                            <w:rFonts w:ascii="Cambria Math" w:eastAsia="DengXian" w:hAnsi="Cambria Math" w:cs="Times New Roman"/>
                            <w:color w:val="000000" w:themeColor="text1"/>
                            <w:sz w:val="24"/>
                            <w:szCs w:val="24"/>
                          </w:rPr>
                          <m:t>f+1,j</m:t>
                        </m:r>
                      </m:sub>
                    </m:sSub>
                  </m:e>
                </m:d>
                <m:r>
                  <w:rPr>
                    <w:rFonts w:ascii="Cambria Math" w:hAnsi="Cambria Math" w:cs="Times New Roman"/>
                    <w:color w:val="000000" w:themeColor="text1"/>
                    <w:sz w:val="24"/>
                    <w:szCs w:val="24"/>
                  </w:rPr>
                  <m:t>≥Max</m:t>
                </m:r>
                <m:d>
                  <m:dPr>
                    <m:begChr m:val="{"/>
                    <m:endChr m:val="}"/>
                    <m:ctrlPr>
                      <w:rPr>
                        <w:rFonts w:ascii="Cambria Math" w:hAnsi="Cambria Math" w:cs="Times New Roman"/>
                        <w:i/>
                        <w:color w:val="000000" w:themeColor="text1"/>
                        <w:sz w:val="24"/>
                        <w:szCs w:val="24"/>
                      </w:rPr>
                    </m:ctrlPr>
                  </m:dPr>
                  <m:e>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JT</m:t>
                            </m:r>
                          </m:e>
                          <m:sub>
                            <m:r>
                              <w:rPr>
                                <w:rFonts w:ascii="Cambria Math" w:eastAsia="DengXian" w:hAnsi="Cambria Math" w:cs="Times New Roman"/>
                                <w:color w:val="000000" w:themeColor="text1"/>
                                <w:sz w:val="24"/>
                                <w:szCs w:val="24"/>
                              </w:rPr>
                              <m:t>f,j</m:t>
                            </m:r>
                          </m:sub>
                        </m:sSub>
                      </m:e>
                    </m:d>
                    <m:r>
                      <w:rPr>
                        <w:rFonts w:ascii="Cambria Math" w:hAnsi="Cambria Math" w:cs="Times New Roman"/>
                        <w:color w:val="000000" w:themeColor="text1"/>
                        <w:sz w:val="24"/>
                        <w:szCs w:val="24"/>
                      </w:rPr>
                      <m:t>+</m:t>
                    </m:r>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JT</m:t>
                            </m:r>
                          </m:e>
                          <m:sub>
                            <m:r>
                              <w:rPr>
                                <w:rFonts w:ascii="Cambria Math" w:eastAsia="DengXian" w:hAnsi="Cambria Math" w:cs="Times New Roman"/>
                                <w:color w:val="000000" w:themeColor="text1"/>
                                <w:sz w:val="24"/>
                                <w:szCs w:val="24"/>
                              </w:rPr>
                              <m:t>f,j</m:t>
                            </m:r>
                          </m:sub>
                        </m:sSub>
                      </m:e>
                    </m:d>
                    <m:ctrlPr>
                      <w:rPr>
                        <w:rFonts w:ascii="Cambria Math" w:eastAsia="DengXian" w:hAnsi="Cambria Math" w:cs="Times New Roman"/>
                        <w:i/>
                        <w:color w:val="000000" w:themeColor="text1"/>
                        <w:sz w:val="24"/>
                        <w:szCs w:val="24"/>
                      </w:rPr>
                    </m:ctrlPr>
                  </m:e>
                </m:d>
                <m:r>
                  <w:rPr>
                    <w:rFonts w:ascii="Cambria Math" w:hAnsi="Cambria Math" w:cs="Times New Roman"/>
                    <w:color w:val="000000" w:themeColor="text1"/>
                    <w:sz w:val="24"/>
                    <w:szCs w:val="24"/>
                  </w:rPr>
                  <m:t>,    ∀j,f</m:t>
                </m:r>
              </m:oMath>
            </m:oMathPara>
          </w:p>
        </w:tc>
        <w:tc>
          <w:tcPr>
            <w:tcW w:w="1460" w:type="dxa"/>
            <w:shd w:val="clear" w:color="auto" w:fill="auto"/>
          </w:tcPr>
          <w:p w:rsidR="001F46BB" w:rsidRPr="009B0B2E" w:rsidRDefault="00025D2D" w:rsidP="002457F2">
            <w:pPr>
              <w:spacing w:line="480" w:lineRule="auto"/>
              <w:jc w:val="right"/>
              <w:rPr>
                <w:rFonts w:cs="Times New Roman"/>
                <w:color w:val="000000" w:themeColor="text1"/>
                <w:szCs w:val="24"/>
              </w:rPr>
            </w:pPr>
            <w:r w:rsidRPr="009B0B2E">
              <w:rPr>
                <w:rFonts w:cs="Times New Roman"/>
                <w:color w:val="000000" w:themeColor="text1"/>
                <w:szCs w:val="24"/>
              </w:rPr>
              <w:t>(10</w:t>
            </w:r>
            <w:r w:rsidR="001F46BB" w:rsidRPr="009B0B2E">
              <w:rPr>
                <w:rFonts w:cs="Times New Roman"/>
                <w:color w:val="000000" w:themeColor="text1"/>
                <w:szCs w:val="24"/>
              </w:rPr>
              <w:t>)</w:t>
            </w:r>
          </w:p>
        </w:tc>
      </w:tr>
      <w:tr w:rsidR="009B0B2E" w:rsidRPr="009B0B2E" w:rsidTr="00341AB7">
        <w:trPr>
          <w:trHeight w:hRule="exact" w:val="1053"/>
        </w:trPr>
        <w:tc>
          <w:tcPr>
            <w:tcW w:w="7810" w:type="dxa"/>
            <w:shd w:val="clear" w:color="auto" w:fill="auto"/>
          </w:tcPr>
          <w:p w:rsidR="001F46BB" w:rsidRPr="009B0B2E" w:rsidRDefault="00E427BC" w:rsidP="002457F2">
            <w:pPr>
              <w:pStyle w:val="EndNoteBibliography"/>
              <w:spacing w:line="480" w:lineRule="auto"/>
              <w:rPr>
                <w:rFonts w:ascii="Times New Roman" w:eastAsia="PMingLiU" w:hAnsi="Times New Roman" w:cs="Times New Roman"/>
                <w:color w:val="000000" w:themeColor="text1"/>
                <w:sz w:val="24"/>
                <w:szCs w:val="24"/>
              </w:rPr>
            </w:pPr>
            <m:oMathPara>
              <m:oMathParaPr>
                <m:jc m:val="left"/>
              </m:oMathParaPr>
              <m:oMath>
                <m:nary>
                  <m:naryPr>
                    <m:chr m:val="∑"/>
                    <m:limLoc m:val="undOvr"/>
                    <m:ctrlPr>
                      <w:rPr>
                        <w:rFonts w:ascii="Cambria Math" w:eastAsia="PMingLiU" w:hAnsi="Cambria Math" w:cs="Times New Roman"/>
                        <w:color w:val="000000" w:themeColor="text1"/>
                        <w:sz w:val="24"/>
                        <w:szCs w:val="24"/>
                      </w:rPr>
                    </m:ctrlPr>
                  </m:naryPr>
                  <m:sub>
                    <m:r>
                      <w:rPr>
                        <w:rFonts w:ascii="Cambria Math" w:eastAsia="PMingLiU" w:hAnsi="Cambria Math" w:cs="Times New Roman"/>
                        <w:color w:val="000000" w:themeColor="text1"/>
                        <w:sz w:val="24"/>
                        <w:szCs w:val="24"/>
                      </w:rPr>
                      <m:t>f=1</m:t>
                    </m:r>
                  </m:sub>
                  <m:sup>
                    <m:r>
                      <w:rPr>
                        <w:rFonts w:ascii="Cambria Math" w:eastAsia="PMingLiU" w:hAnsi="Cambria Math" w:cs="Times New Roman"/>
                        <w:color w:val="000000" w:themeColor="text1"/>
                        <w:sz w:val="24"/>
                        <w:szCs w:val="24"/>
                      </w:rPr>
                      <m:t>F</m:t>
                    </m:r>
                  </m:sup>
                  <m:e>
                    <m:r>
                      <w:rPr>
                        <w:rFonts w:ascii="Cambria Math" w:eastAsia="DengXian" w:hAnsi="Cambria Math" w:cs="Times New Roman"/>
                        <w:color w:val="000000" w:themeColor="text1"/>
                        <w:sz w:val="24"/>
                        <w:szCs w:val="24"/>
                      </w:rPr>
                      <m:t>{Max</m:t>
                    </m:r>
                    <m:d>
                      <m:dPr>
                        <m:begChr m:val="["/>
                        <m:endChr m:val="]"/>
                        <m:ctrlPr>
                          <w:rPr>
                            <w:rFonts w:ascii="Cambria Math" w:hAnsi="Cambria Math" w:cs="Times New Roman"/>
                            <w:i/>
                            <w:color w:val="000000" w:themeColor="text1"/>
                            <w:sz w:val="24"/>
                            <w:szCs w:val="24"/>
                          </w:rPr>
                        </m:ctrlPr>
                      </m:dPr>
                      <m:e>
                        <m:d>
                          <m:dPr>
                            <m:ctrlPr>
                              <w:rPr>
                                <w:rFonts w:ascii="Cambria Math" w:eastAsia="DengXian" w:hAnsi="Cambria Math" w:cs="Times New Roman"/>
                                <w:i/>
                                <w:color w:val="000000" w:themeColor="text1"/>
                                <w:sz w:val="24"/>
                                <w:szCs w:val="24"/>
                              </w:rPr>
                            </m:ctrlPr>
                          </m:dPr>
                          <m:e>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JT</m:t>
                                    </m:r>
                                  </m:e>
                                  <m:sub>
                                    <m:r>
                                      <w:rPr>
                                        <w:rFonts w:ascii="Cambria Math" w:eastAsia="DengXian" w:hAnsi="Cambria Math" w:cs="Times New Roman"/>
                                        <w:color w:val="000000" w:themeColor="text1"/>
                                        <w:sz w:val="24"/>
                                        <w:szCs w:val="24"/>
                                      </w:rPr>
                                      <m:t>f,j</m:t>
                                    </m:r>
                                  </m:sub>
                                </m:sSub>
                              </m:e>
                            </m:d>
                            <m:r>
                              <w:rPr>
                                <w:rFonts w:ascii="Cambria Math" w:hAnsi="Cambria Math" w:cs="Times New Roman"/>
                                <w:color w:val="000000" w:themeColor="text1"/>
                                <w:sz w:val="24"/>
                                <w:szCs w:val="24"/>
                              </w:rPr>
                              <m:t>+</m:t>
                            </m:r>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JT</m:t>
                                    </m:r>
                                  </m:e>
                                  <m:sub>
                                    <m:r>
                                      <w:rPr>
                                        <w:rFonts w:ascii="Cambria Math" w:eastAsia="DengXian" w:hAnsi="Cambria Math" w:cs="Times New Roman"/>
                                        <w:color w:val="000000" w:themeColor="text1"/>
                                        <w:sz w:val="24"/>
                                        <w:szCs w:val="24"/>
                                      </w:rPr>
                                      <m:t>f,j</m:t>
                                    </m:r>
                                  </m:sub>
                                </m:sSub>
                              </m:e>
                            </m:d>
                          </m:e>
                        </m:d>
                        <m:r>
                          <w:rPr>
                            <w:rFonts w:ascii="Cambria Math" w:eastAsia="DengXian" w:hAnsi="Cambria Math" w:cs="Times New Roman"/>
                            <w:color w:val="000000" w:themeColor="text1"/>
                            <w:sz w:val="24"/>
                            <w:szCs w:val="24"/>
                          </w:rPr>
                          <m:t>-T</m:t>
                        </m:r>
                        <m:d>
                          <m:dPr>
                            <m:ctrlPr>
                              <w:rPr>
                                <w:rFonts w:ascii="Cambria Math" w:eastAsia="DengXian" w:hAnsi="Cambria Math" w:cs="Times New Roman"/>
                                <w:i/>
                                <w:color w:val="000000" w:themeColor="text1"/>
                                <w:sz w:val="24"/>
                                <w:szCs w:val="24"/>
                              </w:rPr>
                            </m:ctrlPr>
                          </m:dPr>
                          <m:e>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ST</m:t>
                                </m:r>
                              </m:e>
                              <m:sub>
                                <m:r>
                                  <w:rPr>
                                    <w:rFonts w:ascii="Cambria Math" w:eastAsia="DengXian" w:hAnsi="Cambria Math" w:cs="Times New Roman"/>
                                    <w:color w:val="000000" w:themeColor="text1"/>
                                    <w:sz w:val="24"/>
                                    <w:szCs w:val="24"/>
                                  </w:rPr>
                                  <m:t>f,1</m:t>
                                </m:r>
                              </m:sub>
                            </m:sSub>
                          </m:e>
                        </m:d>
                        <m:ctrlPr>
                          <w:rPr>
                            <w:rFonts w:ascii="Cambria Math" w:eastAsia="DengXian" w:hAnsi="Cambria Math" w:cs="Times New Roman"/>
                            <w:i/>
                            <w:color w:val="000000" w:themeColor="text1"/>
                            <w:sz w:val="24"/>
                            <w:szCs w:val="24"/>
                          </w:rPr>
                        </m:ctrlPr>
                      </m:e>
                    </m:d>
                    <m:r>
                      <w:rPr>
                        <w:rFonts w:ascii="Cambria Math" w:eastAsia="DengXian" w:hAnsi="Cambria Math" w:cs="Times New Roman"/>
                        <w:color w:val="000000" w:themeColor="text1"/>
                        <w:sz w:val="24"/>
                        <w:szCs w:val="24"/>
                      </w:rPr>
                      <m:t>+</m:t>
                    </m:r>
                    <m:sSub>
                      <m:sSubPr>
                        <m:ctrlPr>
                          <w:rPr>
                            <w:rFonts w:ascii="Cambria Math" w:eastAsia="DengXian" w:hAnsi="Cambria Math" w:cs="Times New Roman"/>
                            <w:i/>
                            <w:color w:val="000000" w:themeColor="text1"/>
                            <w:sz w:val="24"/>
                            <w:szCs w:val="24"/>
                          </w:rPr>
                        </m:ctrlPr>
                      </m:sSubPr>
                      <m:e>
                        <m:r>
                          <w:rPr>
                            <w:rFonts w:ascii="Cambria Math" w:eastAsia="DengXian" w:hAnsi="Cambria Math" w:cs="Times New Roman"/>
                            <w:color w:val="000000" w:themeColor="text1"/>
                            <w:sz w:val="24"/>
                            <w:szCs w:val="24"/>
                          </w:rPr>
                          <m:t>CS</m:t>
                        </m:r>
                      </m:e>
                      <m:sub>
                        <m:r>
                          <w:rPr>
                            <w:rFonts w:ascii="Cambria Math" w:eastAsia="DengXian" w:hAnsi="Cambria Math" w:cs="Times New Roman"/>
                            <w:color w:val="000000" w:themeColor="text1"/>
                            <w:sz w:val="24"/>
                            <w:szCs w:val="24"/>
                          </w:rPr>
                          <m:t>f</m:t>
                        </m:r>
                      </m:sub>
                    </m:sSub>
                    <m:r>
                      <w:rPr>
                        <w:rFonts w:ascii="Cambria Math" w:eastAsia="DengXian" w:hAnsi="Cambria Math" w:cs="Times New Roman"/>
                        <w:color w:val="000000" w:themeColor="text1"/>
                        <w:sz w:val="24"/>
                        <w:szCs w:val="24"/>
                      </w:rPr>
                      <m:t>}</m:t>
                    </m:r>
                  </m:e>
                </m:nary>
                <m:r>
                  <m:rPr>
                    <m:sty m:val="p"/>
                  </m:rPr>
                  <w:rPr>
                    <w:rFonts w:ascii="Cambria Math" w:eastAsia="PMingLiU" w:hAnsi="Cambria Math" w:cs="Times New Roman"/>
                    <w:color w:val="000000" w:themeColor="text1"/>
                    <w:sz w:val="24"/>
                    <w:szCs w:val="24"/>
                  </w:rPr>
                  <m:t>≤</m:t>
                </m:r>
                <m:r>
                  <w:rPr>
                    <w:rFonts w:ascii="Cambria Math" w:eastAsia="PMingLiU" w:hAnsi="Cambria Math" w:cs="Times New Roman"/>
                    <w:color w:val="000000" w:themeColor="text1"/>
                    <w:sz w:val="24"/>
                    <w:szCs w:val="24"/>
                  </w:rPr>
                  <m:t>CD</m:t>
                </m:r>
                <m:r>
                  <w:rPr>
                    <w:rFonts w:ascii="Cambria Math" w:hAnsi="Cambria Math" w:cs="Times New Roman"/>
                    <w:color w:val="000000" w:themeColor="text1"/>
                    <w:sz w:val="24"/>
                    <w:szCs w:val="24"/>
                  </w:rPr>
                  <m:t>,    ∀j</m:t>
                </m:r>
              </m:oMath>
            </m:oMathPara>
          </w:p>
        </w:tc>
        <w:tc>
          <w:tcPr>
            <w:tcW w:w="1460" w:type="dxa"/>
            <w:shd w:val="clear" w:color="auto" w:fill="auto"/>
          </w:tcPr>
          <w:p w:rsidR="001F46BB" w:rsidRPr="009B0B2E" w:rsidRDefault="00025D2D" w:rsidP="002457F2">
            <w:pPr>
              <w:spacing w:line="480" w:lineRule="auto"/>
              <w:jc w:val="right"/>
              <w:rPr>
                <w:rFonts w:cs="Times New Roman"/>
                <w:color w:val="000000" w:themeColor="text1"/>
                <w:szCs w:val="24"/>
              </w:rPr>
            </w:pPr>
            <w:r w:rsidRPr="009B0B2E">
              <w:rPr>
                <w:rFonts w:cs="Times New Roman"/>
                <w:color w:val="000000" w:themeColor="text1"/>
                <w:szCs w:val="24"/>
              </w:rPr>
              <w:t>(11</w:t>
            </w:r>
            <w:r w:rsidR="001F46BB" w:rsidRPr="009B0B2E">
              <w:rPr>
                <w:rFonts w:cs="Times New Roman"/>
                <w:color w:val="000000" w:themeColor="text1"/>
                <w:szCs w:val="24"/>
              </w:rPr>
              <w:t>)</w:t>
            </w:r>
          </w:p>
        </w:tc>
      </w:tr>
      <w:tr w:rsidR="009B0B2E" w:rsidRPr="009B0B2E" w:rsidTr="002457F2">
        <w:trPr>
          <w:trHeight w:hRule="exact" w:val="576"/>
        </w:trPr>
        <w:tc>
          <w:tcPr>
            <w:tcW w:w="7810" w:type="dxa"/>
            <w:shd w:val="clear" w:color="auto" w:fill="auto"/>
          </w:tcPr>
          <w:p w:rsidR="001F46BB" w:rsidRPr="009B0B2E" w:rsidRDefault="001F46BB" w:rsidP="002457F2">
            <w:pPr>
              <w:spacing w:line="480" w:lineRule="auto"/>
              <w:jc w:val="both"/>
              <w:rPr>
                <w:rFonts w:eastAsia="PMingLiU" w:cs="Times New Roman"/>
                <w:color w:val="000000" w:themeColor="text1"/>
                <w:szCs w:val="24"/>
                <w:lang w:eastAsia="zh-CN"/>
              </w:rPr>
            </w:pPr>
            <m:oMathPara>
              <m:oMathParaPr>
                <m:jc m:val="left"/>
              </m:oMathParaPr>
              <m:oMath>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f,j+1</m:t>
                        </m:r>
                      </m:sub>
                    </m:sSub>
                  </m:e>
                </m:d>
                <m:r>
                  <w:rPr>
                    <w:rFonts w:ascii="Cambria Math" w:hAnsi="Cambria Math" w:cs="Times New Roman"/>
                    <w:color w:val="000000" w:themeColor="text1"/>
                    <w:szCs w:val="24"/>
                  </w:rPr>
                  <m:t>≥</m:t>
                </m:r>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JT</m:t>
                        </m:r>
                      </m:e>
                      <m:sub>
                        <m:r>
                          <w:rPr>
                            <w:rFonts w:ascii="Cambria Math" w:eastAsia="DengXian" w:hAnsi="Cambria Math" w:cs="Times New Roman"/>
                            <w:color w:val="000000" w:themeColor="text1"/>
                            <w:szCs w:val="24"/>
                            <w:lang w:eastAsia="zh-CN"/>
                          </w:rPr>
                          <m:t>f,j</m:t>
                        </m:r>
                      </m:sub>
                    </m:sSub>
                  </m:e>
                </m:d>
                <m:r>
                  <w:rPr>
                    <w:rFonts w:ascii="Cambria Math" w:eastAsia="DengXian" w:hAnsi="Cambria Math" w:cs="Times New Roman"/>
                    <w:color w:val="000000" w:themeColor="text1"/>
                    <w:szCs w:val="24"/>
                    <w:lang w:eastAsia="zh-CN"/>
                  </w:rPr>
                  <m:t>,</m:t>
                </m:r>
                <m:r>
                  <w:rPr>
                    <w:rFonts w:ascii="Cambria Math" w:hAnsi="Cambria Math" w:cs="Times New Roman"/>
                    <w:color w:val="000000" w:themeColor="text1"/>
                    <w:szCs w:val="24"/>
                  </w:rPr>
                  <m:t xml:space="preserve">    ∀j,f  </m:t>
                </m:r>
              </m:oMath>
            </m:oMathPara>
          </w:p>
        </w:tc>
        <w:tc>
          <w:tcPr>
            <w:tcW w:w="1460" w:type="dxa"/>
            <w:shd w:val="clear" w:color="auto" w:fill="auto"/>
          </w:tcPr>
          <w:p w:rsidR="001F46BB" w:rsidRPr="009B0B2E" w:rsidRDefault="00025D2D" w:rsidP="002457F2">
            <w:pPr>
              <w:spacing w:line="480" w:lineRule="auto"/>
              <w:jc w:val="right"/>
              <w:rPr>
                <w:rFonts w:cs="Times New Roman"/>
                <w:color w:val="000000" w:themeColor="text1"/>
                <w:szCs w:val="24"/>
              </w:rPr>
            </w:pPr>
            <w:r w:rsidRPr="009B0B2E">
              <w:rPr>
                <w:rFonts w:cs="Times New Roman"/>
                <w:color w:val="000000" w:themeColor="text1"/>
                <w:szCs w:val="24"/>
              </w:rPr>
              <w:t>(12</w:t>
            </w:r>
            <w:r w:rsidR="001F46BB" w:rsidRPr="009B0B2E">
              <w:rPr>
                <w:rFonts w:cs="Times New Roman"/>
                <w:color w:val="000000" w:themeColor="text1"/>
                <w:szCs w:val="24"/>
              </w:rPr>
              <w:t>)</w:t>
            </w:r>
          </w:p>
        </w:tc>
      </w:tr>
      <w:tr w:rsidR="009B0B2E" w:rsidRPr="009B0B2E" w:rsidTr="002457F2">
        <w:trPr>
          <w:trHeight w:hRule="exact" w:val="576"/>
        </w:trPr>
        <w:tc>
          <w:tcPr>
            <w:tcW w:w="7810" w:type="dxa"/>
            <w:shd w:val="clear" w:color="auto" w:fill="auto"/>
          </w:tcPr>
          <w:p w:rsidR="001F46BB" w:rsidRPr="009B0B2E" w:rsidRDefault="00E427BC" w:rsidP="002457F2">
            <w:pPr>
              <w:spacing w:line="480" w:lineRule="auto"/>
              <w:jc w:val="both"/>
              <w:rPr>
                <w:rFonts w:eastAsia="PMingLiU" w:cs="Times New Roman"/>
                <w:color w:val="000000" w:themeColor="text1"/>
                <w:szCs w:val="24"/>
                <w:lang w:eastAsia="zh-CN"/>
              </w:rPr>
            </w:pPr>
            <m:oMathPara>
              <m:oMathParaPr>
                <m:jc m:val="left"/>
              </m:oMathParaPr>
              <m:oMath>
                <m:sSup>
                  <m:sSupPr>
                    <m:ctrlPr>
                      <w:rPr>
                        <w:rFonts w:ascii="Cambria Math" w:hAnsi="Cambria Math" w:cs="Times New Roman"/>
                        <w:i/>
                        <w:color w:val="000000" w:themeColor="text1"/>
                        <w:szCs w:val="24"/>
                        <w:lang w:eastAsia="zh-CN"/>
                      </w:rPr>
                    </m:ctrlPr>
                  </m:sSupPr>
                  <m:e>
                    <m:r>
                      <w:rPr>
                        <w:rFonts w:ascii="Cambria Math" w:hAnsi="Cambria Math" w:cs="Times New Roman"/>
                        <w:color w:val="000000" w:themeColor="text1"/>
                        <w:szCs w:val="24"/>
                        <w:lang w:eastAsia="zh-CN"/>
                      </w:rPr>
                      <m:t>T</m:t>
                    </m:r>
                  </m:e>
                  <m:sup>
                    <m:r>
                      <w:rPr>
                        <w:rFonts w:ascii="Cambria Math"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OT</m:t>
                        </m:r>
                      </m:e>
                      <m:sub>
                        <m:r>
                          <w:rPr>
                            <w:rFonts w:ascii="Cambria Math" w:eastAsia="DengXian" w:hAnsi="Cambria Math" w:cs="Times New Roman"/>
                            <w:color w:val="000000" w:themeColor="text1"/>
                            <w:szCs w:val="24"/>
                            <w:lang w:eastAsia="zh-CN"/>
                          </w:rPr>
                          <m:t>f,j,l</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d</m:t>
                    </m:r>
                  </m:e>
                  <m:sub>
                    <m:r>
                      <w:rPr>
                        <w:rFonts w:ascii="Cambria Math" w:eastAsia="DengXian" w:hAnsi="Cambria Math" w:cs="Times New Roman"/>
                        <w:color w:val="000000" w:themeColor="text1"/>
                        <w:szCs w:val="24"/>
                        <w:lang w:eastAsia="zh-CN"/>
                      </w:rPr>
                      <m:t>f,j,l</m:t>
                    </m:r>
                  </m:sub>
                </m:sSub>
                <m:r>
                  <w:rPr>
                    <w:rFonts w:ascii="Cambria Math" w:eastAsia="DengXian" w:hAnsi="Cambria Math" w:cs="Times New Roman"/>
                    <w:color w:val="000000" w:themeColor="text1"/>
                    <w:szCs w:val="24"/>
                    <w:lang w:eastAsia="zh-CN"/>
                  </w:rPr>
                  <m:t>≤</m:t>
                </m:r>
                <m:sSup>
                  <m:sSupPr>
                    <m:ctrlPr>
                      <w:rPr>
                        <w:rFonts w:ascii="Cambria Math" w:hAnsi="Cambria Math" w:cs="Times New Roman"/>
                        <w:i/>
                        <w:color w:val="000000" w:themeColor="text1"/>
                        <w:szCs w:val="24"/>
                        <w:lang w:eastAsia="zh-CN"/>
                      </w:rPr>
                    </m:ctrlPr>
                  </m:sSupPr>
                  <m:e>
                    <m:r>
                      <w:rPr>
                        <w:rFonts w:ascii="Cambria Math" w:hAnsi="Cambria Math" w:cs="Times New Roman"/>
                        <w:color w:val="000000" w:themeColor="text1"/>
                        <w:szCs w:val="24"/>
                        <w:lang w:eastAsia="zh-CN"/>
                      </w:rPr>
                      <m:t>T</m:t>
                    </m:r>
                  </m:e>
                  <m:sup>
                    <m:r>
                      <w:rPr>
                        <w:rFonts w:ascii="Cambria Math"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OT</m:t>
                        </m:r>
                      </m:e>
                      <m:sub>
                        <m:r>
                          <w:rPr>
                            <w:rFonts w:ascii="Cambria Math" w:eastAsia="DengXian" w:hAnsi="Cambria Math" w:cs="Times New Roman"/>
                            <w:color w:val="000000" w:themeColor="text1"/>
                            <w:szCs w:val="24"/>
                            <w:lang w:eastAsia="zh-CN"/>
                          </w:rPr>
                          <m:t>f,j,l</m:t>
                        </m:r>
                      </m:sub>
                    </m:sSub>
                  </m:e>
                </m:d>
                <m:r>
                  <w:rPr>
                    <w:rFonts w:ascii="Cambria Math" w:eastAsia="DengXian" w:hAnsi="Cambria Math" w:cs="Times New Roman"/>
                    <w:color w:val="000000" w:themeColor="text1"/>
                    <w:szCs w:val="24"/>
                    <w:lang w:eastAsia="zh-CN"/>
                  </w:rPr>
                  <m:t>≤</m:t>
                </m:r>
                <m:sSup>
                  <m:sSupPr>
                    <m:ctrlPr>
                      <w:rPr>
                        <w:rFonts w:ascii="Cambria Math" w:hAnsi="Cambria Math" w:cs="Times New Roman"/>
                        <w:i/>
                        <w:color w:val="000000" w:themeColor="text1"/>
                        <w:szCs w:val="24"/>
                        <w:lang w:eastAsia="zh-CN"/>
                      </w:rPr>
                    </m:ctrlPr>
                  </m:sSupPr>
                  <m:e>
                    <m:r>
                      <w:rPr>
                        <w:rFonts w:ascii="Cambria Math" w:hAnsi="Cambria Math" w:cs="Times New Roman"/>
                        <w:color w:val="000000" w:themeColor="text1"/>
                        <w:szCs w:val="24"/>
                        <w:lang w:eastAsia="zh-CN"/>
                      </w:rPr>
                      <m:t>T</m:t>
                    </m:r>
                  </m:e>
                  <m:sup>
                    <m:r>
                      <w:rPr>
                        <w:rFonts w:ascii="Cambria Math" w:hAnsi="Cambria Math" w:cs="Times New Roman"/>
                        <w:color w:val="000000" w:themeColor="text1"/>
                        <w:szCs w:val="24"/>
                        <w:lang w:eastAsia="zh-CN"/>
                      </w:rPr>
                      <m:t>''</m:t>
                    </m:r>
                  </m:sup>
                </m:sSup>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OT</m:t>
                        </m:r>
                      </m:e>
                      <m:sub>
                        <m:r>
                          <w:rPr>
                            <w:rFonts w:ascii="Cambria Math" w:eastAsia="DengXian" w:hAnsi="Cambria Math" w:cs="Times New Roman"/>
                            <w:color w:val="000000" w:themeColor="text1"/>
                            <w:szCs w:val="24"/>
                            <w:lang w:eastAsia="zh-CN"/>
                          </w:rPr>
                          <m:t>f,j,l</m:t>
                        </m:r>
                      </m:sub>
                    </m:sSub>
                  </m:e>
                </m:d>
                <m:r>
                  <w:rPr>
                    <w:rFonts w:ascii="Cambria Math" w:eastAsia="DengXian" w:hAnsi="Cambria Math" w:cs="Times New Roman"/>
                    <w:color w:val="000000" w:themeColor="text1"/>
                    <w:szCs w:val="24"/>
                    <w:lang w:eastAsia="zh-CN"/>
                  </w:rPr>
                  <m:t>+</m:t>
                </m:r>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d</m:t>
                    </m:r>
                  </m:e>
                  <m:sub>
                    <m:r>
                      <w:rPr>
                        <w:rFonts w:ascii="Cambria Math" w:eastAsia="DengXian" w:hAnsi="Cambria Math" w:cs="Times New Roman"/>
                        <w:color w:val="000000" w:themeColor="text1"/>
                        <w:szCs w:val="24"/>
                        <w:lang w:eastAsia="zh-CN"/>
                      </w:rPr>
                      <m:t>f,j,l</m:t>
                    </m:r>
                  </m:sub>
                </m:sSub>
                <m:r>
                  <w:rPr>
                    <w:rFonts w:ascii="Cambria Math" w:eastAsia="DengXian" w:hAnsi="Cambria Math" w:cs="Times New Roman"/>
                    <w:color w:val="000000" w:themeColor="text1"/>
                    <w:szCs w:val="24"/>
                    <w:lang w:eastAsia="zh-CN"/>
                  </w:rPr>
                  <m:t>,</m:t>
                </m:r>
                <m:r>
                  <w:rPr>
                    <w:rFonts w:ascii="Cambria Math" w:hAnsi="Cambria Math" w:cs="Times New Roman"/>
                    <w:color w:val="000000" w:themeColor="text1"/>
                    <w:szCs w:val="24"/>
                  </w:rPr>
                  <m:t xml:space="preserve">    ∀l,j,f  </m:t>
                </m:r>
              </m:oMath>
            </m:oMathPara>
          </w:p>
        </w:tc>
        <w:tc>
          <w:tcPr>
            <w:tcW w:w="1460" w:type="dxa"/>
            <w:shd w:val="clear" w:color="auto" w:fill="auto"/>
          </w:tcPr>
          <w:p w:rsidR="001F46BB" w:rsidRPr="009B0B2E" w:rsidRDefault="00025D2D" w:rsidP="002457F2">
            <w:pPr>
              <w:spacing w:line="480" w:lineRule="auto"/>
              <w:jc w:val="right"/>
              <w:rPr>
                <w:rFonts w:cs="Times New Roman"/>
                <w:color w:val="000000" w:themeColor="text1"/>
                <w:szCs w:val="24"/>
              </w:rPr>
            </w:pPr>
            <w:r w:rsidRPr="009B0B2E">
              <w:rPr>
                <w:rFonts w:cs="Times New Roman"/>
                <w:color w:val="000000" w:themeColor="text1"/>
                <w:szCs w:val="24"/>
              </w:rPr>
              <w:t>(13</w:t>
            </w:r>
            <w:r w:rsidR="001F46BB" w:rsidRPr="009B0B2E">
              <w:rPr>
                <w:rFonts w:cs="Times New Roman"/>
                <w:color w:val="000000" w:themeColor="text1"/>
                <w:szCs w:val="24"/>
              </w:rPr>
              <w:t>)</w:t>
            </w:r>
          </w:p>
        </w:tc>
      </w:tr>
    </w:tbl>
    <w:p w:rsidR="0086725D" w:rsidRDefault="00C814B8" w:rsidP="00CC29BE">
      <w:pPr>
        <w:spacing w:line="360" w:lineRule="auto"/>
        <w:jc w:val="both"/>
        <w:rPr>
          <w:rFonts w:ascii="DengXian" w:eastAsia="DengXian" w:hAnsi="DengXian" w:cs="Times New Roman"/>
          <w:color w:val="000000" w:themeColor="text1"/>
          <w:szCs w:val="24"/>
          <w:lang w:eastAsia="zh-CN"/>
        </w:rPr>
      </w:pPr>
      <w:r w:rsidRPr="009B0B2E">
        <w:rPr>
          <w:rFonts w:cs="Times New Roman"/>
          <w:color w:val="000000" w:themeColor="text1"/>
          <w:szCs w:val="24"/>
        </w:rPr>
        <w:t>DT-SYNC</w:t>
      </w:r>
      <w:r w:rsidR="001F46BB" w:rsidRPr="009B0B2E">
        <w:rPr>
          <w:rFonts w:cs="Times New Roman"/>
          <w:color w:val="000000" w:themeColor="text1"/>
          <w:szCs w:val="24"/>
        </w:rPr>
        <w:t xml:space="preserve"> </w:t>
      </w:r>
      <w:r w:rsidR="005E2926" w:rsidRPr="009B0B2E">
        <w:rPr>
          <w:rFonts w:cs="Times New Roman"/>
          <w:color w:val="000000" w:themeColor="text1"/>
          <w:szCs w:val="24"/>
        </w:rPr>
        <w:t>provides</w:t>
      </w:r>
      <w:r w:rsidR="001F46BB" w:rsidRPr="009B0B2E">
        <w:rPr>
          <w:rFonts w:cs="Times New Roman"/>
          <w:color w:val="000000" w:themeColor="text1"/>
          <w:szCs w:val="24"/>
        </w:rPr>
        <w:t xml:space="preserve"> high resilience </w:t>
      </w:r>
      <w:r w:rsidR="005E2926" w:rsidRPr="009B0B2E">
        <w:rPr>
          <w:rFonts w:cs="Times New Roman"/>
          <w:color w:val="000000" w:themeColor="text1"/>
          <w:szCs w:val="24"/>
        </w:rPr>
        <w:t>to limit</w:t>
      </w:r>
      <w:r w:rsidR="001F46BB" w:rsidRPr="009B0B2E">
        <w:rPr>
          <w:rFonts w:cs="Times New Roman"/>
          <w:color w:val="000000" w:themeColor="text1"/>
          <w:szCs w:val="24"/>
        </w:rPr>
        <w:t xml:space="preserve"> uncertainty. </w:t>
      </w:r>
      <w:r w:rsidR="009F1A9C" w:rsidRPr="009B0B2E">
        <w:rPr>
          <w:rFonts w:cs="Times New Roman"/>
          <w:color w:val="000000" w:themeColor="text1"/>
          <w:szCs w:val="24"/>
        </w:rPr>
        <w:t>JTs</w:t>
      </w:r>
      <w:r w:rsidR="001F46BB" w:rsidRPr="009B0B2E">
        <w:rPr>
          <w:rFonts w:cs="Times New Roman"/>
          <w:color w:val="000000" w:themeColor="text1"/>
          <w:szCs w:val="24"/>
        </w:rPr>
        <w:t xml:space="preserve"> with unqualified simultaneity will be </w:t>
      </w:r>
      <w:r w:rsidR="009F1A9C" w:rsidRPr="009B0B2E">
        <w:rPr>
          <w:rFonts w:cs="Times New Roman"/>
          <w:color w:val="000000" w:themeColor="text1"/>
          <w:szCs w:val="24"/>
        </w:rPr>
        <w:t xml:space="preserve">replaced with </w:t>
      </w:r>
      <w:r w:rsidR="001F46BB" w:rsidRPr="009B0B2E">
        <w:rPr>
          <w:rFonts w:cs="Times New Roman"/>
          <w:color w:val="000000" w:themeColor="text1"/>
          <w:szCs w:val="24"/>
        </w:rPr>
        <w:t xml:space="preserve">other </w:t>
      </w:r>
      <w:r w:rsidR="005F7E8F" w:rsidRPr="009B0B2E">
        <w:rPr>
          <w:rFonts w:cs="Times New Roman"/>
          <w:color w:val="000000" w:themeColor="text1"/>
          <w:szCs w:val="24"/>
        </w:rPr>
        <w:t>JTs</w:t>
      </w:r>
      <w:r w:rsidR="001F46BB" w:rsidRPr="009B0B2E">
        <w:rPr>
          <w:rFonts w:cs="Times New Roman"/>
          <w:color w:val="000000" w:themeColor="text1"/>
          <w:szCs w:val="24"/>
        </w:rPr>
        <w:t xml:space="preserve">. </w:t>
      </w:r>
      <w:r w:rsidR="007D2697" w:rsidRPr="009B0B2E">
        <w:rPr>
          <w:rFonts w:cs="Times New Roman"/>
          <w:color w:val="000000" w:themeColor="text1"/>
          <w:szCs w:val="24"/>
        </w:rPr>
        <w:t>The replacement</w:t>
      </w:r>
      <w:r w:rsidR="00124C2C" w:rsidRPr="009B0B2E">
        <w:rPr>
          <w:rFonts w:cs="Times New Roman"/>
          <w:color w:val="000000" w:themeColor="text1"/>
          <w:szCs w:val="24"/>
        </w:rPr>
        <w:t xml:space="preserve"> of</w:t>
      </w:r>
      <w:r w:rsidR="001F46BB" w:rsidRPr="009B0B2E">
        <w:rPr>
          <w:rFonts w:cs="Times New Roman"/>
          <w:color w:val="000000" w:themeColor="text1"/>
          <w:szCs w:val="24"/>
        </w:rPr>
        <w:t xml:space="preserve"> </w:t>
      </w:r>
      <w:r w:rsidR="005F7E8F" w:rsidRPr="009B0B2E">
        <w:rPr>
          <w:rFonts w:cs="Times New Roman"/>
          <w:color w:val="000000" w:themeColor="text1"/>
          <w:szCs w:val="24"/>
        </w:rPr>
        <w:t>JT</w:t>
      </w:r>
      <w:r w:rsidR="00124C2C" w:rsidRPr="009B0B2E">
        <w:rPr>
          <w:rFonts w:cs="Times New Roman"/>
          <w:color w:val="000000" w:themeColor="text1"/>
          <w:szCs w:val="24"/>
        </w:rPr>
        <w:t>s</w:t>
      </w:r>
      <w:r w:rsidR="001F46BB" w:rsidRPr="009B0B2E">
        <w:rPr>
          <w:rFonts w:cs="Times New Roman"/>
          <w:color w:val="000000" w:themeColor="text1"/>
          <w:szCs w:val="24"/>
        </w:rPr>
        <w:t xml:space="preserve"> is </w:t>
      </w:r>
      <w:r w:rsidR="00422A9A" w:rsidRPr="009B0B2E">
        <w:rPr>
          <w:rFonts w:cs="Times New Roman"/>
          <w:color w:val="000000" w:themeColor="text1"/>
          <w:szCs w:val="24"/>
        </w:rPr>
        <w:t>based on the</w:t>
      </w:r>
      <w:r w:rsidR="001F46BB" w:rsidRPr="009B0B2E">
        <w:rPr>
          <w:rFonts w:cs="Times New Roman"/>
          <w:color w:val="000000" w:themeColor="text1"/>
          <w:szCs w:val="24"/>
        </w:rPr>
        <w:t xml:space="preserve"> priority </w:t>
      </w:r>
      <w:r w:rsidR="00422A9A" w:rsidRPr="009B0B2E">
        <w:rPr>
          <w:rFonts w:cs="Times New Roman"/>
          <w:color w:val="000000" w:themeColor="text1"/>
          <w:szCs w:val="24"/>
        </w:rPr>
        <w:t xml:space="preserve">measure, which is </w:t>
      </w:r>
      <w:r w:rsidR="001F46BB" w:rsidRPr="009B0B2E">
        <w:rPr>
          <w:rFonts w:cs="Times New Roman"/>
          <w:color w:val="000000" w:themeColor="text1"/>
          <w:szCs w:val="24"/>
        </w:rPr>
        <w:t xml:space="preserve">calculated </w:t>
      </w:r>
      <w:r w:rsidR="00260740" w:rsidRPr="009B0B2E">
        <w:rPr>
          <w:rFonts w:cs="Times New Roman"/>
          <w:color w:val="000000" w:themeColor="text1"/>
          <w:szCs w:val="24"/>
        </w:rPr>
        <w:t>considering the</w:t>
      </w:r>
      <w:r w:rsidR="001F46BB" w:rsidRPr="009B0B2E">
        <w:rPr>
          <w:rFonts w:cs="Times New Roman"/>
          <w:color w:val="000000" w:themeColor="text1"/>
          <w:szCs w:val="24"/>
        </w:rPr>
        <w:t xml:space="preserve"> job precedence</w:t>
      </w:r>
      <w:r w:rsidR="008D775B" w:rsidRPr="009B0B2E">
        <w:rPr>
          <w:rFonts w:cs="Times New Roman"/>
          <w:color w:val="000000" w:themeColor="text1"/>
          <w:szCs w:val="24"/>
        </w:rPr>
        <w:t>, similarity rate, and waiting time</w:t>
      </w:r>
      <w:r w:rsidR="001F46BB" w:rsidRPr="009B0B2E">
        <w:rPr>
          <w:rFonts w:cs="Times New Roman"/>
          <w:color w:val="000000" w:themeColor="text1"/>
          <w:szCs w:val="24"/>
        </w:rPr>
        <w:t xml:space="preserve">. </w:t>
      </w:r>
      <w:r w:rsidR="0086725D" w:rsidRPr="009B0B2E">
        <w:rPr>
          <w:rFonts w:cs="Times New Roman"/>
          <w:color w:val="000000" w:themeColor="text1"/>
          <w:szCs w:val="24"/>
        </w:rPr>
        <w:t xml:space="preserve">Precedence is the dominant constraint for the substitution of jobs </w:t>
      </w:r>
      <w:r w:rsidR="00B738E1" w:rsidRPr="009B0B2E">
        <w:rPr>
          <w:rFonts w:cs="Times New Roman"/>
          <w:color w:val="000000" w:themeColor="text1"/>
          <w:szCs w:val="24"/>
        </w:rPr>
        <w:t>in the context of</w:t>
      </w:r>
      <w:r w:rsidR="00DE1193" w:rsidRPr="009B0B2E">
        <w:rPr>
          <w:rFonts w:cs="Times New Roman"/>
          <w:color w:val="000000" w:themeColor="text1"/>
          <w:szCs w:val="24"/>
        </w:rPr>
        <w:t xml:space="preserve"> </w:t>
      </w:r>
      <w:r w:rsidR="0086725D" w:rsidRPr="009B0B2E">
        <w:rPr>
          <w:rFonts w:cs="Times New Roman"/>
          <w:color w:val="000000" w:themeColor="text1"/>
          <w:szCs w:val="24"/>
        </w:rPr>
        <w:t xml:space="preserve">disturbances, and it is given the highest weight among </w:t>
      </w:r>
      <w:r w:rsidR="00D57C77" w:rsidRPr="009B0B2E">
        <w:rPr>
          <w:rFonts w:cs="Times New Roman"/>
          <w:color w:val="000000" w:themeColor="text1"/>
          <w:szCs w:val="24"/>
        </w:rPr>
        <w:t xml:space="preserve">the </w:t>
      </w:r>
      <w:r w:rsidR="0086725D" w:rsidRPr="009B0B2E">
        <w:rPr>
          <w:rFonts w:cs="Times New Roman"/>
          <w:color w:val="000000" w:themeColor="text1"/>
          <w:szCs w:val="24"/>
        </w:rPr>
        <w:t xml:space="preserve">system constraints. Some JTs can only be executed when certain previous JTs are completed. </w:t>
      </w:r>
      <w:r w:rsidR="00233420" w:rsidRPr="009B0B2E">
        <w:rPr>
          <w:rFonts w:cs="Times New Roman"/>
          <w:color w:val="000000" w:themeColor="text1"/>
          <w:szCs w:val="24"/>
        </w:rPr>
        <w:t>The p</w:t>
      </w:r>
      <w:r w:rsidR="0086725D" w:rsidRPr="009B0B2E">
        <w:rPr>
          <w:rFonts w:cs="Times New Roman"/>
          <w:color w:val="000000" w:themeColor="text1"/>
          <w:szCs w:val="24"/>
        </w:rPr>
        <w:t xml:space="preserve">recedence priority is calculated </w:t>
      </w:r>
      <w:r w:rsidR="00EC0389" w:rsidRPr="009B0B2E">
        <w:rPr>
          <w:rFonts w:cs="Times New Roman"/>
          <w:color w:val="000000" w:themeColor="text1"/>
          <w:szCs w:val="24"/>
        </w:rPr>
        <w:t>using</w:t>
      </w:r>
      <w:r w:rsidR="0086725D" w:rsidRPr="009B0B2E">
        <w:rPr>
          <w:rFonts w:cs="Times New Roman"/>
          <w:color w:val="000000" w:themeColor="text1"/>
          <w:szCs w:val="24"/>
        </w:rPr>
        <w:t xml:space="preserve"> </w:t>
      </w:r>
      <w:r w:rsidR="00EC0389" w:rsidRPr="009B0B2E">
        <w:rPr>
          <w:rFonts w:cs="Times New Roman"/>
          <w:color w:val="000000" w:themeColor="text1"/>
          <w:szCs w:val="24"/>
        </w:rPr>
        <w:t xml:space="preserve">the precedence index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oMath>
      <w:r w:rsidR="00EC0389" w:rsidRPr="009B0B2E">
        <w:rPr>
          <w:rFonts w:cs="Times New Roman"/>
          <w:color w:val="000000" w:themeColor="text1"/>
          <w:szCs w:val="24"/>
        </w:rPr>
        <w:t xml:space="preserve"> based on </w:t>
      </w:r>
      <w:r w:rsidR="00FF3472" w:rsidRPr="009B0B2E">
        <w:rPr>
          <w:rFonts w:cs="Times New Roman"/>
          <w:color w:val="000000" w:themeColor="text1"/>
          <w:szCs w:val="24"/>
        </w:rPr>
        <w:t xml:space="preserve">the </w:t>
      </w:r>
      <w:r w:rsidR="00EC0389" w:rsidRPr="009B0B2E">
        <w:rPr>
          <w:rFonts w:cs="Times New Roman"/>
          <w:color w:val="000000" w:themeColor="text1"/>
          <w:szCs w:val="24"/>
        </w:rPr>
        <w:t>partial order relation</w:t>
      </w:r>
      <w:r w:rsidR="00814C75" w:rsidRPr="009B0B2E">
        <w:rPr>
          <w:rFonts w:cs="Times New Roman"/>
          <w:color w:val="000000" w:themeColor="text1"/>
          <w:szCs w:val="24"/>
        </w:rPr>
        <w:t xml:space="preserve"> in</w:t>
      </w:r>
      <w:r w:rsidR="00025D2D" w:rsidRPr="009B0B2E">
        <w:rPr>
          <w:rFonts w:cs="Times New Roman"/>
          <w:color w:val="000000" w:themeColor="text1"/>
          <w:szCs w:val="24"/>
        </w:rPr>
        <w:t xml:space="preserve"> previous formula (8</w:t>
      </w:r>
      <w:r w:rsidR="0086725D" w:rsidRPr="009B0B2E">
        <w:rPr>
          <w:rFonts w:cs="Times New Roman"/>
          <w:color w:val="000000" w:themeColor="text1"/>
          <w:szCs w:val="24"/>
        </w:rPr>
        <w:t xml:space="preserve">). </w:t>
      </w:r>
      <w:r w:rsidR="00CC29BE" w:rsidRPr="009B0B2E">
        <w:rPr>
          <w:rFonts w:cs="Times New Roman"/>
          <w:color w:val="000000" w:themeColor="text1"/>
          <w:szCs w:val="24"/>
        </w:rPr>
        <w:t xml:space="preserve">Only when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m,n</m:t>
            </m:r>
          </m:e>
        </m:d>
      </m:oMath>
      <w:r w:rsidR="00CC29BE" w:rsidRPr="009B0B2E">
        <w:rPr>
          <w:rFonts w:cs="Times New Roman"/>
          <w:color w:val="000000" w:themeColor="text1"/>
          <w:szCs w:val="24"/>
          <w:lang w:eastAsia="zh-CN"/>
        </w:rPr>
        <w:t xml:space="preserve"> is 0, </w:t>
      </w:r>
      <m:oMath>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f,m</m:t>
            </m:r>
          </m:sub>
        </m:sSub>
      </m:oMath>
      <w:r w:rsidR="00F25E2C" w:rsidRPr="009B0B2E">
        <w:rPr>
          <w:rFonts w:cs="Times New Roman"/>
          <w:color w:val="000000" w:themeColor="text1"/>
          <w:szCs w:val="24"/>
          <w:lang w:eastAsia="zh-CN"/>
        </w:rPr>
        <w:t xml:space="preserve"> and </w:t>
      </w:r>
      <m:oMath>
        <m:sSub>
          <m:sSubPr>
            <m:ctrlPr>
              <w:rPr>
                <w:rFonts w:ascii="Cambria Math" w:eastAsia="PMingLiU" w:hAnsi="Cambria Math" w:cs="Times New Roman"/>
                <w:i/>
                <w:color w:val="000000" w:themeColor="text1"/>
                <w:szCs w:val="24"/>
                <w:lang w:eastAsia="zh-CN"/>
              </w:rPr>
            </m:ctrlPr>
          </m:sSubPr>
          <m:e>
            <m:r>
              <w:rPr>
                <w:rFonts w:ascii="Cambria Math" w:eastAsia="PMingLiU" w:hAnsi="Cambria Math" w:cs="Times New Roman"/>
                <w:color w:val="000000" w:themeColor="text1"/>
                <w:szCs w:val="24"/>
                <w:lang w:eastAsia="zh-CN"/>
              </w:rPr>
              <m:t>JT</m:t>
            </m:r>
          </m:e>
          <m:sub>
            <m:r>
              <w:rPr>
                <w:rFonts w:ascii="Cambria Math" w:eastAsia="PMingLiU" w:hAnsi="Cambria Math" w:cs="Times New Roman"/>
                <w:color w:val="000000" w:themeColor="text1"/>
                <w:szCs w:val="24"/>
                <w:lang w:eastAsia="zh-CN"/>
              </w:rPr>
              <m:t>f,n</m:t>
            </m:r>
          </m:sub>
        </m:sSub>
      </m:oMath>
      <w:r w:rsidR="00F25E2C" w:rsidRPr="009B0B2E">
        <w:rPr>
          <w:rFonts w:cs="Times New Roman"/>
          <w:color w:val="000000" w:themeColor="text1"/>
          <w:szCs w:val="24"/>
          <w:lang w:eastAsia="zh-CN"/>
        </w:rPr>
        <w:t xml:space="preserve"> </w:t>
      </w:r>
      <w:r w:rsidR="00CC29BE" w:rsidRPr="009B0B2E">
        <w:rPr>
          <w:rFonts w:cs="Times New Roman"/>
          <w:color w:val="000000" w:themeColor="text1"/>
          <w:szCs w:val="24"/>
        </w:rPr>
        <w:t>are allowed to be exchanged.</w:t>
      </w:r>
    </w:p>
    <w:p w:rsidR="001F46BB" w:rsidRPr="009B0B2E" w:rsidRDefault="00260740" w:rsidP="001F46BB">
      <w:pPr>
        <w:spacing w:line="360" w:lineRule="auto"/>
        <w:jc w:val="both"/>
        <w:rPr>
          <w:rFonts w:cs="Times New Roman"/>
          <w:color w:val="000000" w:themeColor="text1"/>
          <w:szCs w:val="24"/>
        </w:rPr>
      </w:pPr>
      <w:r w:rsidRPr="009B0B2E">
        <w:rPr>
          <w:rFonts w:cs="Times New Roman"/>
          <w:color w:val="000000" w:themeColor="text1"/>
          <w:szCs w:val="24"/>
        </w:rPr>
        <w:t>A d</w:t>
      </w:r>
      <w:r w:rsidR="001F46BB" w:rsidRPr="009B0B2E">
        <w:rPr>
          <w:rFonts w:cs="Times New Roman"/>
          <w:color w:val="000000" w:themeColor="text1"/>
          <w:szCs w:val="24"/>
        </w:rPr>
        <w:t xml:space="preserve">elayed </w:t>
      </w:r>
      <w:r w:rsidR="005F7E8F" w:rsidRPr="009B0B2E">
        <w:rPr>
          <w:rFonts w:cs="Times New Roman"/>
          <w:color w:val="000000" w:themeColor="text1"/>
          <w:szCs w:val="24"/>
        </w:rPr>
        <w:t>JT</w:t>
      </w:r>
      <w:r w:rsidR="001F46BB" w:rsidRPr="009B0B2E">
        <w:rPr>
          <w:rFonts w:cs="Times New Roman"/>
          <w:color w:val="000000" w:themeColor="text1"/>
          <w:szCs w:val="24"/>
        </w:rPr>
        <w:t xml:space="preserve"> </w:t>
      </w:r>
      <w:r w:rsidR="00187F7A" w:rsidRPr="009B0B2E">
        <w:rPr>
          <w:rFonts w:cs="Times New Roman"/>
          <w:color w:val="000000" w:themeColor="text1"/>
          <w:szCs w:val="24"/>
        </w:rPr>
        <w:t xml:space="preserve">is generally </w:t>
      </w:r>
      <w:r w:rsidR="001F46BB" w:rsidRPr="009B0B2E">
        <w:rPr>
          <w:rFonts w:cs="Times New Roman"/>
          <w:color w:val="000000" w:themeColor="text1"/>
          <w:szCs w:val="24"/>
        </w:rPr>
        <w:t xml:space="preserve">replaced by </w:t>
      </w:r>
      <w:r w:rsidR="00ED022E" w:rsidRPr="009B0B2E">
        <w:rPr>
          <w:rFonts w:cs="Times New Roman"/>
          <w:color w:val="000000" w:themeColor="text1"/>
          <w:szCs w:val="24"/>
        </w:rPr>
        <w:t xml:space="preserve">a </w:t>
      </w:r>
      <w:r w:rsidR="005F7E8F" w:rsidRPr="009B0B2E">
        <w:rPr>
          <w:rFonts w:cs="Times New Roman"/>
          <w:color w:val="000000" w:themeColor="text1"/>
          <w:szCs w:val="24"/>
        </w:rPr>
        <w:t xml:space="preserve">JT </w:t>
      </w:r>
      <w:r w:rsidR="00ED022E" w:rsidRPr="009B0B2E">
        <w:rPr>
          <w:rFonts w:cs="Times New Roman"/>
          <w:color w:val="000000" w:themeColor="text1"/>
          <w:szCs w:val="24"/>
        </w:rPr>
        <w:t>with a high</w:t>
      </w:r>
      <w:r w:rsidR="00125849" w:rsidRPr="009B0B2E">
        <w:rPr>
          <w:rFonts w:cs="Times New Roman"/>
          <w:color w:val="000000" w:themeColor="text1"/>
          <w:szCs w:val="24"/>
        </w:rPr>
        <w:t xml:space="preserve"> similarity rate. The s</w:t>
      </w:r>
      <w:r w:rsidR="001F46BB" w:rsidRPr="009B0B2E">
        <w:rPr>
          <w:rFonts w:cs="Times New Roman"/>
          <w:color w:val="000000" w:themeColor="text1"/>
          <w:szCs w:val="24"/>
        </w:rPr>
        <w:t xml:space="preserve">imilarity rate between disturbed job </w:t>
      </w:r>
      <w:r w:rsidR="001F46BB" w:rsidRPr="009B0B2E">
        <w:rPr>
          <w:rFonts w:cs="Times New Roman"/>
          <w:i/>
          <w:color w:val="000000" w:themeColor="text1"/>
          <w:szCs w:val="24"/>
        </w:rPr>
        <w:t>a</w:t>
      </w:r>
      <w:r w:rsidR="001F46BB" w:rsidRPr="009B0B2E">
        <w:rPr>
          <w:rFonts w:cs="Times New Roman"/>
          <w:color w:val="000000" w:themeColor="text1"/>
          <w:szCs w:val="24"/>
        </w:rPr>
        <w:t xml:space="preserve"> and substituted job </w:t>
      </w:r>
      <w:r w:rsidR="001F46BB" w:rsidRPr="009B0B2E">
        <w:rPr>
          <w:rFonts w:cs="Times New Roman"/>
          <w:i/>
          <w:color w:val="000000" w:themeColor="text1"/>
          <w:szCs w:val="24"/>
        </w:rPr>
        <w:t>j</w:t>
      </w:r>
      <w:r w:rsidR="001F46BB" w:rsidRPr="009B0B2E">
        <w:rPr>
          <w:rFonts w:cs="Times New Roman"/>
          <w:color w:val="000000" w:themeColor="text1"/>
          <w:szCs w:val="24"/>
        </w:rPr>
        <w:t xml:space="preserve"> on floor </w:t>
      </w:r>
      <w:r w:rsidR="001F46BB" w:rsidRPr="009B0B2E">
        <w:rPr>
          <w:rFonts w:cs="Times New Roman"/>
          <w:i/>
          <w:color w:val="000000" w:themeColor="text1"/>
          <w:szCs w:val="24"/>
        </w:rPr>
        <w:t>f</w:t>
      </w:r>
      <w:r w:rsidR="001F46BB" w:rsidRPr="009B0B2E">
        <w:rPr>
          <w:rFonts w:cs="Times New Roman"/>
          <w:color w:val="000000" w:themeColor="text1"/>
          <w:szCs w:val="24"/>
        </w:rPr>
        <w:t xml:space="preserve"> is measured by calculating their Euclidean distance </w:t>
      </w:r>
      <m:oMath>
        <m:r>
          <w:rPr>
            <w:rFonts w:ascii="Cambria Math" w:hAnsi="Cambria Math" w:cs="Times New Roman"/>
            <w:color w:val="000000" w:themeColor="text1"/>
            <w:szCs w:val="24"/>
          </w:rPr>
          <m:t>d</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j,a</m:t>
            </m:r>
          </m:e>
        </m:d>
      </m:oMath>
      <w:r w:rsidR="001F46BB" w:rsidRPr="009B0B2E">
        <w:rPr>
          <w:rFonts w:cs="Times New Roman"/>
          <w:color w:val="000000" w:themeColor="text1"/>
          <w:szCs w:val="24"/>
        </w:rPr>
        <w:t xml:space="preserve"> consider</w:t>
      </w:r>
      <w:r w:rsidR="00614348" w:rsidRPr="009B0B2E">
        <w:rPr>
          <w:rFonts w:cs="Times New Roman"/>
          <w:color w:val="000000" w:themeColor="text1"/>
          <w:szCs w:val="24"/>
        </w:rPr>
        <w:t>ing</w:t>
      </w:r>
      <w:r w:rsidR="001F46BB" w:rsidRPr="009B0B2E">
        <w:rPr>
          <w:rFonts w:cs="Times New Roman"/>
          <w:color w:val="000000" w:themeColor="text1"/>
          <w:szCs w:val="24"/>
        </w:rPr>
        <w:t xml:space="preserve"> </w:t>
      </w:r>
      <w:r w:rsidR="00F15A3E" w:rsidRPr="009B0B2E">
        <w:rPr>
          <w:rFonts w:cs="Times New Roman"/>
          <w:color w:val="000000" w:themeColor="text1"/>
          <w:szCs w:val="24"/>
        </w:rPr>
        <w:t xml:space="preserve">the </w:t>
      </w:r>
      <w:r w:rsidR="001F46BB" w:rsidRPr="009B0B2E">
        <w:rPr>
          <w:rFonts w:cs="Times New Roman"/>
          <w:color w:val="000000" w:themeColor="text1"/>
          <w:szCs w:val="24"/>
        </w:rPr>
        <w:t xml:space="preserve">job duration and </w:t>
      </w:r>
      <w:r w:rsidR="00E43110" w:rsidRPr="009B0B2E">
        <w:rPr>
          <w:rFonts w:cs="Times New Roman"/>
          <w:color w:val="000000" w:themeColor="text1"/>
          <w:szCs w:val="24"/>
        </w:rPr>
        <w:t xml:space="preserve">the </w:t>
      </w:r>
      <w:r w:rsidR="001F46BB" w:rsidRPr="009B0B2E">
        <w:rPr>
          <w:rFonts w:cs="Times New Roman"/>
          <w:color w:val="000000" w:themeColor="text1"/>
          <w:szCs w:val="24"/>
        </w:rPr>
        <w:t xml:space="preserve">operation similarity rate. </w:t>
      </w:r>
      <w:r w:rsidR="009274F7" w:rsidRPr="009B0B2E">
        <w:rPr>
          <w:rFonts w:cs="Times New Roman"/>
          <w:color w:val="000000" w:themeColor="text1"/>
          <w:szCs w:val="24"/>
        </w:rPr>
        <w:t>A s</w:t>
      </w:r>
      <w:r w:rsidR="001F46BB" w:rsidRPr="009B0B2E">
        <w:rPr>
          <w:rFonts w:cs="Times New Roman"/>
          <w:color w:val="000000" w:themeColor="text1"/>
          <w:szCs w:val="24"/>
        </w:rPr>
        <w:t xml:space="preserve">horter Euclidean distance </w:t>
      </w:r>
      <w:r w:rsidR="009274F7" w:rsidRPr="009B0B2E">
        <w:rPr>
          <w:rFonts w:cs="Times New Roman"/>
          <w:color w:val="000000" w:themeColor="text1"/>
          <w:szCs w:val="24"/>
        </w:rPr>
        <w:t>is associated with a</w:t>
      </w:r>
      <w:r w:rsidR="001F46BB" w:rsidRPr="009B0B2E">
        <w:rPr>
          <w:rFonts w:cs="Times New Roman"/>
          <w:color w:val="000000" w:themeColor="text1"/>
          <w:szCs w:val="24"/>
        </w:rPr>
        <w:t xml:space="preserve"> </w:t>
      </w:r>
      <w:r w:rsidR="00026A80" w:rsidRPr="009B0B2E">
        <w:rPr>
          <w:rFonts w:cs="Times New Roman"/>
          <w:color w:val="000000" w:themeColor="text1"/>
          <w:szCs w:val="24"/>
        </w:rPr>
        <w:t>high</w:t>
      </w:r>
      <w:r w:rsidR="001F46BB" w:rsidRPr="009B0B2E">
        <w:rPr>
          <w:rFonts w:cs="Times New Roman"/>
          <w:color w:val="000000" w:themeColor="text1"/>
          <w:szCs w:val="24"/>
        </w:rPr>
        <w:t xml:space="preserve"> similarity rate, which </w:t>
      </w:r>
      <w:r w:rsidR="000C7982" w:rsidRPr="009B0B2E">
        <w:rPr>
          <w:rFonts w:cs="Times New Roman"/>
          <w:color w:val="000000" w:themeColor="text1"/>
          <w:szCs w:val="24"/>
        </w:rPr>
        <w:t>results in a high</w:t>
      </w:r>
      <w:r w:rsidR="001F46BB" w:rsidRPr="009B0B2E">
        <w:rPr>
          <w:rFonts w:cs="Times New Roman"/>
          <w:color w:val="000000" w:themeColor="text1"/>
          <w:szCs w:val="24"/>
        </w:rPr>
        <w:t xml:space="preserve"> priority</w:t>
      </w:r>
      <w:r w:rsidR="000C7982" w:rsidRPr="009B0B2E">
        <w:rPr>
          <w:rFonts w:cs="Times New Roman"/>
          <w:color w:val="000000" w:themeColor="text1"/>
          <w:szCs w:val="24"/>
        </w:rPr>
        <w:t xml:space="preserve"> score</w:t>
      </w:r>
      <w:r w:rsidR="001F46BB" w:rsidRPr="009B0B2E">
        <w:rPr>
          <w:rFonts w:cs="Times New Roman"/>
          <w:color w:val="000000" w:themeColor="text1"/>
          <w:szCs w:val="24"/>
        </w:rPr>
        <w:t xml:space="preserve">. </w:t>
      </w:r>
      <w:r w:rsidR="00025D2D" w:rsidRPr="009B0B2E">
        <w:rPr>
          <w:rFonts w:cs="Times New Roman"/>
          <w:color w:val="000000" w:themeColor="text1"/>
          <w:szCs w:val="24"/>
        </w:rPr>
        <w:t>As represented in formula (14</w:t>
      </w:r>
      <w:r w:rsidR="001F46BB" w:rsidRPr="009B0B2E">
        <w:rPr>
          <w:rFonts w:cs="Times New Roman"/>
          <w:color w:val="000000" w:themeColor="text1"/>
          <w:szCs w:val="24"/>
        </w:rPr>
        <w:t xml:space="preserv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a</m:t>
            </m:r>
          </m:sub>
        </m:sSub>
      </m:oMath>
      <w:r w:rsidR="001F46BB" w:rsidRPr="009B0B2E">
        <w:rPr>
          <w:rFonts w:cs="Times New Roman"/>
          <w:color w:val="000000" w:themeColor="text1"/>
          <w:szCs w:val="24"/>
        </w:rPr>
        <w:t xml:space="preserve"> and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j</m:t>
            </m:r>
          </m:sub>
        </m:sSub>
      </m:oMath>
      <w:r w:rsidR="001F46BB" w:rsidRPr="009B0B2E">
        <w:rPr>
          <w:rFonts w:cs="Times New Roman"/>
          <w:color w:val="000000" w:themeColor="text1"/>
          <w:szCs w:val="24"/>
        </w:rPr>
        <w:t xml:space="preserve"> are the</w:t>
      </w:r>
      <w:r w:rsidR="004F6134" w:rsidRPr="009B0B2E">
        <w:rPr>
          <w:rFonts w:cs="Times New Roman"/>
          <w:color w:val="000000" w:themeColor="text1"/>
          <w:szCs w:val="24"/>
        </w:rPr>
        <w:t xml:space="preserve"> </w:t>
      </w:r>
      <w:r w:rsidR="0072438F" w:rsidRPr="009B0B2E">
        <w:rPr>
          <w:rFonts w:cs="Times New Roman"/>
          <w:color w:val="000000" w:themeColor="text1"/>
          <w:szCs w:val="24"/>
        </w:rPr>
        <w:t xml:space="preserve">estimated </w:t>
      </w:r>
      <w:r w:rsidR="001F46BB" w:rsidRPr="009B0B2E">
        <w:rPr>
          <w:rFonts w:cs="Times New Roman"/>
          <w:color w:val="000000" w:themeColor="text1"/>
          <w:szCs w:val="24"/>
        </w:rPr>
        <w:t xml:space="preserve">job durations, and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a</m:t>
            </m:r>
          </m:sub>
        </m:sSub>
      </m:oMath>
      <w:r w:rsidR="001F46BB" w:rsidRPr="009B0B2E">
        <w:rPr>
          <w:rFonts w:cs="Times New Roman"/>
          <w:color w:val="000000" w:themeColor="text1"/>
          <w:szCs w:val="24"/>
        </w:rPr>
        <w:t xml:space="preserve"> and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j</m:t>
            </m:r>
          </m:sub>
        </m:sSub>
      </m:oMath>
      <w:r w:rsidR="001F46BB" w:rsidRPr="009B0B2E">
        <w:rPr>
          <w:rFonts w:cs="Times New Roman"/>
          <w:color w:val="000000" w:themeColor="text1"/>
          <w:szCs w:val="24"/>
        </w:rPr>
        <w:t xml:space="preserve"> are the operation similarity rate</w:t>
      </w:r>
      <w:r w:rsidR="00C72161" w:rsidRPr="009B0B2E">
        <w:rPr>
          <w:rFonts w:cs="Times New Roman"/>
          <w:color w:val="000000" w:themeColor="text1"/>
          <w:szCs w:val="24"/>
        </w:rPr>
        <w:t>s</w:t>
      </w:r>
      <w:r w:rsidR="001F46BB" w:rsidRPr="009B0B2E">
        <w:rPr>
          <w:rFonts w:cs="Times New Roman"/>
          <w:color w:val="000000" w:themeColor="text1"/>
          <w:szCs w:val="24"/>
        </w:rPr>
        <w:t xml:space="preserve">, where </w:t>
      </w:r>
      <w:r w:rsidR="001F46BB" w:rsidRPr="009B0B2E">
        <w:rPr>
          <w:rFonts w:cs="Times New Roman"/>
          <w:i/>
          <w:color w:val="000000" w:themeColor="text1"/>
          <w:szCs w:val="24"/>
        </w:rPr>
        <w:t>u</w:t>
      </w:r>
      <w:r w:rsidR="001F46BB" w:rsidRPr="009B0B2E">
        <w:rPr>
          <w:rFonts w:cs="Times New Roman"/>
          <w:color w:val="000000" w:themeColor="text1"/>
          <w:szCs w:val="24"/>
        </w:rPr>
        <w:t xml:space="preserve"> and </w:t>
      </w:r>
      <w:r w:rsidR="001F46BB" w:rsidRPr="009B0B2E">
        <w:rPr>
          <w:rFonts w:cs="Times New Roman"/>
          <w:i/>
          <w:color w:val="000000" w:themeColor="text1"/>
          <w:szCs w:val="24"/>
        </w:rPr>
        <w:t>v</w:t>
      </w:r>
      <w:r w:rsidR="001F46BB" w:rsidRPr="009B0B2E">
        <w:rPr>
          <w:rFonts w:cs="Times New Roman"/>
          <w:color w:val="000000" w:themeColor="text1"/>
          <w:szCs w:val="24"/>
        </w:rPr>
        <w:t xml:space="preserve"> are the corresponding weights.</w:t>
      </w:r>
    </w:p>
    <w:tbl>
      <w:tblPr>
        <w:tblStyle w:val="TableGrid"/>
        <w:tblW w:w="0" w:type="auto"/>
        <w:tblLook w:val="04A0" w:firstRow="1" w:lastRow="0" w:firstColumn="1" w:lastColumn="0" w:noHBand="0" w:noVBand="1"/>
      </w:tblPr>
      <w:tblGrid>
        <w:gridCol w:w="8275"/>
        <w:gridCol w:w="1075"/>
      </w:tblGrid>
      <w:tr w:rsidR="009B0B2E" w:rsidRPr="009B0B2E" w:rsidTr="002457F2">
        <w:trPr>
          <w:trHeight w:val="576"/>
        </w:trPr>
        <w:tc>
          <w:tcPr>
            <w:tcW w:w="8275" w:type="dxa"/>
            <w:tcBorders>
              <w:top w:val="nil"/>
              <w:left w:val="nil"/>
              <w:bottom w:val="nil"/>
              <w:right w:val="nil"/>
            </w:tcBorders>
          </w:tcPr>
          <w:p w:rsidR="001F46BB" w:rsidRPr="009B0B2E" w:rsidRDefault="001F46BB" w:rsidP="002457F2">
            <w:pPr>
              <w:spacing w:line="360" w:lineRule="auto"/>
              <w:jc w:val="both"/>
              <w:rPr>
                <w:rFonts w:cs="Times New Roman"/>
                <w:i/>
                <w:color w:val="000000" w:themeColor="text1"/>
                <w:szCs w:val="24"/>
              </w:rPr>
            </w:pPr>
            <m:oMathPara>
              <m:oMathParaPr>
                <m:jc m:val="left"/>
              </m:oMathParaPr>
              <m:oMath>
                <m:r>
                  <w:rPr>
                    <w:rFonts w:ascii="Cambria Math" w:hAnsi="Cambria Math" w:cs="Times New Roman"/>
                    <w:color w:val="000000" w:themeColor="text1"/>
                    <w:szCs w:val="24"/>
                  </w:rPr>
                  <m:t>d</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j,a</m:t>
                    </m:r>
                  </m:e>
                </m:d>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u∙</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j</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t</m:t>
                                </m:r>
                              </m:e>
                              <m:sub>
                                <m:r>
                                  <w:rPr>
                                    <w:rFonts w:ascii="Cambria Math" w:hAnsi="Cambria Math" w:cs="Times New Roman"/>
                                    <w:color w:val="000000" w:themeColor="text1"/>
                                    <w:szCs w:val="24"/>
                                  </w:rPr>
                                  <m:t>a</m:t>
                                </m:r>
                              </m:sub>
                            </m:sSub>
                          </m:e>
                        </m:d>
                      </m:e>
                      <m:sup>
                        <m:r>
                          <w:rPr>
                            <w:rFonts w:ascii="Cambria Math" w:hAnsi="Cambria Math" w:cs="Times New Roman"/>
                            <w:color w:val="000000" w:themeColor="text1"/>
                            <w:szCs w:val="24"/>
                          </w:rPr>
                          <m:t>2</m:t>
                        </m:r>
                      </m:sup>
                    </m:sSup>
                    <m:r>
                      <w:rPr>
                        <w:rFonts w:ascii="Cambria Math" w:hAnsi="Cambria Math" w:cs="Times New Roman"/>
                        <w:color w:val="000000" w:themeColor="text1"/>
                        <w:szCs w:val="24"/>
                      </w:rPr>
                      <m:t>+v∙</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j</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r</m:t>
                                </m:r>
                              </m:e>
                              <m:sub>
                                <m:r>
                                  <w:rPr>
                                    <w:rFonts w:ascii="Cambria Math" w:hAnsi="Cambria Math" w:cs="Times New Roman"/>
                                    <w:color w:val="000000" w:themeColor="text1"/>
                                    <w:szCs w:val="24"/>
                                  </w:rPr>
                                  <m:t>a</m:t>
                                </m:r>
                              </m:sub>
                            </m:sSub>
                          </m:e>
                        </m:d>
                      </m:e>
                      <m:sup>
                        <m:r>
                          <w:rPr>
                            <w:rFonts w:ascii="Cambria Math" w:hAnsi="Cambria Math" w:cs="Times New Roman"/>
                            <w:color w:val="000000" w:themeColor="text1"/>
                            <w:szCs w:val="24"/>
                          </w:rPr>
                          <m:t>2</m:t>
                        </m:r>
                      </m:sup>
                    </m:sSup>
                  </m:e>
                </m:rad>
              </m:oMath>
            </m:oMathPara>
          </w:p>
        </w:tc>
        <w:tc>
          <w:tcPr>
            <w:tcW w:w="1075" w:type="dxa"/>
            <w:tcBorders>
              <w:top w:val="nil"/>
              <w:left w:val="nil"/>
              <w:bottom w:val="nil"/>
              <w:right w:val="nil"/>
            </w:tcBorders>
          </w:tcPr>
          <w:p w:rsidR="001F46BB" w:rsidRPr="009B0B2E" w:rsidRDefault="001F46BB" w:rsidP="002457F2">
            <w:pPr>
              <w:spacing w:line="360" w:lineRule="auto"/>
              <w:jc w:val="right"/>
              <w:rPr>
                <w:rFonts w:cs="Times New Roman"/>
                <w:color w:val="000000" w:themeColor="text1"/>
                <w:szCs w:val="24"/>
              </w:rPr>
            </w:pPr>
            <w:r w:rsidRPr="009B0B2E">
              <w:rPr>
                <w:rFonts w:cs="Times New Roman"/>
                <w:color w:val="000000" w:themeColor="text1"/>
                <w:szCs w:val="24"/>
              </w:rPr>
              <w:t>(</w:t>
            </w:r>
            <w:r w:rsidR="00025D2D" w:rsidRPr="009B0B2E">
              <w:rPr>
                <w:rFonts w:cs="Times New Roman"/>
                <w:color w:val="000000" w:themeColor="text1"/>
                <w:szCs w:val="24"/>
              </w:rPr>
              <w:t>14</w:t>
            </w:r>
            <w:r w:rsidRPr="009B0B2E">
              <w:rPr>
                <w:rFonts w:cs="Times New Roman"/>
                <w:color w:val="000000" w:themeColor="text1"/>
                <w:szCs w:val="24"/>
              </w:rPr>
              <w:t>)</w:t>
            </w:r>
          </w:p>
        </w:tc>
      </w:tr>
    </w:tbl>
    <w:p w:rsidR="00CD621D" w:rsidRPr="009B0B2E" w:rsidRDefault="009673C4" w:rsidP="00CD621D">
      <w:pPr>
        <w:spacing w:line="360" w:lineRule="auto"/>
        <w:jc w:val="both"/>
        <w:rPr>
          <w:rFonts w:cs="Times New Roman"/>
          <w:color w:val="000000" w:themeColor="text1"/>
          <w:szCs w:val="24"/>
        </w:rPr>
      </w:pPr>
      <w:r w:rsidRPr="009B0B2E">
        <w:rPr>
          <w:rFonts w:cs="Times New Roman"/>
          <w:color w:val="000000" w:themeColor="text1"/>
          <w:szCs w:val="24"/>
        </w:rPr>
        <w:t>The w</w:t>
      </w:r>
      <w:r w:rsidR="00CD621D" w:rsidRPr="009B0B2E">
        <w:rPr>
          <w:rFonts w:cs="Times New Roman"/>
          <w:color w:val="000000" w:themeColor="text1"/>
          <w:szCs w:val="24"/>
        </w:rPr>
        <w:t xml:space="preserve">aiting time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WT</m:t>
            </m:r>
          </m:e>
          <m:sub>
            <m:r>
              <w:rPr>
                <w:rFonts w:ascii="Cambria Math" w:eastAsia="DengXian" w:hAnsi="Cambria Math" w:cs="Times New Roman"/>
                <w:color w:val="000000" w:themeColor="text1"/>
                <w:szCs w:val="24"/>
                <w:lang w:eastAsia="zh-CN"/>
              </w:rPr>
              <m:t>j,f</m:t>
            </m:r>
          </m:sub>
        </m:sSub>
      </m:oMath>
      <w:r w:rsidR="00CD621D" w:rsidRPr="009B0B2E">
        <w:rPr>
          <w:rFonts w:cs="Times New Roman"/>
          <w:color w:val="000000" w:themeColor="text1"/>
          <w:szCs w:val="24"/>
          <w:lang w:eastAsia="zh-CN"/>
        </w:rPr>
        <w:t xml:space="preserve"> is the preparation time </w:t>
      </w:r>
      <w:r w:rsidR="00A50561" w:rsidRPr="009B0B2E">
        <w:rPr>
          <w:rFonts w:cs="Times New Roman"/>
          <w:color w:val="000000" w:themeColor="text1"/>
          <w:szCs w:val="24"/>
          <w:lang w:eastAsia="zh-CN"/>
        </w:rPr>
        <w:t>required to ensure</w:t>
      </w:r>
      <w:r w:rsidR="00CD621D" w:rsidRPr="009B0B2E">
        <w:rPr>
          <w:rFonts w:cs="Times New Roman"/>
          <w:color w:val="000000" w:themeColor="text1"/>
          <w:szCs w:val="24"/>
          <w:lang w:eastAsia="zh-CN"/>
        </w:rPr>
        <w:t xml:space="preserve"> the simultaneity of on-site </w:t>
      </w:r>
      <w:r w:rsidR="00614348" w:rsidRPr="009B0B2E">
        <w:rPr>
          <w:rFonts w:cs="Times New Roman"/>
          <w:color w:val="000000" w:themeColor="text1"/>
          <w:szCs w:val="24"/>
          <w:lang w:eastAsia="zh-CN"/>
        </w:rPr>
        <w:t>materials</w:t>
      </w:r>
      <w:r w:rsidR="00CD621D" w:rsidRPr="009B0B2E">
        <w:rPr>
          <w:rFonts w:cs="Times New Roman"/>
          <w:color w:val="000000" w:themeColor="text1"/>
          <w:szCs w:val="24"/>
          <w:lang w:eastAsia="zh-CN"/>
        </w:rPr>
        <w:t xml:space="preserve"> for job </w:t>
      </w:r>
      <w:r w:rsidR="00CD621D" w:rsidRPr="009B0B2E">
        <w:rPr>
          <w:rFonts w:cs="Times New Roman"/>
          <w:i/>
          <w:color w:val="000000" w:themeColor="text1"/>
          <w:szCs w:val="24"/>
          <w:lang w:eastAsia="zh-CN"/>
        </w:rPr>
        <w:t xml:space="preserve">j </w:t>
      </w:r>
      <w:r w:rsidR="00CD621D" w:rsidRPr="009B0B2E">
        <w:rPr>
          <w:rFonts w:cs="Times New Roman"/>
          <w:color w:val="000000" w:themeColor="text1"/>
          <w:szCs w:val="24"/>
          <w:lang w:eastAsia="zh-CN"/>
        </w:rPr>
        <w:t xml:space="preserve">on floor </w:t>
      </w:r>
      <w:r w:rsidR="00CD621D" w:rsidRPr="009B0B2E">
        <w:rPr>
          <w:rFonts w:cs="Times New Roman"/>
          <w:i/>
          <w:color w:val="000000" w:themeColor="text1"/>
          <w:szCs w:val="24"/>
          <w:lang w:eastAsia="zh-CN"/>
        </w:rPr>
        <w:t>f</w:t>
      </w:r>
      <w:r w:rsidR="00025D2D" w:rsidRPr="009B0B2E">
        <w:rPr>
          <w:rFonts w:cs="Times New Roman"/>
          <w:color w:val="000000" w:themeColor="text1"/>
          <w:szCs w:val="24"/>
          <w:lang w:eastAsia="zh-CN"/>
        </w:rPr>
        <w:t>, as shown in formula (15</w:t>
      </w:r>
      <w:r w:rsidR="00CD621D" w:rsidRPr="009B0B2E">
        <w:rPr>
          <w:rFonts w:cs="Times New Roman"/>
          <w:color w:val="000000" w:themeColor="text1"/>
          <w:szCs w:val="24"/>
          <w:lang w:eastAsia="zh-CN"/>
        </w:rPr>
        <w:t xml:space="preserve">), where </w:t>
      </w:r>
      <m:oMath>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oMath>
      <w:r w:rsidR="00CD621D" w:rsidRPr="009B0B2E">
        <w:rPr>
          <w:rFonts w:cs="Times New Roman"/>
          <w:color w:val="000000" w:themeColor="text1"/>
          <w:szCs w:val="24"/>
          <w:lang w:eastAsia="zh-CN"/>
        </w:rPr>
        <w:t xml:space="preserve"> is </w:t>
      </w:r>
      <w:r w:rsidR="00171E7B" w:rsidRPr="009B0B2E">
        <w:rPr>
          <w:rFonts w:cs="Times New Roman"/>
          <w:color w:val="000000" w:themeColor="text1"/>
          <w:szCs w:val="24"/>
          <w:lang w:eastAsia="zh-CN"/>
        </w:rPr>
        <w:t>an</w:t>
      </w:r>
      <w:r w:rsidR="00D8538B" w:rsidRPr="009B0B2E">
        <w:rPr>
          <w:rFonts w:cs="Times New Roman"/>
          <w:color w:val="000000" w:themeColor="text1"/>
          <w:szCs w:val="24"/>
          <w:lang w:eastAsia="zh-CN"/>
        </w:rPr>
        <w:t xml:space="preserve"> absolute real-time point. A s</w:t>
      </w:r>
      <w:r w:rsidR="00CD621D" w:rsidRPr="009B0B2E">
        <w:rPr>
          <w:rFonts w:cs="Times New Roman"/>
          <w:color w:val="000000" w:themeColor="text1"/>
          <w:szCs w:val="24"/>
          <w:lang w:eastAsia="zh-CN"/>
        </w:rPr>
        <w:t xml:space="preserve">horter waiting time </w:t>
      </w:r>
      <w:r w:rsidR="007C5237" w:rsidRPr="009B0B2E">
        <w:rPr>
          <w:rFonts w:cs="Times New Roman"/>
          <w:color w:val="000000" w:themeColor="text1"/>
          <w:szCs w:val="24"/>
          <w:lang w:eastAsia="zh-CN"/>
        </w:rPr>
        <w:t>is associated with high</w:t>
      </w:r>
      <w:r w:rsidR="001F5614" w:rsidRPr="009B0B2E">
        <w:rPr>
          <w:rFonts w:cs="Times New Roman"/>
          <w:color w:val="000000" w:themeColor="text1"/>
          <w:szCs w:val="24"/>
          <w:lang w:eastAsia="zh-CN"/>
        </w:rPr>
        <w:t xml:space="preserve"> priority for </w:t>
      </w:r>
      <w:r w:rsidR="00CD621D" w:rsidRPr="009B0B2E">
        <w:rPr>
          <w:rFonts w:cs="Times New Roman"/>
          <w:color w:val="000000" w:themeColor="text1"/>
          <w:szCs w:val="24"/>
          <w:lang w:eastAsia="zh-CN"/>
        </w:rPr>
        <w:t>substituted job</w:t>
      </w:r>
      <w:r w:rsidR="001F5614" w:rsidRPr="009B0B2E">
        <w:rPr>
          <w:rFonts w:cs="Times New Roman"/>
          <w:color w:val="000000" w:themeColor="text1"/>
          <w:szCs w:val="24"/>
          <w:lang w:eastAsia="zh-CN"/>
        </w:rPr>
        <w:t>s</w:t>
      </w:r>
      <w:r w:rsidR="00CD621D" w:rsidRPr="009B0B2E">
        <w:rPr>
          <w:rFonts w:cs="Times New Roman"/>
          <w:color w:val="000000" w:themeColor="text1"/>
          <w:szCs w:val="24"/>
          <w:lang w:eastAsia="zh-CN"/>
        </w:rPr>
        <w:t>.</w:t>
      </w:r>
    </w:p>
    <w:tbl>
      <w:tblPr>
        <w:tblStyle w:val="TableGrid"/>
        <w:tblW w:w="0" w:type="auto"/>
        <w:tblLook w:val="04A0" w:firstRow="1" w:lastRow="0" w:firstColumn="1" w:lastColumn="0" w:noHBand="0" w:noVBand="1"/>
      </w:tblPr>
      <w:tblGrid>
        <w:gridCol w:w="8275"/>
        <w:gridCol w:w="1075"/>
      </w:tblGrid>
      <w:tr w:rsidR="009B0B2E" w:rsidRPr="009B0B2E" w:rsidTr="00DB5D23">
        <w:trPr>
          <w:trHeight w:val="576"/>
        </w:trPr>
        <w:tc>
          <w:tcPr>
            <w:tcW w:w="8275" w:type="dxa"/>
            <w:tcBorders>
              <w:top w:val="nil"/>
              <w:left w:val="nil"/>
              <w:bottom w:val="nil"/>
              <w:right w:val="nil"/>
            </w:tcBorders>
          </w:tcPr>
          <w:p w:rsidR="00CD621D" w:rsidRPr="009B0B2E" w:rsidRDefault="00E427BC" w:rsidP="00DB5D23">
            <w:pPr>
              <w:spacing w:line="360" w:lineRule="auto"/>
              <w:jc w:val="both"/>
              <w:rPr>
                <w:rFonts w:cs="Times New Roman"/>
                <w:i/>
                <w:color w:val="000000" w:themeColor="text1"/>
                <w:szCs w:val="24"/>
              </w:rPr>
            </w:pPr>
            <m:oMathPara>
              <m:oMathParaPr>
                <m:jc m:val="left"/>
              </m:oMathParaP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WT</m:t>
                    </m:r>
                  </m:e>
                  <m:sub>
                    <m:r>
                      <w:rPr>
                        <w:rFonts w:ascii="Cambria Math" w:eastAsia="DengXian" w:hAnsi="Cambria Math" w:cs="Times New Roman"/>
                        <w:color w:val="000000" w:themeColor="text1"/>
                        <w:szCs w:val="24"/>
                        <w:lang w:eastAsia="zh-CN"/>
                      </w:rPr>
                      <m:t>j,f</m:t>
                    </m:r>
                  </m:sub>
                </m:sSub>
                <m:r>
                  <w:rPr>
                    <w:rFonts w:ascii="Cambria Math" w:eastAsia="DengXian" w:hAnsi="Cambria Math" w:cs="Times New Roman"/>
                    <w:color w:val="000000" w:themeColor="text1"/>
                    <w:szCs w:val="24"/>
                    <w:lang w:eastAsia="zh-CN"/>
                  </w:rPr>
                  <m:t>=Max</m:t>
                </m:r>
                <m:d>
                  <m:dPr>
                    <m:begChr m:val="{"/>
                    <m:endChr m:val="}"/>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T</m:t>
                        </m:r>
                      </m:e>
                      <m:sub>
                        <m:r>
                          <w:rPr>
                            <w:rFonts w:ascii="Cambria Math" w:eastAsia="DengXian" w:hAnsi="Cambria Math" w:cs="Times New Roman"/>
                            <w:color w:val="000000" w:themeColor="text1"/>
                            <w:szCs w:val="24"/>
                            <w:lang w:eastAsia="zh-CN"/>
                          </w:rPr>
                          <m:t>D</m:t>
                        </m:r>
                      </m:sub>
                    </m:sSub>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r>
                      <w:rPr>
                        <w:rFonts w:ascii="Cambria Math" w:eastAsia="DengXian" w:hAnsi="Cambria Math" w:cs="Times New Roman"/>
                        <w:color w:val="000000" w:themeColor="text1"/>
                        <w:szCs w:val="24"/>
                        <w:lang w:eastAsia="zh-CN"/>
                      </w:rPr>
                      <m:t>+t</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LT</m:t>
                            </m:r>
                          </m:e>
                          <m:sub>
                            <m:r>
                              <w:rPr>
                                <w:rFonts w:ascii="Cambria Math" w:eastAsia="DengXian" w:hAnsi="Cambria Math" w:cs="Times New Roman"/>
                                <w:color w:val="000000" w:themeColor="text1"/>
                                <w:szCs w:val="24"/>
                                <w:lang w:eastAsia="zh-CN"/>
                              </w:rPr>
                              <m:t>f,j.i</m:t>
                            </m:r>
                          </m:sub>
                        </m:sSub>
                      </m:e>
                    </m:d>
                  </m:e>
                </m:d>
                <m:r>
                  <w:rPr>
                    <w:rFonts w:ascii="Cambria Math" w:eastAsia="DengXian" w:hAnsi="Cambria Math" w:cs="Times New Roman"/>
                    <w:color w:val="000000" w:themeColor="text1"/>
                    <w:szCs w:val="24"/>
                    <w:lang w:eastAsia="zh-CN"/>
                  </w:rPr>
                  <m:t>-</m:t>
                </m:r>
                <m:sSup>
                  <m:sSupPr>
                    <m:ctrlPr>
                      <w:rPr>
                        <w:rFonts w:ascii="Cambria Math" w:eastAsia="DengXian" w:hAnsi="Cambria Math" w:cs="Times New Roman"/>
                        <w:i/>
                        <w:color w:val="000000" w:themeColor="text1"/>
                        <w:szCs w:val="24"/>
                        <w:lang w:eastAsia="zh-CN"/>
                      </w:rPr>
                    </m:ctrlPr>
                  </m:sSupPr>
                  <m:e>
                    <m:r>
                      <w:rPr>
                        <w:rFonts w:ascii="Cambria Math" w:eastAsia="DengXian" w:hAnsi="Cambria Math" w:cs="Times New Roman"/>
                        <w:color w:val="000000" w:themeColor="text1"/>
                        <w:szCs w:val="24"/>
                        <w:lang w:eastAsia="zh-CN"/>
                      </w:rPr>
                      <m:t>T</m:t>
                    </m:r>
                  </m:e>
                  <m:sup>
                    <m:r>
                      <w:rPr>
                        <w:rFonts w:ascii="Cambria Math" w:eastAsia="DengXian" w:hAnsi="Cambria Math" w:cs="Times New Roman"/>
                        <w:color w:val="000000" w:themeColor="text1"/>
                        <w:szCs w:val="24"/>
                        <w:lang w:eastAsia="zh-CN"/>
                      </w:rPr>
                      <m:t>*</m:t>
                    </m:r>
                  </m:sup>
                </m:sSup>
              </m:oMath>
            </m:oMathPara>
          </w:p>
        </w:tc>
        <w:tc>
          <w:tcPr>
            <w:tcW w:w="1075" w:type="dxa"/>
            <w:tcBorders>
              <w:top w:val="nil"/>
              <w:left w:val="nil"/>
              <w:bottom w:val="nil"/>
              <w:right w:val="nil"/>
            </w:tcBorders>
          </w:tcPr>
          <w:p w:rsidR="00CD621D" w:rsidRPr="009B0B2E" w:rsidRDefault="00025D2D" w:rsidP="00DB5D23">
            <w:pPr>
              <w:spacing w:line="360" w:lineRule="auto"/>
              <w:jc w:val="right"/>
              <w:rPr>
                <w:rFonts w:cs="Times New Roman"/>
                <w:color w:val="000000" w:themeColor="text1"/>
                <w:szCs w:val="24"/>
              </w:rPr>
            </w:pPr>
            <w:r w:rsidRPr="009B0B2E">
              <w:rPr>
                <w:rFonts w:cs="Times New Roman"/>
                <w:color w:val="000000" w:themeColor="text1"/>
                <w:szCs w:val="24"/>
              </w:rPr>
              <w:t>(15</w:t>
            </w:r>
            <w:r w:rsidR="00CD621D" w:rsidRPr="009B0B2E">
              <w:rPr>
                <w:rFonts w:cs="Times New Roman"/>
                <w:color w:val="000000" w:themeColor="text1"/>
                <w:szCs w:val="24"/>
              </w:rPr>
              <w:t>)</w:t>
            </w:r>
          </w:p>
        </w:tc>
      </w:tr>
    </w:tbl>
    <w:p w:rsidR="001F46BB" w:rsidRPr="009B0B2E" w:rsidRDefault="00732D5F" w:rsidP="00CD621D">
      <w:pPr>
        <w:spacing w:line="360" w:lineRule="auto"/>
        <w:jc w:val="both"/>
        <w:rPr>
          <w:rFonts w:cs="Times New Roman"/>
          <w:color w:val="000000" w:themeColor="text1"/>
          <w:szCs w:val="24"/>
          <w:lang w:eastAsia="zh-CN"/>
        </w:rPr>
      </w:pPr>
      <w:r w:rsidRPr="009B0B2E">
        <w:rPr>
          <w:rFonts w:cs="Times New Roman"/>
          <w:color w:val="000000" w:themeColor="text1"/>
          <w:szCs w:val="24"/>
        </w:rPr>
        <w:t>The c</w:t>
      </w:r>
      <w:r w:rsidR="001F46BB" w:rsidRPr="009B0B2E">
        <w:rPr>
          <w:rFonts w:cs="Times New Roman"/>
          <w:color w:val="000000" w:themeColor="text1"/>
          <w:szCs w:val="24"/>
        </w:rPr>
        <w:t xml:space="preserve">omprehensive priority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j,a</m:t>
            </m:r>
          </m:sub>
        </m:sSub>
      </m:oMath>
      <w:r w:rsidR="001F46BB" w:rsidRPr="009B0B2E">
        <w:rPr>
          <w:rFonts w:cs="Times New Roman"/>
          <w:color w:val="000000" w:themeColor="text1"/>
          <w:szCs w:val="24"/>
        </w:rPr>
        <w:t xml:space="preserve"> of substituted job </w:t>
      </w:r>
      <w:r w:rsidR="001F46BB" w:rsidRPr="009B0B2E">
        <w:rPr>
          <w:rFonts w:cs="Times New Roman"/>
          <w:i/>
          <w:color w:val="000000" w:themeColor="text1"/>
          <w:szCs w:val="24"/>
        </w:rPr>
        <w:t xml:space="preserve">j </w:t>
      </w:r>
      <w:r w:rsidR="001F46BB" w:rsidRPr="009B0B2E">
        <w:rPr>
          <w:rFonts w:cs="Times New Roman"/>
          <w:color w:val="000000" w:themeColor="text1"/>
          <w:szCs w:val="24"/>
        </w:rPr>
        <w:t xml:space="preserve">when </w:t>
      </w:r>
      <w:r w:rsidR="00E8778A" w:rsidRPr="009B0B2E">
        <w:rPr>
          <w:rFonts w:cs="Times New Roman"/>
          <w:color w:val="000000" w:themeColor="text1"/>
          <w:szCs w:val="24"/>
        </w:rPr>
        <w:t xml:space="preserve">a </w:t>
      </w:r>
      <w:r w:rsidR="001F46BB" w:rsidRPr="009B0B2E">
        <w:rPr>
          <w:rFonts w:cs="Times New Roman"/>
          <w:color w:val="000000" w:themeColor="text1"/>
          <w:szCs w:val="24"/>
        </w:rPr>
        <w:t xml:space="preserve">disturbance </w:t>
      </w:r>
      <w:r w:rsidR="00E8778A" w:rsidRPr="009B0B2E">
        <w:rPr>
          <w:rFonts w:cs="Times New Roman"/>
          <w:color w:val="000000" w:themeColor="text1"/>
          <w:szCs w:val="24"/>
        </w:rPr>
        <w:t>influences</w:t>
      </w:r>
      <w:r w:rsidR="001F46BB" w:rsidRPr="009B0B2E">
        <w:rPr>
          <w:rFonts w:cs="Times New Roman"/>
          <w:color w:val="000000" w:themeColor="text1"/>
          <w:szCs w:val="24"/>
        </w:rPr>
        <w:t xml:space="preserve"> job </w:t>
      </w:r>
      <w:r w:rsidR="001F46BB" w:rsidRPr="009B0B2E">
        <w:rPr>
          <w:rFonts w:cs="Times New Roman"/>
          <w:i/>
          <w:color w:val="000000" w:themeColor="text1"/>
          <w:szCs w:val="24"/>
        </w:rPr>
        <w:t>a</w:t>
      </w:r>
      <w:r w:rsidR="001F46BB" w:rsidRPr="009B0B2E">
        <w:rPr>
          <w:rFonts w:cs="Times New Roman"/>
          <w:color w:val="000000" w:themeColor="text1"/>
          <w:szCs w:val="24"/>
        </w:rPr>
        <w:t xml:space="preserve"> is </w:t>
      </w:r>
      <w:r w:rsidR="00863631" w:rsidRPr="009B0B2E">
        <w:rPr>
          <w:rFonts w:cs="Times New Roman"/>
          <w:color w:val="000000" w:themeColor="text1"/>
          <w:szCs w:val="24"/>
        </w:rPr>
        <w:t>a</w:t>
      </w:r>
      <w:r w:rsidR="001F46BB" w:rsidRPr="009B0B2E">
        <w:rPr>
          <w:rFonts w:cs="Times New Roman"/>
          <w:color w:val="000000" w:themeColor="text1"/>
          <w:szCs w:val="24"/>
        </w:rPr>
        <w:t xml:space="preserve"> weighted set of </w:t>
      </w:r>
      <w:r w:rsidR="00EB64C8" w:rsidRPr="009B0B2E">
        <w:rPr>
          <w:rFonts w:cs="Times New Roman"/>
          <w:color w:val="000000" w:themeColor="text1"/>
          <w:szCs w:val="24"/>
        </w:rPr>
        <w:t xml:space="preserve">precedence </w:t>
      </w:r>
      <m:oMath>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j,a</m:t>
            </m:r>
          </m:e>
        </m:d>
      </m:oMath>
      <w:r w:rsidR="00EB64C8" w:rsidRPr="009B0B2E">
        <w:rPr>
          <w:rFonts w:cs="Times New Roman"/>
          <w:color w:val="000000" w:themeColor="text1"/>
          <w:szCs w:val="24"/>
          <w:lang w:eastAsia="zh-CN"/>
        </w:rPr>
        <w:t xml:space="preserve">, </w:t>
      </w:r>
      <w:r w:rsidR="001F46BB" w:rsidRPr="009B0B2E">
        <w:rPr>
          <w:rFonts w:cs="Times New Roman"/>
          <w:color w:val="000000" w:themeColor="text1"/>
          <w:szCs w:val="24"/>
        </w:rPr>
        <w:t xml:space="preserve">similarity rate </w:t>
      </w:r>
      <m:oMath>
        <m:r>
          <w:rPr>
            <w:rFonts w:ascii="Cambria Math" w:hAnsi="Cambria Math" w:cs="Times New Roman"/>
            <w:color w:val="000000" w:themeColor="text1"/>
            <w:szCs w:val="24"/>
          </w:rPr>
          <m:t>d</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j,a</m:t>
            </m:r>
          </m:e>
        </m:d>
      </m:oMath>
      <w:r w:rsidR="001F46BB" w:rsidRPr="009B0B2E">
        <w:rPr>
          <w:rFonts w:cs="Times New Roman"/>
          <w:color w:val="000000" w:themeColor="text1"/>
          <w:szCs w:val="24"/>
        </w:rPr>
        <w:t xml:space="preserve">, </w:t>
      </w:r>
      <w:r w:rsidR="00EB64C8" w:rsidRPr="009B0B2E">
        <w:rPr>
          <w:rFonts w:cs="Times New Roman"/>
          <w:color w:val="000000" w:themeColor="text1"/>
          <w:szCs w:val="24"/>
        </w:rPr>
        <w:t xml:space="preserve">and </w:t>
      </w:r>
      <w:r w:rsidR="001F46BB" w:rsidRPr="009B0B2E">
        <w:rPr>
          <w:rFonts w:cs="Times New Roman"/>
          <w:color w:val="000000" w:themeColor="text1"/>
          <w:szCs w:val="24"/>
        </w:rPr>
        <w:t xml:space="preserve">waiting time </w:t>
      </w:r>
      <m:oMath>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WT</m:t>
            </m:r>
          </m:e>
          <m:sub>
            <m:r>
              <w:rPr>
                <w:rFonts w:ascii="Cambria Math" w:eastAsia="DengXian" w:hAnsi="Cambria Math" w:cs="Times New Roman"/>
                <w:color w:val="000000" w:themeColor="text1"/>
                <w:szCs w:val="24"/>
                <w:lang w:eastAsia="zh-CN"/>
              </w:rPr>
              <m:t>j,f</m:t>
            </m:r>
          </m:sub>
        </m:sSub>
      </m:oMath>
      <w:r w:rsidR="00466189" w:rsidRPr="009B0B2E">
        <w:rPr>
          <w:rFonts w:cs="Times New Roman"/>
          <w:color w:val="000000" w:themeColor="text1"/>
          <w:szCs w:val="24"/>
          <w:lang w:eastAsia="zh-CN"/>
        </w:rPr>
        <w:t xml:space="preserve"> values</w:t>
      </w:r>
      <w:r w:rsidR="001F46BB" w:rsidRPr="009B0B2E">
        <w:rPr>
          <w:rFonts w:cs="Times New Roman"/>
          <w:color w:val="000000" w:themeColor="text1"/>
          <w:szCs w:val="24"/>
          <w:lang w:eastAsia="zh-CN"/>
        </w:rPr>
        <w:t xml:space="preserve">, </w:t>
      </w:r>
      <w:r w:rsidR="00C36079" w:rsidRPr="009B0B2E">
        <w:rPr>
          <w:rFonts w:cs="Times New Roman"/>
          <w:color w:val="000000" w:themeColor="text1"/>
          <w:szCs w:val="24"/>
          <w:lang w:eastAsia="zh-CN"/>
        </w:rPr>
        <w:t xml:space="preserve">as </w:t>
      </w:r>
      <w:r w:rsidR="00025D2D" w:rsidRPr="009B0B2E">
        <w:rPr>
          <w:rFonts w:cs="Times New Roman"/>
          <w:color w:val="000000" w:themeColor="text1"/>
          <w:szCs w:val="24"/>
          <w:lang w:eastAsia="zh-CN"/>
        </w:rPr>
        <w:t>described in formula (16</w:t>
      </w:r>
      <w:r w:rsidR="001F46BB" w:rsidRPr="009B0B2E">
        <w:rPr>
          <w:rFonts w:cs="Times New Roman"/>
          <w:color w:val="000000" w:themeColor="text1"/>
          <w:szCs w:val="24"/>
          <w:lang w:eastAsia="zh-CN"/>
        </w:rPr>
        <w:t>).</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20"/>
      </w:tblGrid>
      <w:tr w:rsidR="009B0B2E" w:rsidRPr="009B0B2E" w:rsidTr="002457F2">
        <w:trPr>
          <w:trHeight w:val="576"/>
        </w:trPr>
        <w:tc>
          <w:tcPr>
            <w:tcW w:w="8635" w:type="dxa"/>
          </w:tcPr>
          <w:p w:rsidR="001F46BB" w:rsidRPr="009B0B2E" w:rsidRDefault="00E427BC" w:rsidP="002457F2">
            <w:pPr>
              <w:spacing w:line="360" w:lineRule="auto"/>
              <w:rPr>
                <w:rFonts w:cs="Times New Roman"/>
                <w:color w:val="000000" w:themeColor="text1"/>
                <w:szCs w:val="24"/>
              </w:rPr>
            </w:pPr>
            <m:oMathPara>
              <m:oMathParaPr>
                <m:jc m:val="left"/>
              </m:oMathParaP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j,a</m:t>
                    </m:r>
                  </m:sub>
                </m:sSub>
                <m:r>
                  <m:rPr>
                    <m:sty m:val="p"/>
                  </m:rPr>
                  <w:rPr>
                    <w:rFonts w:ascii="Cambria Math" w:hAnsi="Cambria Math" w:cs="Times New Roman"/>
                    <w:color w:val="000000" w:themeColor="text1"/>
                    <w:szCs w:val="24"/>
                  </w:rPr>
                  <m:t>=-</m:t>
                </m:r>
                <m:r>
                  <w:rPr>
                    <w:rFonts w:ascii="Cambria Math" w:hAnsi="Cambria Math" w:cs="Times New Roman"/>
                    <w:color w:val="000000" w:themeColor="text1"/>
                    <w:szCs w:val="24"/>
                  </w:rPr>
                  <m:t>M∙norm</m:t>
                </m:r>
                <m:d>
                  <m:dPr>
                    <m:begChr m:val="["/>
                    <m:endChr m:val="]"/>
                    <m:ctrlPr>
                      <w:rPr>
                        <w:rFonts w:ascii="Cambria Math" w:hAnsi="Cambria Math" w:cs="Times New Roman"/>
                        <w:i/>
                        <w:color w:val="000000" w:themeColor="text1"/>
                        <w:szCs w:val="24"/>
                      </w:rPr>
                    </m:ctrlPr>
                  </m:dPr>
                  <m:e>
                    <m:sSub>
                      <m:sSubPr>
                        <m:ctrlPr>
                          <w:rPr>
                            <w:rFonts w:ascii="Cambria Math" w:hAnsi="Cambria Math" w:cs="Times New Roman"/>
                            <w:i/>
                            <w:color w:val="000000" w:themeColor="text1"/>
                            <w:szCs w:val="24"/>
                            <w:lang w:eastAsia="zh-CN"/>
                          </w:rPr>
                        </m:ctrlPr>
                      </m:sSubPr>
                      <m:e>
                        <m:r>
                          <w:rPr>
                            <w:rFonts w:ascii="Cambria Math" w:hAnsi="Cambria Math" w:cs="Times New Roman"/>
                            <w:color w:val="000000" w:themeColor="text1"/>
                            <w:szCs w:val="24"/>
                            <w:lang w:eastAsia="zh-CN"/>
                          </w:rPr>
                          <m:t>PRE</m:t>
                        </m:r>
                      </m:e>
                      <m:sub>
                        <m:r>
                          <w:rPr>
                            <w:rFonts w:ascii="Cambria Math" w:hAnsi="Cambria Math" w:cs="Times New Roman"/>
                            <w:color w:val="000000" w:themeColor="text1"/>
                            <w:szCs w:val="24"/>
                            <w:lang w:eastAsia="zh-CN"/>
                          </w:rPr>
                          <m:t>f</m:t>
                        </m:r>
                      </m:sub>
                    </m:sSub>
                    <m:r>
                      <w:rPr>
                        <w:rFonts w:ascii="Cambria Math" w:hAnsi="Cambria Math" w:cs="Times New Roman"/>
                        <w:color w:val="000000" w:themeColor="text1"/>
                        <w:szCs w:val="24"/>
                        <w:lang w:eastAsia="zh-CN"/>
                      </w:rPr>
                      <m:t xml:space="preserve"> </m:t>
                    </m:r>
                    <m:d>
                      <m:dPr>
                        <m:ctrlPr>
                          <w:rPr>
                            <w:rFonts w:ascii="Cambria Math" w:hAnsi="Cambria Math" w:cs="Times New Roman"/>
                            <w:i/>
                            <w:color w:val="000000" w:themeColor="text1"/>
                            <w:szCs w:val="24"/>
                            <w:lang w:eastAsia="zh-CN"/>
                          </w:rPr>
                        </m:ctrlPr>
                      </m:dPr>
                      <m:e>
                        <m:r>
                          <w:rPr>
                            <w:rFonts w:ascii="Cambria Math" w:hAnsi="Cambria Math" w:cs="Times New Roman"/>
                            <w:color w:val="000000" w:themeColor="text1"/>
                            <w:szCs w:val="24"/>
                            <w:lang w:eastAsia="zh-CN"/>
                          </w:rPr>
                          <m:t>j,a</m:t>
                        </m:r>
                      </m:e>
                    </m:d>
                    <m:ctrlPr>
                      <w:rPr>
                        <w:rFonts w:ascii="Cambria Math" w:eastAsia="Microsoft YaHei" w:hAnsi="Cambria Math" w:cs="Times New Roman"/>
                        <w:i/>
                        <w:color w:val="000000" w:themeColor="text1"/>
                        <w:szCs w:val="24"/>
                        <w:lang w:eastAsia="zh-CN"/>
                      </w:rPr>
                    </m:ctrlPr>
                  </m:e>
                </m:d>
                <m:r>
                  <w:rPr>
                    <w:rFonts w:ascii="Cambria Math" w:eastAsia="Microsoft YaHei" w:hAnsi="Cambria Math" w:cs="Times New Roman"/>
                    <w:color w:val="000000" w:themeColor="text1"/>
                    <w:szCs w:val="24"/>
                    <w:lang w:eastAsia="zh-CN"/>
                  </w:rPr>
                  <m:t>-</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∙norm</m:t>
                </m:r>
                <m:d>
                  <m:dPr>
                    <m:begChr m:val="["/>
                    <m:endChr m:val="]"/>
                    <m:ctrlPr>
                      <w:rPr>
                        <w:rFonts w:ascii="Cambria Math" w:eastAsia="DengXian" w:hAnsi="Cambria Math" w:cs="Times New Roman"/>
                        <w:i/>
                        <w:color w:val="000000" w:themeColor="text1"/>
                        <w:szCs w:val="24"/>
                        <w:lang w:eastAsia="zh-CN"/>
                      </w:rPr>
                    </m:ctrlPr>
                  </m:dPr>
                  <m:e>
                    <m:r>
                      <w:rPr>
                        <w:rFonts w:ascii="Cambria Math" w:hAnsi="Cambria Math" w:cs="Times New Roman"/>
                        <w:color w:val="000000" w:themeColor="text1"/>
                        <w:szCs w:val="24"/>
                      </w:rPr>
                      <m:t>d</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j,a</m:t>
                        </m:r>
                      </m:e>
                    </m:d>
                    <m:ctrlPr>
                      <w:rPr>
                        <w:rFonts w:ascii="Cambria Math" w:eastAsia="PMingLiU" w:hAnsi="Cambria Math" w:cs="Times New Roman"/>
                        <w:i/>
                        <w:color w:val="000000" w:themeColor="text1"/>
                        <w:szCs w:val="24"/>
                        <w:lang w:eastAsia="zh-CN"/>
                      </w:rPr>
                    </m:ctrlPr>
                  </m:e>
                </m:d>
                <m:r>
                  <w:rPr>
                    <w:rFonts w:ascii="Cambria Math" w:eastAsia="PMingLiU" w:hAnsi="Cambria Math" w:cs="Times New Roman"/>
                    <w:color w:val="000000" w:themeColor="text1"/>
                    <w:szCs w:val="24"/>
                    <w:lang w:eastAsia="zh-CN"/>
                  </w:rPr>
                  <m:t>-</m:t>
                </m:r>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∙norm</m:t>
                </m:r>
                <m:d>
                  <m:dPr>
                    <m:ctrlPr>
                      <w:rPr>
                        <w:rFonts w:ascii="Cambria Math" w:eastAsia="DengXian" w:hAnsi="Cambria Math" w:cs="Times New Roman"/>
                        <w:i/>
                        <w:color w:val="000000" w:themeColor="text1"/>
                        <w:szCs w:val="24"/>
                        <w:lang w:eastAsia="zh-CN"/>
                      </w:rPr>
                    </m:ctrlPr>
                  </m:dPr>
                  <m:e>
                    <m:sSub>
                      <m:sSubPr>
                        <m:ctrlPr>
                          <w:rPr>
                            <w:rFonts w:ascii="Cambria Math" w:eastAsia="DengXian" w:hAnsi="Cambria Math" w:cs="Times New Roman"/>
                            <w:i/>
                            <w:color w:val="000000" w:themeColor="text1"/>
                            <w:szCs w:val="24"/>
                            <w:lang w:eastAsia="zh-CN"/>
                          </w:rPr>
                        </m:ctrlPr>
                      </m:sSubPr>
                      <m:e>
                        <m:r>
                          <w:rPr>
                            <w:rFonts w:ascii="Cambria Math" w:eastAsia="DengXian" w:hAnsi="Cambria Math" w:cs="Times New Roman"/>
                            <w:color w:val="000000" w:themeColor="text1"/>
                            <w:szCs w:val="24"/>
                            <w:lang w:eastAsia="zh-CN"/>
                          </w:rPr>
                          <m:t>WT</m:t>
                        </m:r>
                      </m:e>
                      <m:sub>
                        <m:r>
                          <w:rPr>
                            <w:rFonts w:ascii="Cambria Math" w:eastAsia="DengXian" w:hAnsi="Cambria Math" w:cs="Times New Roman"/>
                            <w:color w:val="000000" w:themeColor="text1"/>
                            <w:szCs w:val="24"/>
                            <w:lang w:eastAsia="zh-CN"/>
                          </w:rPr>
                          <m:t>j,f</m:t>
                        </m:r>
                      </m:sub>
                    </m:sSub>
                    <m:ctrlPr>
                      <w:rPr>
                        <w:rFonts w:ascii="Cambria Math" w:eastAsia="PMingLiU" w:hAnsi="Cambria Math" w:cs="Times New Roman"/>
                        <w:i/>
                        <w:color w:val="000000" w:themeColor="text1"/>
                        <w:szCs w:val="24"/>
                        <w:lang w:eastAsia="zh-CN"/>
                      </w:rPr>
                    </m:ctrlPr>
                  </m:e>
                </m:d>
                <m:r>
                  <w:rPr>
                    <w:rFonts w:ascii="Cambria Math" w:eastAsia="PMingLiU" w:hAnsi="Cambria Math" w:cs="Times New Roman"/>
                    <w:color w:val="000000" w:themeColor="text1"/>
                    <w:szCs w:val="24"/>
                    <w:lang w:eastAsia="zh-CN"/>
                  </w:rPr>
                  <m:t>+K</m:t>
                </m:r>
              </m:oMath>
            </m:oMathPara>
          </w:p>
        </w:tc>
        <w:tc>
          <w:tcPr>
            <w:tcW w:w="720" w:type="dxa"/>
          </w:tcPr>
          <w:p w:rsidR="001F46BB" w:rsidRPr="009B0B2E" w:rsidRDefault="00025D2D" w:rsidP="002457F2">
            <w:pPr>
              <w:spacing w:line="360" w:lineRule="auto"/>
              <w:jc w:val="right"/>
              <w:rPr>
                <w:rFonts w:cs="Times New Roman"/>
                <w:color w:val="000000" w:themeColor="text1"/>
                <w:szCs w:val="24"/>
              </w:rPr>
            </w:pPr>
            <w:r w:rsidRPr="009B0B2E">
              <w:rPr>
                <w:rFonts w:cs="Times New Roman"/>
                <w:color w:val="000000" w:themeColor="text1"/>
                <w:szCs w:val="24"/>
              </w:rPr>
              <w:t>(16</w:t>
            </w:r>
            <w:r w:rsidR="001F46BB" w:rsidRPr="009B0B2E">
              <w:rPr>
                <w:rFonts w:cs="Times New Roman"/>
                <w:color w:val="000000" w:themeColor="text1"/>
                <w:szCs w:val="24"/>
              </w:rPr>
              <w:t>)</w:t>
            </w:r>
          </w:p>
        </w:tc>
      </w:tr>
    </w:tbl>
    <w:p w:rsidR="00525357" w:rsidRDefault="001F46BB" w:rsidP="002C3423">
      <w:pPr>
        <w:spacing w:before="160" w:after="320" w:line="360" w:lineRule="auto"/>
        <w:jc w:val="both"/>
        <w:rPr>
          <w:rFonts w:cs="Times New Roman"/>
          <w:color w:val="000000" w:themeColor="text1"/>
          <w:szCs w:val="24"/>
        </w:rPr>
      </w:pPr>
      <w:r w:rsidRPr="009B0B2E">
        <w:rPr>
          <w:rFonts w:cs="Times New Roman"/>
          <w:color w:val="000000" w:themeColor="text1"/>
          <w:szCs w:val="24"/>
        </w:rPr>
        <w:t xml:space="preserve">where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1</m:t>
            </m:r>
          </m:sub>
        </m:sSub>
      </m:oMath>
      <w:r w:rsidRPr="009B0B2E">
        <w:rPr>
          <w:rFonts w:cs="Times New Roman"/>
          <w:color w:val="000000" w:themeColor="text1"/>
          <w:szCs w:val="24"/>
        </w:rPr>
        <w:t xml:space="preserve">, </w:t>
      </w:r>
      <m:oMath>
        <m:sSub>
          <m:sSubPr>
            <m:ctrlPr>
              <w:rPr>
                <w:rFonts w:ascii="Cambria Math" w:hAnsi="Cambria Math" w:cs="Times New Roman"/>
                <w:color w:val="000000" w:themeColor="text1"/>
                <w:szCs w:val="24"/>
              </w:rPr>
            </m:ctrlPr>
          </m:sSubPr>
          <m:e>
            <m:r>
              <w:rPr>
                <w:rFonts w:ascii="Cambria Math" w:hAnsi="Cambria Math" w:cs="Times New Roman"/>
                <w:color w:val="000000" w:themeColor="text1"/>
                <w:szCs w:val="24"/>
              </w:rPr>
              <m:t>w</m:t>
            </m:r>
          </m:e>
          <m:sub>
            <m:r>
              <w:rPr>
                <w:rFonts w:ascii="Cambria Math" w:hAnsi="Cambria Math" w:cs="Times New Roman"/>
                <w:color w:val="000000" w:themeColor="text1"/>
                <w:szCs w:val="24"/>
              </w:rPr>
              <m:t>2</m:t>
            </m:r>
          </m:sub>
        </m:sSub>
      </m:oMath>
      <w:r w:rsidRPr="009B0B2E">
        <w:rPr>
          <w:rFonts w:cs="Times New Roman"/>
          <w:color w:val="000000" w:themeColor="text1"/>
          <w:szCs w:val="24"/>
        </w:rPr>
        <w:t xml:space="preserve">, and </w:t>
      </w:r>
      <w:r w:rsidRPr="009B0B2E">
        <w:rPr>
          <w:rFonts w:cs="Times New Roman"/>
          <w:i/>
          <w:color w:val="000000" w:themeColor="text1"/>
          <w:szCs w:val="24"/>
        </w:rPr>
        <w:t xml:space="preserve">M </w:t>
      </w:r>
      <w:r w:rsidRPr="009B0B2E">
        <w:rPr>
          <w:rFonts w:cs="Times New Roman"/>
          <w:color w:val="000000" w:themeColor="text1"/>
          <w:szCs w:val="24"/>
        </w:rPr>
        <w:t>are the weights of</w:t>
      </w:r>
      <w:r w:rsidR="00AA7A7A" w:rsidRPr="009B0B2E">
        <w:rPr>
          <w:rFonts w:cs="Times New Roman"/>
          <w:color w:val="000000" w:themeColor="text1"/>
          <w:szCs w:val="24"/>
        </w:rPr>
        <w:t xml:space="preserve"> the</w:t>
      </w:r>
      <w:r w:rsidRPr="009B0B2E">
        <w:rPr>
          <w:rFonts w:cs="Times New Roman"/>
          <w:color w:val="000000" w:themeColor="text1"/>
          <w:szCs w:val="24"/>
        </w:rPr>
        <w:t xml:space="preserve"> similarity rate, </w:t>
      </w:r>
      <w:r w:rsidR="00264EC6" w:rsidRPr="009B0B2E">
        <w:rPr>
          <w:rFonts w:cs="Times New Roman"/>
          <w:color w:val="000000" w:themeColor="text1"/>
          <w:szCs w:val="24"/>
        </w:rPr>
        <w:t xml:space="preserve">waiting </w:t>
      </w:r>
      <w:r w:rsidRPr="009B0B2E">
        <w:rPr>
          <w:rFonts w:cs="Times New Roman"/>
          <w:color w:val="000000" w:themeColor="text1"/>
          <w:szCs w:val="24"/>
        </w:rPr>
        <w:t>time, and precedence</w:t>
      </w:r>
      <w:r w:rsidR="003904AD" w:rsidRPr="009B0B2E">
        <w:rPr>
          <w:rFonts w:cs="Times New Roman"/>
          <w:color w:val="000000" w:themeColor="text1"/>
          <w:szCs w:val="24"/>
        </w:rPr>
        <w:t>. Notably,</w:t>
      </w:r>
      <w:r w:rsidRPr="009B0B2E">
        <w:rPr>
          <w:rFonts w:cs="Times New Roman"/>
          <w:color w:val="000000" w:themeColor="text1"/>
          <w:szCs w:val="24"/>
        </w:rPr>
        <w:t xml:space="preserve"> </w:t>
      </w:r>
      <w:r w:rsidRPr="009B0B2E">
        <w:rPr>
          <w:rFonts w:cs="Times New Roman"/>
          <w:i/>
          <w:color w:val="000000" w:themeColor="text1"/>
          <w:szCs w:val="24"/>
        </w:rPr>
        <w:t xml:space="preserve">M </w:t>
      </w:r>
      <w:r w:rsidRPr="009B0B2E">
        <w:rPr>
          <w:rFonts w:cs="Times New Roman"/>
          <w:color w:val="000000" w:themeColor="text1"/>
          <w:szCs w:val="24"/>
        </w:rPr>
        <w:t xml:space="preserve">is an extremely large number to reflect the dominance of precedence, </w:t>
      </w:r>
      <w:r w:rsidR="005156F1" w:rsidRPr="009B0B2E">
        <w:rPr>
          <w:rFonts w:cs="Times New Roman"/>
          <w:i/>
          <w:color w:val="000000" w:themeColor="text1"/>
          <w:szCs w:val="24"/>
        </w:rPr>
        <w:t>K</w:t>
      </w:r>
      <w:r w:rsidR="005156F1" w:rsidRPr="009B0B2E">
        <w:rPr>
          <w:rFonts w:cs="Times New Roman"/>
          <w:color w:val="000000" w:themeColor="text1"/>
          <w:szCs w:val="24"/>
        </w:rPr>
        <w:t xml:space="preserve"> is a constant used to adjust the </w:t>
      </w:r>
      <w:r w:rsidR="00AE795B" w:rsidRPr="009B0B2E">
        <w:rPr>
          <w:rFonts w:cs="Times New Roman"/>
          <w:color w:val="000000" w:themeColor="text1"/>
          <w:szCs w:val="24"/>
        </w:rPr>
        <w:t>priority value</w:t>
      </w:r>
      <w:r w:rsidR="005156F1" w:rsidRPr="009B0B2E">
        <w:rPr>
          <w:rFonts w:cs="Times New Roman"/>
          <w:color w:val="000000" w:themeColor="text1"/>
          <w:szCs w:val="24"/>
        </w:rPr>
        <w:t xml:space="preserve">, </w:t>
      </w:r>
      <w:r w:rsidRPr="009B0B2E">
        <w:rPr>
          <w:rFonts w:cs="Times New Roman"/>
          <w:color w:val="000000" w:themeColor="text1"/>
          <w:szCs w:val="24"/>
        </w:rPr>
        <w:t xml:space="preserve">and </w:t>
      </w:r>
      <w:r w:rsidRPr="009B0B2E">
        <w:rPr>
          <w:rFonts w:cs="Times New Roman"/>
          <w:i/>
          <w:color w:val="000000" w:themeColor="text1"/>
          <w:szCs w:val="24"/>
        </w:rPr>
        <w:t>norm</w:t>
      </w:r>
      <w:r w:rsidRPr="009B0B2E">
        <w:rPr>
          <w:rFonts w:cs="Times New Roman"/>
          <w:color w:val="000000" w:themeColor="text1"/>
          <w:szCs w:val="24"/>
        </w:rPr>
        <w:t xml:space="preserve"> is the normalization function </w:t>
      </w:r>
      <w:r w:rsidR="00D84C4E" w:rsidRPr="009B0B2E">
        <w:rPr>
          <w:rFonts w:cs="Times New Roman"/>
          <w:color w:val="000000" w:themeColor="text1"/>
          <w:szCs w:val="24"/>
        </w:rPr>
        <w:t xml:space="preserve">used </w:t>
      </w:r>
      <w:r w:rsidRPr="009B0B2E">
        <w:rPr>
          <w:rFonts w:cs="Times New Roman"/>
          <w:color w:val="000000" w:themeColor="text1"/>
          <w:szCs w:val="24"/>
        </w:rPr>
        <w:t xml:space="preserve">to eliminate the </w:t>
      </w:r>
      <w:r w:rsidR="00542036" w:rsidRPr="009B0B2E">
        <w:rPr>
          <w:rFonts w:cs="Times New Roman"/>
          <w:color w:val="000000" w:themeColor="text1"/>
          <w:szCs w:val="24"/>
        </w:rPr>
        <w:t>effects</w:t>
      </w:r>
      <w:r w:rsidRPr="009B0B2E">
        <w:rPr>
          <w:rFonts w:cs="Times New Roman"/>
          <w:color w:val="000000" w:themeColor="text1"/>
          <w:szCs w:val="24"/>
        </w:rPr>
        <w:t xml:space="preserve"> of different measurement units.</w:t>
      </w:r>
    </w:p>
    <w:p w:rsidR="00F25D90" w:rsidRPr="00F415D8" w:rsidRDefault="00F25D90" w:rsidP="00582E11">
      <w:pPr>
        <w:pStyle w:val="Heading1"/>
        <w:spacing w:before="0"/>
        <w:rPr>
          <w:color w:val="C00000"/>
        </w:rPr>
      </w:pPr>
      <w:r w:rsidRPr="00F415D8">
        <w:rPr>
          <w:color w:val="C00000"/>
        </w:rPr>
        <w:t xml:space="preserve">5. </w:t>
      </w:r>
      <w:r w:rsidR="00F415D8">
        <w:rPr>
          <w:color w:val="C00000"/>
        </w:rPr>
        <w:t>Numerical Experiment and Testbed Demonstration</w:t>
      </w:r>
    </w:p>
    <w:p w:rsidR="00F25D90" w:rsidRDefault="007B5A8E" w:rsidP="00F25D90">
      <w:pPr>
        <w:spacing w:line="360" w:lineRule="auto"/>
        <w:jc w:val="both"/>
        <w:rPr>
          <w:rFonts w:cs="Times New Roman"/>
          <w:color w:val="000000" w:themeColor="text1"/>
        </w:rPr>
      </w:pPr>
      <w:r w:rsidRPr="0096483E">
        <w:rPr>
          <w:rFonts w:cs="Times New Roman"/>
          <w:color w:val="C00000"/>
        </w:rPr>
        <w:t>In this section,</w:t>
      </w:r>
      <w:r w:rsidR="00F25D90" w:rsidRPr="0096483E">
        <w:rPr>
          <w:rFonts w:cs="Times New Roman"/>
          <w:color w:val="C00000"/>
        </w:rPr>
        <w:t xml:space="preserve"> </w:t>
      </w:r>
      <w:r w:rsidR="00F20BA5">
        <w:rPr>
          <w:rFonts w:cs="Times New Roman"/>
          <w:color w:val="C00000"/>
        </w:rPr>
        <w:t>a</w:t>
      </w:r>
      <w:r w:rsidR="0077665C">
        <w:rPr>
          <w:rFonts w:cs="Times New Roman"/>
          <w:color w:val="C00000"/>
        </w:rPr>
        <w:t xml:space="preserve"> numerical</w:t>
      </w:r>
      <w:r w:rsidR="00F20BA5">
        <w:rPr>
          <w:rFonts w:cs="Times New Roman"/>
          <w:color w:val="C00000"/>
        </w:rPr>
        <w:t xml:space="preserve"> experiment</w:t>
      </w:r>
      <w:r w:rsidRPr="0096483E">
        <w:rPr>
          <w:rFonts w:cs="Times New Roman"/>
          <w:color w:val="C00000"/>
        </w:rPr>
        <w:t xml:space="preserve"> is </w:t>
      </w:r>
      <w:r w:rsidR="00AC65E4">
        <w:rPr>
          <w:rFonts w:cs="Times New Roman"/>
          <w:color w:val="C00000"/>
        </w:rPr>
        <w:t>conducted</w:t>
      </w:r>
      <w:r w:rsidR="00F25D90" w:rsidRPr="0096483E">
        <w:rPr>
          <w:rFonts w:cs="Times New Roman"/>
          <w:color w:val="C00000"/>
        </w:rPr>
        <w:t xml:space="preserve"> to </w:t>
      </w:r>
      <w:r w:rsidR="00476774" w:rsidRPr="0096483E">
        <w:rPr>
          <w:rFonts w:cs="Times New Roman"/>
          <w:color w:val="C00000"/>
        </w:rPr>
        <w:t>evaluate</w:t>
      </w:r>
      <w:r w:rsidR="00F25D90" w:rsidRPr="0096483E">
        <w:rPr>
          <w:rFonts w:cs="Times New Roman"/>
          <w:color w:val="C00000"/>
        </w:rPr>
        <w:t xml:space="preserve"> the performance of </w:t>
      </w:r>
      <w:r w:rsidR="00CE5495">
        <w:rPr>
          <w:rFonts w:cs="Times New Roman"/>
          <w:color w:val="C00000"/>
        </w:rPr>
        <w:t xml:space="preserve">the </w:t>
      </w:r>
      <w:r w:rsidR="00F25D90" w:rsidRPr="0096483E">
        <w:rPr>
          <w:rFonts w:cs="Times New Roman"/>
          <w:color w:val="C00000"/>
        </w:rPr>
        <w:t>proposed DT-SYNC</w:t>
      </w:r>
      <w:r w:rsidR="008C3238" w:rsidRPr="0096483E">
        <w:rPr>
          <w:rFonts w:cs="Times New Roman"/>
          <w:color w:val="C00000"/>
        </w:rPr>
        <w:t xml:space="preserve"> model</w:t>
      </w:r>
      <w:r w:rsidR="00F25D90" w:rsidRPr="0096483E">
        <w:rPr>
          <w:rFonts w:cs="Times New Roman"/>
          <w:color w:val="C00000"/>
        </w:rPr>
        <w:t xml:space="preserve"> </w:t>
      </w:r>
      <w:r w:rsidR="0096483E" w:rsidRPr="0096483E">
        <w:rPr>
          <w:rFonts w:cs="Times New Roman"/>
          <w:color w:val="C00000"/>
        </w:rPr>
        <w:t>based on the</w:t>
      </w:r>
      <w:r w:rsidR="00933757">
        <w:rPr>
          <w:rFonts w:cs="Times New Roman"/>
          <w:color w:val="C00000"/>
        </w:rPr>
        <w:t xml:space="preserve"> previous</w:t>
      </w:r>
      <w:r w:rsidR="0096483E" w:rsidRPr="0096483E">
        <w:rPr>
          <w:rFonts w:cs="Times New Roman"/>
          <w:color w:val="C00000"/>
        </w:rPr>
        <w:t xml:space="preserve"> data of one</w:t>
      </w:r>
      <w:r w:rsidR="00F25D90" w:rsidRPr="0096483E">
        <w:rPr>
          <w:rFonts w:cs="Times New Roman"/>
          <w:color w:val="C00000"/>
        </w:rPr>
        <w:t xml:space="preserve"> pilot project, </w:t>
      </w:r>
      <w:r w:rsidR="0096483E" w:rsidRPr="0096483E">
        <w:rPr>
          <w:rFonts w:cs="Times New Roman"/>
          <w:color w:val="C00000"/>
        </w:rPr>
        <w:t xml:space="preserve">and a robotic testbed </w:t>
      </w:r>
      <w:r w:rsidR="00933757">
        <w:rPr>
          <w:rFonts w:cs="Times New Roman"/>
          <w:color w:val="C00000"/>
        </w:rPr>
        <w:t xml:space="preserve">assembly </w:t>
      </w:r>
      <w:r w:rsidR="0096483E" w:rsidRPr="0096483E">
        <w:rPr>
          <w:rFonts w:cs="Times New Roman"/>
          <w:color w:val="C00000"/>
        </w:rPr>
        <w:t xml:space="preserve">is used </w:t>
      </w:r>
      <w:r w:rsidR="0096483E" w:rsidRPr="0096483E">
        <w:rPr>
          <w:rFonts w:eastAsia="DengXian" w:cs="Times New Roman"/>
          <w:color w:val="C00000"/>
          <w:szCs w:val="24"/>
          <w:lang w:eastAsia="zh-CN"/>
        </w:rPr>
        <w:t xml:space="preserve">to </w:t>
      </w:r>
      <w:r w:rsidR="00933757">
        <w:rPr>
          <w:rFonts w:eastAsia="DengXian" w:cs="Times New Roman"/>
          <w:color w:val="C00000"/>
          <w:szCs w:val="24"/>
          <w:lang w:eastAsia="zh-CN"/>
        </w:rPr>
        <w:t xml:space="preserve">demonstrate </w:t>
      </w:r>
      <w:r w:rsidR="0096483E" w:rsidRPr="0096483E">
        <w:rPr>
          <w:rFonts w:eastAsia="DengXian" w:cs="Times New Roman"/>
          <w:color w:val="C00000"/>
          <w:szCs w:val="24"/>
          <w:lang w:eastAsia="zh-CN"/>
        </w:rPr>
        <w:t xml:space="preserve">the implementation framework of </w:t>
      </w:r>
      <w:r w:rsidR="0096483E">
        <w:rPr>
          <w:rFonts w:eastAsia="DengXian" w:cs="Times New Roman"/>
          <w:color w:val="C00000"/>
          <w:szCs w:val="24"/>
          <w:lang w:eastAsia="zh-CN"/>
        </w:rPr>
        <w:t>the</w:t>
      </w:r>
      <w:r w:rsidR="0096483E" w:rsidRPr="0096483E">
        <w:rPr>
          <w:rFonts w:eastAsia="DengXian" w:cs="Times New Roman"/>
          <w:color w:val="C00000"/>
          <w:szCs w:val="24"/>
          <w:lang w:eastAsia="zh-CN"/>
        </w:rPr>
        <w:t xml:space="preserve"> digital twin-enabled smart construction site,</w:t>
      </w:r>
      <w:r w:rsidR="0096483E" w:rsidRPr="0096483E">
        <w:rPr>
          <w:rFonts w:cs="Times New Roman"/>
          <w:color w:val="C00000"/>
        </w:rPr>
        <w:t xml:space="preserve"> </w:t>
      </w:r>
      <w:r w:rsidR="00F25D90" w:rsidRPr="0096483E">
        <w:rPr>
          <w:rFonts w:cs="Times New Roman"/>
          <w:color w:val="C00000"/>
        </w:rPr>
        <w:t>as shown in Fig. 9.</w:t>
      </w:r>
      <w:r w:rsidR="00CE5495">
        <w:rPr>
          <w:rFonts w:cs="Times New Roman"/>
          <w:color w:val="C00000"/>
        </w:rPr>
        <w:t xml:space="preserve"> Thus, the theoretical </w:t>
      </w:r>
      <w:r w:rsidR="00CE5495">
        <w:rPr>
          <w:rFonts w:eastAsia="DengXian" w:cs="Times New Roman" w:hint="eastAsia"/>
          <w:color w:val="C00000"/>
          <w:lang w:eastAsia="zh-CN"/>
        </w:rPr>
        <w:t>v</w:t>
      </w:r>
      <w:r w:rsidR="00CE5495">
        <w:rPr>
          <w:rFonts w:eastAsia="DengXian" w:cs="Times New Roman"/>
          <w:color w:val="C00000"/>
          <w:lang w:eastAsia="zh-CN"/>
        </w:rPr>
        <w:t xml:space="preserve">erification of the </w:t>
      </w:r>
      <w:r w:rsidR="00422227">
        <w:rPr>
          <w:rFonts w:eastAsia="DengXian" w:cs="Times New Roman"/>
          <w:color w:val="C00000"/>
          <w:lang w:eastAsia="zh-CN"/>
        </w:rPr>
        <w:t xml:space="preserve">PSE </w:t>
      </w:r>
      <w:r w:rsidR="00CE5495">
        <w:rPr>
          <w:rFonts w:eastAsia="DengXian" w:cs="Times New Roman"/>
          <w:color w:val="C00000"/>
          <w:lang w:eastAsia="zh-CN"/>
        </w:rPr>
        <w:t xml:space="preserve">model and the </w:t>
      </w:r>
      <w:r w:rsidR="00CE5495">
        <w:rPr>
          <w:rFonts w:eastAsia="DengXian" w:cs="Times New Roman"/>
          <w:color w:val="C00000"/>
          <w:lang w:eastAsia="zh-CN"/>
        </w:rPr>
        <w:lastRenderedPageBreak/>
        <w:t>technical realization</w:t>
      </w:r>
      <w:r w:rsidR="00593D52">
        <w:rPr>
          <w:rFonts w:eastAsia="DengXian" w:cs="Times New Roman"/>
          <w:color w:val="C00000"/>
          <w:lang w:eastAsia="zh-CN"/>
        </w:rPr>
        <w:t xml:space="preserve"> of digital twin-enabled smart construction site</w:t>
      </w:r>
      <w:r w:rsidR="00CE5495">
        <w:rPr>
          <w:rFonts w:eastAsia="DengXian" w:cs="Times New Roman"/>
          <w:color w:val="C00000"/>
          <w:lang w:eastAsia="zh-CN"/>
        </w:rPr>
        <w:t xml:space="preserve"> a</w:t>
      </w:r>
      <w:r w:rsidR="00593D52">
        <w:rPr>
          <w:rFonts w:eastAsia="DengXian" w:cs="Times New Roman"/>
          <w:color w:val="C00000"/>
          <w:lang w:eastAsia="zh-CN"/>
        </w:rPr>
        <w:t>r</w:t>
      </w:r>
      <w:r w:rsidR="00CE5495">
        <w:rPr>
          <w:rFonts w:eastAsia="DengXian" w:cs="Times New Roman"/>
          <w:color w:val="C00000"/>
          <w:lang w:eastAsia="zh-CN"/>
        </w:rPr>
        <w:t>e both conducted for the proof of concept about DT-SYNC.</w:t>
      </w:r>
      <w:r w:rsidR="00F25D90" w:rsidRPr="0096483E">
        <w:rPr>
          <w:rFonts w:cs="Times New Roman"/>
          <w:color w:val="C00000"/>
        </w:rPr>
        <w:t xml:space="preserve"> </w:t>
      </w:r>
      <w:r w:rsidR="00F25D90" w:rsidRPr="009B0B2E">
        <w:rPr>
          <w:rFonts w:cs="Times New Roman"/>
          <w:color w:val="000000" w:themeColor="text1"/>
        </w:rPr>
        <w:t xml:space="preserve">A real-life </w:t>
      </w:r>
      <w:r w:rsidR="002454D2" w:rsidRPr="009B0B2E">
        <w:rPr>
          <w:rFonts w:cs="Times New Roman"/>
          <w:color w:val="000000" w:themeColor="text1"/>
        </w:rPr>
        <w:t xml:space="preserve">smart </w:t>
      </w:r>
      <w:r w:rsidR="00762DD4" w:rsidRPr="009B0B2E">
        <w:rPr>
          <w:rFonts w:cs="Times New Roman"/>
          <w:color w:val="000000" w:themeColor="text1"/>
        </w:rPr>
        <w:t>prefabrication</w:t>
      </w:r>
      <w:r w:rsidR="00695F0D" w:rsidRPr="009B0B2E">
        <w:rPr>
          <w:rFonts w:cs="Times New Roman"/>
          <w:color w:val="000000" w:themeColor="text1"/>
        </w:rPr>
        <w:t xml:space="preserve"> project to build a 37-stor</w:t>
      </w:r>
      <w:r w:rsidR="00F25D90" w:rsidRPr="009B0B2E">
        <w:rPr>
          <w:rFonts w:cs="Times New Roman"/>
          <w:color w:val="000000" w:themeColor="text1"/>
        </w:rPr>
        <w:t>y resident</w:t>
      </w:r>
      <w:r w:rsidR="00695F0D" w:rsidRPr="009B0B2E">
        <w:rPr>
          <w:rFonts w:cs="Times New Roman"/>
          <w:color w:val="000000" w:themeColor="text1"/>
        </w:rPr>
        <w:t>ial</w:t>
      </w:r>
      <w:r w:rsidR="00F25D90" w:rsidRPr="009B0B2E">
        <w:rPr>
          <w:rFonts w:cs="Times New Roman"/>
          <w:color w:val="000000" w:themeColor="text1"/>
        </w:rPr>
        <w:t xml:space="preserve"> building in </w:t>
      </w:r>
      <w:proofErr w:type="spellStart"/>
      <w:r w:rsidR="00F25D90" w:rsidRPr="009B0B2E">
        <w:rPr>
          <w:rFonts w:cs="Times New Roman"/>
          <w:color w:val="000000" w:themeColor="text1"/>
        </w:rPr>
        <w:t>Tuen</w:t>
      </w:r>
      <w:proofErr w:type="spellEnd"/>
      <w:r w:rsidR="00F25D90" w:rsidRPr="009B0B2E">
        <w:rPr>
          <w:rFonts w:cs="Times New Roman"/>
          <w:color w:val="000000" w:themeColor="text1"/>
        </w:rPr>
        <w:t xml:space="preserve"> </w:t>
      </w:r>
      <w:proofErr w:type="spellStart"/>
      <w:r w:rsidR="00F25D90" w:rsidRPr="009B0B2E">
        <w:rPr>
          <w:rFonts w:cs="Times New Roman"/>
          <w:color w:val="000000" w:themeColor="text1"/>
        </w:rPr>
        <w:t>Mun</w:t>
      </w:r>
      <w:proofErr w:type="spellEnd"/>
      <w:r w:rsidR="00F25D90" w:rsidRPr="009B0B2E">
        <w:rPr>
          <w:rFonts w:cs="Times New Roman"/>
          <w:color w:val="000000" w:themeColor="text1"/>
        </w:rPr>
        <w:t xml:space="preserve"> District, Hong Kong, is used as a reference for</w:t>
      </w:r>
      <w:r w:rsidR="00387711">
        <w:rPr>
          <w:rFonts w:cs="Times New Roman"/>
          <w:color w:val="000000" w:themeColor="text1"/>
        </w:rPr>
        <w:t xml:space="preserve"> the</w:t>
      </w:r>
      <w:r w:rsidR="00F25D90" w:rsidRPr="009B0B2E">
        <w:rPr>
          <w:rFonts w:cs="Times New Roman"/>
          <w:color w:val="000000" w:themeColor="text1"/>
        </w:rPr>
        <w:t xml:space="preserve"> experiment. </w:t>
      </w:r>
      <w:r w:rsidR="00F25D90" w:rsidRPr="0096483E">
        <w:rPr>
          <w:rFonts w:cs="Times New Roman"/>
          <w:color w:val="C00000"/>
        </w:rPr>
        <w:t xml:space="preserve">These </w:t>
      </w:r>
      <w:r w:rsidR="0052103D" w:rsidRPr="0096483E">
        <w:rPr>
          <w:rFonts w:cs="Times New Roman"/>
          <w:color w:val="C00000"/>
        </w:rPr>
        <w:t xml:space="preserve">smart </w:t>
      </w:r>
      <w:r w:rsidR="00F25D90" w:rsidRPr="0096483E">
        <w:rPr>
          <w:rFonts w:cs="Times New Roman"/>
          <w:color w:val="C00000"/>
        </w:rPr>
        <w:t>prefabricated components and trucks are equipped with RFID and GPS devices to enhance real-time</w:t>
      </w:r>
      <w:r w:rsidR="00332CB2" w:rsidRPr="0096483E">
        <w:rPr>
          <w:rFonts w:cs="Times New Roman"/>
          <w:color w:val="C00000"/>
        </w:rPr>
        <w:t xml:space="preserve"> cyber-physical</w:t>
      </w:r>
      <w:r w:rsidR="00F25D90" w:rsidRPr="0096483E">
        <w:rPr>
          <w:rFonts w:cs="Times New Roman"/>
          <w:color w:val="C00000"/>
        </w:rPr>
        <w:t xml:space="preserve"> visibility and traceability</w:t>
      </w:r>
      <w:r w:rsidR="0096483E">
        <w:rPr>
          <w:rFonts w:cs="Times New Roman"/>
          <w:color w:val="C00000"/>
        </w:rPr>
        <w:t>, which are also converted into digital twins in the web-based platform</w:t>
      </w:r>
      <w:r w:rsidR="00F25D90" w:rsidRPr="0096483E">
        <w:rPr>
          <w:rFonts w:cs="Times New Roman"/>
          <w:color w:val="C00000"/>
        </w:rPr>
        <w:t>.</w:t>
      </w:r>
      <w:r w:rsidR="00F25D90" w:rsidRPr="009B0B2E">
        <w:rPr>
          <w:rFonts w:cs="Times New Roman"/>
          <w:color w:val="000000" w:themeColor="text1"/>
        </w:rPr>
        <w:t xml:space="preserve"> These components are produced in </w:t>
      </w:r>
      <w:r w:rsidR="00A75979" w:rsidRPr="009B0B2E">
        <w:rPr>
          <w:rFonts w:cs="Times New Roman"/>
          <w:color w:val="000000" w:themeColor="text1"/>
        </w:rPr>
        <w:t xml:space="preserve">an </w:t>
      </w:r>
      <w:r w:rsidR="00F25D90" w:rsidRPr="009B0B2E">
        <w:rPr>
          <w:rFonts w:cs="Times New Roman"/>
          <w:color w:val="000000" w:themeColor="text1"/>
        </w:rPr>
        <w:t>off-site factor</w:t>
      </w:r>
      <w:r w:rsidR="00A26085" w:rsidRPr="009B0B2E">
        <w:rPr>
          <w:rFonts w:cs="Times New Roman"/>
          <w:color w:val="000000" w:themeColor="text1"/>
        </w:rPr>
        <w:t xml:space="preserve">y in Greater Bay Area (GBA), and then </w:t>
      </w:r>
      <w:r w:rsidR="00F25D90" w:rsidRPr="009B0B2E">
        <w:rPr>
          <w:rFonts w:cs="Times New Roman"/>
          <w:color w:val="000000" w:themeColor="text1"/>
        </w:rPr>
        <w:t>delivered to the construction site in Hong Kong for on-site assembly.</w:t>
      </w:r>
    </w:p>
    <w:p w:rsidR="00C7505C" w:rsidRPr="009B0B2E" w:rsidRDefault="00C7505C" w:rsidP="00C7505C">
      <w:pPr>
        <w:spacing w:after="200" w:line="240" w:lineRule="auto"/>
        <w:jc w:val="center"/>
        <w:rPr>
          <w:rFonts w:cs="Times New Roman"/>
          <w:bCs/>
          <w:color w:val="000000" w:themeColor="text1"/>
          <w:szCs w:val="24"/>
        </w:rPr>
      </w:pPr>
      <w:r>
        <w:rPr>
          <w:rFonts w:cs="Times New Roman"/>
          <w:bCs/>
          <w:noProof/>
          <w:color w:val="000000" w:themeColor="text1"/>
          <w:szCs w:val="24"/>
          <w:lang w:eastAsia="zh-CN"/>
        </w:rPr>
        <w:drawing>
          <wp:inline distT="0" distB="0" distL="0" distR="0" wp14:anchorId="1C2A7302" wp14:editId="238AD7FD">
            <wp:extent cx="4592799" cy="561579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7484" cy="5621526"/>
                    </a:xfrm>
                    <a:prstGeom prst="rect">
                      <a:avLst/>
                    </a:prstGeom>
                    <a:noFill/>
                  </pic:spPr>
                </pic:pic>
              </a:graphicData>
            </a:graphic>
          </wp:inline>
        </w:drawing>
      </w:r>
    </w:p>
    <w:p w:rsidR="00C7505C" w:rsidRPr="00C7505C" w:rsidRDefault="005652F5" w:rsidP="00C7505C">
      <w:pPr>
        <w:spacing w:after="120" w:line="360" w:lineRule="auto"/>
        <w:jc w:val="center"/>
        <w:rPr>
          <w:rFonts w:cs="Times New Roman"/>
          <w:bCs/>
          <w:color w:val="C00000"/>
          <w:szCs w:val="24"/>
        </w:rPr>
      </w:pPr>
      <w:r>
        <w:rPr>
          <w:rFonts w:cs="Times New Roman"/>
          <w:bCs/>
          <w:color w:val="C00000"/>
          <w:szCs w:val="24"/>
        </w:rPr>
        <w:t>Fig. 9. Numerical e</w:t>
      </w:r>
      <w:r w:rsidR="00C7505C" w:rsidRPr="00A63494">
        <w:rPr>
          <w:rFonts w:cs="Times New Roman"/>
          <w:bCs/>
          <w:color w:val="C00000"/>
          <w:szCs w:val="24"/>
        </w:rPr>
        <w:t>xperiment an</w:t>
      </w:r>
      <w:r>
        <w:rPr>
          <w:rFonts w:cs="Times New Roman"/>
          <w:bCs/>
          <w:color w:val="C00000"/>
          <w:szCs w:val="24"/>
        </w:rPr>
        <w:t>d robotic testbed d</w:t>
      </w:r>
      <w:r w:rsidR="00C7505C" w:rsidRPr="00A63494">
        <w:rPr>
          <w:rFonts w:cs="Times New Roman"/>
          <w:bCs/>
          <w:color w:val="C00000"/>
          <w:szCs w:val="24"/>
        </w:rPr>
        <w:t xml:space="preserve">emonstration </w:t>
      </w:r>
      <w:r w:rsidR="00EA67DF">
        <w:rPr>
          <w:rFonts w:cs="Times New Roman"/>
          <w:bCs/>
          <w:color w:val="C00000"/>
          <w:szCs w:val="24"/>
        </w:rPr>
        <w:t>for the proof of concept about</w:t>
      </w:r>
      <w:r>
        <w:rPr>
          <w:rFonts w:cs="Times New Roman"/>
          <w:bCs/>
          <w:color w:val="C00000"/>
          <w:szCs w:val="24"/>
        </w:rPr>
        <w:t xml:space="preserve"> DT-SYNC</w:t>
      </w:r>
    </w:p>
    <w:p w:rsidR="00F25D90" w:rsidRPr="009B0B2E" w:rsidRDefault="00F25D90" w:rsidP="0079544C">
      <w:pPr>
        <w:pStyle w:val="Heading2"/>
      </w:pPr>
      <w:r w:rsidRPr="009B0B2E">
        <w:lastRenderedPageBreak/>
        <w:t>5.1 Implementa</w:t>
      </w:r>
      <w:r w:rsidR="006F48FB" w:rsidRPr="009B0B2E">
        <w:t>tion of DT-SYNC for Precast On-S</w:t>
      </w:r>
      <w:r w:rsidRPr="009B0B2E">
        <w:t>ite Assembly</w:t>
      </w:r>
    </w:p>
    <w:p w:rsidR="00F25D90" w:rsidRPr="009B0B2E" w:rsidRDefault="00F25D90" w:rsidP="00F25D90">
      <w:pPr>
        <w:spacing w:line="360" w:lineRule="auto"/>
        <w:jc w:val="both"/>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A robotic testbed demonstration is used to present the implementation framework of </w:t>
      </w:r>
      <w:r w:rsidR="00F34851" w:rsidRPr="009B0B2E">
        <w:rPr>
          <w:rFonts w:eastAsia="DengXian" w:cs="Times New Roman"/>
          <w:color w:val="000000" w:themeColor="text1"/>
          <w:szCs w:val="24"/>
          <w:lang w:eastAsia="zh-CN"/>
        </w:rPr>
        <w:t xml:space="preserve">a </w:t>
      </w:r>
      <w:r w:rsidRPr="009B0B2E">
        <w:rPr>
          <w:rFonts w:eastAsia="DengXian" w:cs="Times New Roman"/>
          <w:color w:val="000000" w:themeColor="text1"/>
          <w:szCs w:val="24"/>
          <w:lang w:eastAsia="zh-CN"/>
        </w:rPr>
        <w:t>digital twin</w:t>
      </w:r>
      <w:r w:rsidR="005D415D" w:rsidRPr="009B0B2E">
        <w:rPr>
          <w:rFonts w:eastAsia="DengXian" w:cs="Times New Roman"/>
          <w:color w:val="000000" w:themeColor="text1"/>
          <w:szCs w:val="24"/>
          <w:lang w:eastAsia="zh-CN"/>
        </w:rPr>
        <w:t>-enabled smart</w:t>
      </w:r>
      <w:r w:rsidRPr="009B0B2E">
        <w:rPr>
          <w:rFonts w:eastAsia="DengXian" w:cs="Times New Roman"/>
          <w:color w:val="000000" w:themeColor="text1"/>
          <w:szCs w:val="24"/>
          <w:lang w:eastAsia="zh-CN"/>
        </w:rPr>
        <w:t xml:space="preserve"> construction site, as shown in Fig. 10. Four kinds of functional tickets (e.g. JTs, STs, OTs, and LTs) are used to synchronize and coordinate the operations and resources on a real-time basis during on-site assembly. Smart prefabricated components with UWB and RFID tags are coordinated with their digital twins and synchronized based on functional tickets. The real-time data of departure times and real-time positions of trucks combined with corresponding LTs are used to determine the simultaneity of SCOs. A network of UWB base-stations is deployed to receive signals from tags with mobile transmitters to </w:t>
      </w:r>
      <w:r w:rsidR="00F34851" w:rsidRPr="009B0B2E">
        <w:rPr>
          <w:rFonts w:eastAsia="DengXian" w:cs="Times New Roman"/>
          <w:color w:val="000000" w:themeColor="text1"/>
          <w:szCs w:val="24"/>
          <w:lang w:eastAsia="zh-CN"/>
        </w:rPr>
        <w:t>determine</w:t>
      </w:r>
      <w:r w:rsidRPr="009B0B2E">
        <w:rPr>
          <w:rFonts w:eastAsia="DengXian" w:cs="Times New Roman"/>
          <w:color w:val="000000" w:themeColor="text1"/>
          <w:szCs w:val="24"/>
          <w:lang w:eastAsia="zh-CN"/>
        </w:rPr>
        <w:t xml:space="preserve"> the </w:t>
      </w:r>
      <w:r w:rsidR="00F34851" w:rsidRPr="009B0B2E">
        <w:rPr>
          <w:rFonts w:eastAsia="DengXian" w:cs="Times New Roman"/>
          <w:color w:val="000000" w:themeColor="text1"/>
          <w:szCs w:val="24"/>
          <w:lang w:eastAsia="zh-CN"/>
        </w:rPr>
        <w:t xml:space="preserve">corresponding </w:t>
      </w:r>
      <w:r w:rsidR="00453756" w:rsidRPr="009B0B2E">
        <w:rPr>
          <w:rFonts w:eastAsia="DengXian" w:cs="Times New Roman"/>
          <w:color w:val="000000" w:themeColor="text1"/>
          <w:szCs w:val="24"/>
          <w:lang w:eastAsia="zh-CN"/>
        </w:rPr>
        <w:t>locations with a maximum 20-centimeter</w:t>
      </w:r>
      <w:r w:rsidRPr="009B0B2E">
        <w:rPr>
          <w:rFonts w:eastAsia="DengXian" w:cs="Times New Roman"/>
          <w:color w:val="000000" w:themeColor="text1"/>
          <w:szCs w:val="24"/>
          <w:lang w:eastAsia="zh-CN"/>
        </w:rPr>
        <w:t xml:space="preserve"> deviation. UWB is also applied to approximately locate the real-time positions o</w:t>
      </w:r>
      <w:r w:rsidR="002D2B90" w:rsidRPr="009B0B2E">
        <w:rPr>
          <w:rFonts w:eastAsia="DengXian" w:cs="Times New Roman"/>
          <w:color w:val="000000" w:themeColor="text1"/>
          <w:szCs w:val="24"/>
          <w:lang w:eastAsia="zh-CN"/>
        </w:rPr>
        <w:t>f materials being transported and</w:t>
      </w:r>
      <w:r w:rsidRPr="009B0B2E">
        <w:rPr>
          <w:rFonts w:eastAsia="DengXian" w:cs="Times New Roman"/>
          <w:color w:val="000000" w:themeColor="text1"/>
          <w:szCs w:val="24"/>
          <w:lang w:eastAsia="zh-CN"/>
        </w:rPr>
        <w:t xml:space="preserve"> estimate the </w:t>
      </w:r>
      <w:r w:rsidR="002D2B90" w:rsidRPr="009B0B2E">
        <w:rPr>
          <w:rFonts w:eastAsia="DengXian" w:cs="Times New Roman"/>
          <w:color w:val="000000" w:themeColor="text1"/>
          <w:szCs w:val="24"/>
          <w:lang w:eastAsia="zh-CN"/>
        </w:rPr>
        <w:t xml:space="preserve">corresponding </w:t>
      </w:r>
      <w:r w:rsidRPr="009B0B2E">
        <w:rPr>
          <w:rFonts w:eastAsia="DengXian" w:cs="Times New Roman"/>
          <w:color w:val="000000" w:themeColor="text1"/>
          <w:szCs w:val="24"/>
          <w:lang w:eastAsia="zh-CN"/>
        </w:rPr>
        <w:t>arrival time</w:t>
      </w:r>
      <w:r w:rsidR="00867841"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Smart mobile gateway as a lightweight middleware is applied to transmit the real-time sensing data to digital twins, and send the control orders to SCOs. Smart mobile gateway can consistently check the real-time statuses of JTs, STs, LTs, and OTs with corresponding SCOs, as well as automatically monitor the mistakes and uncertainties during on-site assembly. </w:t>
      </w:r>
      <w:r w:rsidRPr="009B0B2E">
        <w:rPr>
          <w:rFonts w:cs="Times New Roman"/>
          <w:bCs/>
          <w:color w:val="000000" w:themeColor="text1"/>
        </w:rPr>
        <w:t xml:space="preserve">To achieve the bidirectional interoperation on a real-time basis, message queuing telemetry transport (MQTT) is adopted to connect and coordinate physical twin and digital twin. </w:t>
      </w:r>
      <w:r w:rsidRPr="009B0B2E">
        <w:rPr>
          <w:rFonts w:eastAsia="DengXian" w:cs="Times New Roman"/>
          <w:color w:val="000000" w:themeColor="text1"/>
          <w:szCs w:val="24"/>
          <w:lang w:eastAsia="zh-CN"/>
        </w:rPr>
        <w:t>Cloud-based services are provided for managers and workers through browser-based or mobile-app-based terminals. Supported by the cyber-physical visibility and traceability of digital twin</w:t>
      </w:r>
      <w:r w:rsidR="00DC5630"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the real-time statuses of resources and operations can be shared among buffer workers, superstructure workers, and crane operators for seamless collaboration to install components. Operation execution services, such as ticket visualization and real-time task navigation/alert, are offe</w:t>
      </w:r>
      <w:r w:rsidR="00DC5630" w:rsidRPr="009B0B2E">
        <w:rPr>
          <w:rFonts w:eastAsia="DengXian" w:cs="Times New Roman"/>
          <w:color w:val="000000" w:themeColor="text1"/>
          <w:szCs w:val="24"/>
          <w:lang w:eastAsia="zh-CN"/>
        </w:rPr>
        <w:t xml:space="preserve">red for on-site workers mainly through </w:t>
      </w:r>
      <w:r w:rsidRPr="009B0B2E">
        <w:rPr>
          <w:rFonts w:eastAsia="DengXian" w:cs="Times New Roman"/>
          <w:color w:val="000000" w:themeColor="text1"/>
          <w:szCs w:val="24"/>
          <w:lang w:eastAsia="zh-CN"/>
        </w:rPr>
        <w:t>mobile phones. Construction progress monitoring services, such as dynamic Gantt chart</w:t>
      </w:r>
      <w:r w:rsidR="00867841"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xml:space="preserve"> and S-curve</w:t>
      </w:r>
      <w:r w:rsidR="00867841" w:rsidRPr="009B0B2E">
        <w:rPr>
          <w:rFonts w:eastAsia="DengXian" w:cs="Times New Roman"/>
          <w:color w:val="000000" w:themeColor="text1"/>
          <w:szCs w:val="24"/>
          <w:lang w:eastAsia="zh-CN"/>
        </w:rPr>
        <w:t>s</w:t>
      </w:r>
      <w:r w:rsidRPr="009B0B2E">
        <w:rPr>
          <w:rFonts w:eastAsia="DengXian" w:cs="Times New Roman"/>
          <w:color w:val="000000" w:themeColor="text1"/>
          <w:szCs w:val="24"/>
          <w:lang w:eastAsia="zh-CN"/>
        </w:rPr>
        <w:t>, are provided for project managers and clients for collabo</w:t>
      </w:r>
      <w:r w:rsidR="00867841" w:rsidRPr="009B0B2E">
        <w:rPr>
          <w:rFonts w:eastAsia="DengXian" w:cs="Times New Roman"/>
          <w:color w:val="000000" w:themeColor="text1"/>
          <w:szCs w:val="24"/>
          <w:lang w:eastAsia="zh-CN"/>
        </w:rPr>
        <w:t>rative decision-</w:t>
      </w:r>
      <w:r w:rsidRPr="009B0B2E">
        <w:rPr>
          <w:rFonts w:eastAsia="DengXian" w:cs="Times New Roman"/>
          <w:color w:val="000000" w:themeColor="text1"/>
          <w:szCs w:val="24"/>
          <w:lang w:eastAsia="zh-CN"/>
        </w:rPr>
        <w:t>making.</w:t>
      </w:r>
    </w:p>
    <w:p w:rsidR="00F25D90" w:rsidRPr="009B0B2E" w:rsidRDefault="00757B4D" w:rsidP="00F25D90">
      <w:pPr>
        <w:spacing w:after="200" w:line="240" w:lineRule="auto"/>
        <w:jc w:val="center"/>
        <w:rPr>
          <w:rFonts w:cs="Times New Roman"/>
          <w:bCs/>
          <w:color w:val="000000" w:themeColor="text1"/>
        </w:rPr>
      </w:pPr>
      <w:r w:rsidRPr="009B0B2E">
        <w:rPr>
          <w:rFonts w:cs="Times New Roman"/>
          <w:bCs/>
          <w:noProof/>
          <w:color w:val="000000" w:themeColor="text1"/>
          <w:lang w:eastAsia="zh-CN"/>
        </w:rPr>
        <w:lastRenderedPageBreak/>
        <w:drawing>
          <wp:inline distT="0" distB="0" distL="0" distR="0" wp14:anchorId="208CCA99" wp14:editId="54450036">
            <wp:extent cx="4523232" cy="558376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3679" cy="5658383"/>
                    </a:xfrm>
                    <a:prstGeom prst="rect">
                      <a:avLst/>
                    </a:prstGeom>
                    <a:noFill/>
                  </pic:spPr>
                </pic:pic>
              </a:graphicData>
            </a:graphic>
          </wp:inline>
        </w:drawing>
      </w:r>
    </w:p>
    <w:p w:rsidR="00F25D90" w:rsidRPr="009B0B2E" w:rsidRDefault="00F25D90" w:rsidP="00F25D90">
      <w:pPr>
        <w:spacing w:line="240" w:lineRule="auto"/>
        <w:jc w:val="center"/>
        <w:rPr>
          <w:rFonts w:eastAsia="DengXian" w:cs="Times New Roman"/>
          <w:color w:val="000000" w:themeColor="text1"/>
          <w:szCs w:val="24"/>
          <w:lang w:eastAsia="zh-CN"/>
        </w:rPr>
      </w:pPr>
      <w:r w:rsidRPr="009B0B2E">
        <w:rPr>
          <w:rFonts w:eastAsia="DengXian" w:cs="Times New Roman"/>
          <w:color w:val="000000" w:themeColor="text1"/>
          <w:szCs w:val="24"/>
          <w:lang w:eastAsia="zh-CN"/>
        </w:rPr>
        <w:t xml:space="preserve">Fig. 10. Implementation framework of </w:t>
      </w:r>
      <w:r w:rsidR="004F3888" w:rsidRPr="009B0B2E">
        <w:rPr>
          <w:rFonts w:eastAsia="DengXian" w:cs="Times New Roman"/>
          <w:color w:val="000000" w:themeColor="text1"/>
          <w:szCs w:val="24"/>
          <w:lang w:eastAsia="zh-CN"/>
        </w:rPr>
        <w:t>digital twin-enabled smart construction site</w:t>
      </w:r>
      <w:r w:rsidRPr="009B0B2E">
        <w:rPr>
          <w:rFonts w:eastAsia="DengXian" w:cs="Times New Roman"/>
          <w:color w:val="000000" w:themeColor="text1"/>
          <w:szCs w:val="24"/>
          <w:lang w:eastAsia="zh-CN"/>
        </w:rPr>
        <w:t xml:space="preserve"> </w:t>
      </w:r>
      <w:r w:rsidR="005D6104" w:rsidRPr="009B0B2E">
        <w:rPr>
          <w:rFonts w:eastAsia="DengXian" w:cs="Times New Roman"/>
          <w:color w:val="000000" w:themeColor="text1"/>
          <w:szCs w:val="24"/>
          <w:lang w:eastAsia="zh-CN"/>
        </w:rPr>
        <w:t>for</w:t>
      </w:r>
      <w:r w:rsidR="007E5ADB" w:rsidRPr="009B0B2E">
        <w:rPr>
          <w:rFonts w:eastAsia="DengXian" w:cs="Times New Roman"/>
          <w:color w:val="000000" w:themeColor="text1"/>
          <w:szCs w:val="24"/>
          <w:lang w:eastAsia="zh-CN"/>
        </w:rPr>
        <w:t xml:space="preserve"> </w:t>
      </w:r>
      <w:r w:rsidRPr="009B0B2E">
        <w:rPr>
          <w:rFonts w:eastAsia="DengXian" w:cs="Times New Roman"/>
          <w:color w:val="000000" w:themeColor="text1"/>
          <w:szCs w:val="24"/>
          <w:lang w:eastAsia="zh-CN"/>
        </w:rPr>
        <w:t>DT-SYNC</w:t>
      </w:r>
    </w:p>
    <w:p w:rsidR="00F25D90" w:rsidRPr="009B0B2E" w:rsidRDefault="006F5758" w:rsidP="001671D4">
      <w:pPr>
        <w:pStyle w:val="Heading2"/>
      </w:pPr>
      <w:r w:rsidRPr="009B0B2E">
        <w:t>5.2 Parameter Setting</w:t>
      </w:r>
    </w:p>
    <w:p w:rsidR="00F25D90" w:rsidRPr="00945B08" w:rsidRDefault="00F25D90" w:rsidP="00F25D90">
      <w:pPr>
        <w:spacing w:line="360" w:lineRule="auto"/>
        <w:jc w:val="both"/>
        <w:rPr>
          <w:rFonts w:eastAsia="DengXian" w:cs="Times New Roman"/>
          <w:szCs w:val="24"/>
          <w:lang w:eastAsia="zh-CN"/>
        </w:rPr>
      </w:pPr>
      <w:r w:rsidRPr="009B0B2E">
        <w:rPr>
          <w:rFonts w:eastAsia="DengXian" w:cs="Times New Roman"/>
          <w:color w:val="000000" w:themeColor="text1"/>
          <w:szCs w:val="24"/>
          <w:lang w:eastAsia="zh-CN"/>
        </w:rPr>
        <w:t>The 8</w:t>
      </w:r>
      <w:r w:rsidRPr="009B0B2E">
        <w:rPr>
          <w:rFonts w:eastAsia="DengXian" w:cs="Times New Roman"/>
          <w:color w:val="000000" w:themeColor="text1"/>
          <w:szCs w:val="24"/>
          <w:vertAlign w:val="superscript"/>
          <w:lang w:eastAsia="zh-CN"/>
        </w:rPr>
        <w:t>th</w:t>
      </w:r>
      <w:r w:rsidRPr="009B0B2E">
        <w:rPr>
          <w:rFonts w:eastAsia="DengXian" w:cs="Times New Roman"/>
          <w:color w:val="000000" w:themeColor="text1"/>
          <w:szCs w:val="24"/>
          <w:lang w:eastAsia="zh-CN"/>
        </w:rPr>
        <w:t>-35</w:t>
      </w:r>
      <w:r w:rsidRPr="009B0B2E">
        <w:rPr>
          <w:rFonts w:eastAsia="DengXian" w:cs="Times New Roman"/>
          <w:color w:val="000000" w:themeColor="text1"/>
          <w:szCs w:val="24"/>
          <w:vertAlign w:val="superscript"/>
          <w:lang w:eastAsia="zh-CN"/>
        </w:rPr>
        <w:t>th</w:t>
      </w:r>
      <w:r w:rsidRPr="009B0B2E">
        <w:rPr>
          <w:rFonts w:eastAsia="DengXian" w:cs="Times New Roman"/>
          <w:color w:val="000000" w:themeColor="text1"/>
          <w:szCs w:val="24"/>
          <w:lang w:eastAsia="zh-CN"/>
        </w:rPr>
        <w:t xml:space="preserve"> </w:t>
      </w:r>
      <w:r w:rsidR="001B41D1" w:rsidRPr="009B0B2E">
        <w:rPr>
          <w:rFonts w:eastAsia="DengXian" w:cs="Times New Roman"/>
          <w:color w:val="000000" w:themeColor="text1"/>
          <w:szCs w:val="24"/>
          <w:lang w:eastAsia="zh-CN"/>
        </w:rPr>
        <w:t>stor</w:t>
      </w:r>
      <w:r w:rsidR="00BD3387" w:rsidRPr="009B0B2E">
        <w:rPr>
          <w:rFonts w:eastAsia="DengXian" w:cs="Times New Roman"/>
          <w:color w:val="000000" w:themeColor="text1"/>
          <w:szCs w:val="24"/>
          <w:lang w:eastAsia="zh-CN"/>
        </w:rPr>
        <w:t>ies</w:t>
      </w:r>
      <w:r w:rsidRPr="009B0B2E">
        <w:rPr>
          <w:rFonts w:eastAsia="DengXian" w:cs="Times New Roman"/>
          <w:color w:val="000000" w:themeColor="text1"/>
          <w:szCs w:val="24"/>
          <w:lang w:eastAsia="zh-CN"/>
        </w:rPr>
        <w:t xml:space="preserve"> of </w:t>
      </w:r>
      <w:r w:rsidR="007E5ADB" w:rsidRPr="009B0B2E">
        <w:rPr>
          <w:rFonts w:eastAsia="DengXian" w:cs="Times New Roman"/>
          <w:color w:val="000000" w:themeColor="text1"/>
          <w:szCs w:val="24"/>
          <w:lang w:eastAsia="zh-CN"/>
        </w:rPr>
        <w:t xml:space="preserve">one residential building </w:t>
      </w:r>
      <w:r w:rsidRPr="009B0B2E">
        <w:rPr>
          <w:rFonts w:eastAsia="DengXian" w:cs="Times New Roman"/>
          <w:color w:val="000000" w:themeColor="text1"/>
          <w:szCs w:val="24"/>
          <w:lang w:eastAsia="zh-CN"/>
        </w:rPr>
        <w:t xml:space="preserve">in </w:t>
      </w:r>
      <w:proofErr w:type="spellStart"/>
      <w:r w:rsidRPr="009B0B2E">
        <w:rPr>
          <w:rFonts w:eastAsia="DengXian" w:cs="Times New Roman"/>
          <w:color w:val="000000" w:themeColor="text1"/>
          <w:szCs w:val="24"/>
          <w:lang w:eastAsia="zh-CN"/>
        </w:rPr>
        <w:t>Tuen</w:t>
      </w:r>
      <w:proofErr w:type="spellEnd"/>
      <w:r w:rsidRPr="009B0B2E">
        <w:rPr>
          <w:rFonts w:eastAsia="DengXian" w:cs="Times New Roman"/>
          <w:color w:val="000000" w:themeColor="text1"/>
          <w:szCs w:val="24"/>
          <w:lang w:eastAsia="zh-CN"/>
        </w:rPr>
        <w:t xml:space="preserve"> </w:t>
      </w:r>
      <w:proofErr w:type="spellStart"/>
      <w:r w:rsidRPr="009B0B2E">
        <w:rPr>
          <w:rFonts w:eastAsia="DengXian" w:cs="Times New Roman"/>
          <w:color w:val="000000" w:themeColor="text1"/>
          <w:szCs w:val="24"/>
          <w:lang w:eastAsia="zh-CN"/>
        </w:rPr>
        <w:t>Mun</w:t>
      </w:r>
      <w:proofErr w:type="spellEnd"/>
      <w:r w:rsidRPr="009B0B2E">
        <w:rPr>
          <w:rFonts w:eastAsia="DengXian" w:cs="Times New Roman"/>
          <w:color w:val="000000" w:themeColor="text1"/>
          <w:szCs w:val="24"/>
          <w:lang w:eastAsia="zh-CN"/>
        </w:rPr>
        <w:t xml:space="preserve"> project</w:t>
      </w:r>
      <w:r w:rsidR="00BA38DE" w:rsidRPr="009B0B2E">
        <w:rPr>
          <w:rFonts w:eastAsia="DengXian" w:cs="Times New Roman"/>
          <w:color w:val="000000" w:themeColor="text1"/>
          <w:szCs w:val="24"/>
          <w:lang w:eastAsia="zh-CN"/>
        </w:rPr>
        <w:t xml:space="preserve"> (Block </w:t>
      </w:r>
      <w:r w:rsidR="00574CCD" w:rsidRPr="009B0B2E">
        <w:rPr>
          <w:rFonts w:eastAsia="DengXian" w:cs="Times New Roman"/>
          <w:color w:val="000000" w:themeColor="text1"/>
          <w:szCs w:val="24"/>
          <w:lang w:eastAsia="zh-CN"/>
        </w:rPr>
        <w:t>No.</w:t>
      </w:r>
      <w:r w:rsidR="00BA38DE" w:rsidRPr="009B0B2E">
        <w:rPr>
          <w:rFonts w:eastAsia="DengXian" w:cs="Times New Roman"/>
          <w:color w:val="000000" w:themeColor="text1"/>
          <w:szCs w:val="24"/>
          <w:lang w:eastAsia="zh-CN"/>
        </w:rPr>
        <w:t>5)</w:t>
      </w:r>
      <w:r w:rsidRPr="009B0B2E">
        <w:rPr>
          <w:rFonts w:eastAsia="DengXian" w:cs="Times New Roman"/>
          <w:color w:val="000000" w:themeColor="text1"/>
          <w:szCs w:val="24"/>
          <w:lang w:eastAsia="zh-CN"/>
        </w:rPr>
        <w:t xml:space="preserve"> are composed of 4200 prefabricated components. This </w:t>
      </w:r>
      <w:r w:rsidR="00E31AD4" w:rsidRPr="009B0B2E">
        <w:rPr>
          <w:rFonts w:eastAsia="DengXian" w:cs="Times New Roman"/>
          <w:color w:val="000000" w:themeColor="text1"/>
          <w:szCs w:val="24"/>
          <w:lang w:eastAsia="zh-CN"/>
        </w:rPr>
        <w:t xml:space="preserve">case study </w:t>
      </w:r>
      <w:r w:rsidR="00425CFD" w:rsidRPr="009B0B2E">
        <w:rPr>
          <w:rFonts w:eastAsia="DengXian" w:cs="Times New Roman"/>
          <w:color w:val="000000" w:themeColor="text1"/>
          <w:szCs w:val="24"/>
          <w:lang w:eastAsia="zh-CN"/>
        </w:rPr>
        <w:t>involves</w:t>
      </w:r>
      <w:r w:rsidRPr="009B0B2E">
        <w:rPr>
          <w:rFonts w:eastAsia="DengXian" w:cs="Times New Roman"/>
          <w:color w:val="000000" w:themeColor="text1"/>
          <w:szCs w:val="24"/>
          <w:lang w:eastAsia="zh-CN"/>
        </w:rPr>
        <w:t xml:space="preserve"> 336 JTs. Each floor is composed of 12 JTs, </w:t>
      </w:r>
      <w:r w:rsidR="00421908" w:rsidRPr="009B0B2E">
        <w:rPr>
          <w:rFonts w:eastAsia="DengXian" w:cs="Times New Roman"/>
          <w:color w:val="000000" w:themeColor="text1"/>
          <w:szCs w:val="24"/>
          <w:lang w:eastAsia="zh-CN"/>
        </w:rPr>
        <w:t xml:space="preserve">and </w:t>
      </w:r>
      <w:r w:rsidRPr="009B0B2E">
        <w:rPr>
          <w:rFonts w:eastAsia="DengXian" w:cs="Times New Roman"/>
          <w:color w:val="000000" w:themeColor="text1"/>
          <w:szCs w:val="24"/>
          <w:lang w:eastAsia="zh-CN"/>
        </w:rPr>
        <w:t xml:space="preserve">the unit </w:t>
      </w:r>
      <w:r w:rsidR="00421908" w:rsidRPr="009B0B2E">
        <w:rPr>
          <w:rFonts w:eastAsia="DengXian" w:cs="Times New Roman"/>
          <w:color w:val="000000" w:themeColor="text1"/>
          <w:szCs w:val="24"/>
          <w:lang w:eastAsia="zh-CN"/>
        </w:rPr>
        <w:t>in</w:t>
      </w:r>
      <w:r w:rsidRPr="009B0B2E">
        <w:rPr>
          <w:rFonts w:eastAsia="DengXian" w:cs="Times New Roman"/>
          <w:color w:val="000000" w:themeColor="text1"/>
          <w:szCs w:val="24"/>
          <w:lang w:eastAsia="zh-CN"/>
        </w:rPr>
        <w:t xml:space="preserve"> each wing on each floor </w:t>
      </w:r>
      <w:r w:rsidR="00421908" w:rsidRPr="009B0B2E">
        <w:rPr>
          <w:rFonts w:eastAsia="DengXian" w:cs="Times New Roman"/>
          <w:color w:val="000000" w:themeColor="text1"/>
          <w:szCs w:val="24"/>
          <w:lang w:eastAsia="zh-CN"/>
        </w:rPr>
        <w:t>requires</w:t>
      </w:r>
      <w:r w:rsidRPr="009B0B2E">
        <w:rPr>
          <w:rFonts w:eastAsia="DengXian" w:cs="Times New Roman"/>
          <w:color w:val="000000" w:themeColor="text1"/>
          <w:szCs w:val="24"/>
          <w:lang w:eastAsia="zh-CN"/>
        </w:rPr>
        <w:t xml:space="preserve"> 3 JTs </w:t>
      </w:r>
      <w:r w:rsidR="00421908" w:rsidRPr="009B0B2E">
        <w:rPr>
          <w:rFonts w:eastAsia="DengXian" w:cs="Times New Roman"/>
          <w:color w:val="000000" w:themeColor="text1"/>
          <w:szCs w:val="24"/>
          <w:lang w:eastAsia="zh-CN"/>
        </w:rPr>
        <w:t>related to the installation of</w:t>
      </w:r>
      <w:r w:rsidRPr="009B0B2E">
        <w:rPr>
          <w:rFonts w:eastAsia="DengXian" w:cs="Times New Roman"/>
          <w:color w:val="000000" w:themeColor="text1"/>
          <w:szCs w:val="24"/>
          <w:lang w:eastAsia="zh-CN"/>
        </w:rPr>
        <w:t xml:space="preserve"> facades, interior walls, and slabs. Each JT </w:t>
      </w:r>
      <w:r w:rsidR="00421908" w:rsidRPr="009B0B2E">
        <w:rPr>
          <w:rFonts w:eastAsia="DengXian" w:cs="Times New Roman"/>
          <w:color w:val="000000" w:themeColor="text1"/>
          <w:szCs w:val="24"/>
          <w:lang w:eastAsia="zh-CN"/>
        </w:rPr>
        <w:t>includes</w:t>
      </w:r>
      <w:r w:rsidRPr="009B0B2E">
        <w:rPr>
          <w:rFonts w:eastAsia="DengXian" w:cs="Times New Roman"/>
          <w:color w:val="000000" w:themeColor="text1"/>
          <w:szCs w:val="24"/>
          <w:lang w:eastAsia="zh-CN"/>
        </w:rPr>
        <w:t xml:space="preserve"> 2 LTs </w:t>
      </w:r>
      <w:r w:rsidR="00E77853" w:rsidRPr="009B0B2E">
        <w:rPr>
          <w:rFonts w:eastAsia="DengXian" w:cs="Times New Roman"/>
          <w:color w:val="000000" w:themeColor="text1"/>
          <w:szCs w:val="24"/>
          <w:lang w:eastAsia="zh-CN"/>
        </w:rPr>
        <w:t>for</w:t>
      </w:r>
      <w:r w:rsidRPr="009B0B2E">
        <w:rPr>
          <w:rFonts w:eastAsia="DengXian" w:cs="Times New Roman"/>
          <w:color w:val="000000" w:themeColor="text1"/>
          <w:szCs w:val="24"/>
          <w:lang w:eastAsia="zh-CN"/>
        </w:rPr>
        <w:t xml:space="preserve"> transport</w:t>
      </w:r>
      <w:r w:rsidR="00E77853" w:rsidRPr="009B0B2E">
        <w:rPr>
          <w:rFonts w:eastAsia="DengXian" w:cs="Times New Roman"/>
          <w:color w:val="000000" w:themeColor="text1"/>
          <w:szCs w:val="24"/>
          <w:lang w:eastAsia="zh-CN"/>
        </w:rPr>
        <w:t>ing</w:t>
      </w:r>
      <w:r w:rsidRPr="009B0B2E">
        <w:rPr>
          <w:rFonts w:eastAsia="DengXian" w:cs="Times New Roman"/>
          <w:color w:val="000000" w:themeColor="text1"/>
          <w:szCs w:val="24"/>
          <w:lang w:eastAsia="zh-CN"/>
        </w:rPr>
        <w:t xml:space="preserve"> these prefabricated components. </w:t>
      </w:r>
      <w:r w:rsidR="009064FD" w:rsidRPr="009B0B2E">
        <w:rPr>
          <w:rFonts w:eastAsia="DengXian" w:cs="Times New Roman"/>
          <w:color w:val="000000" w:themeColor="text1"/>
          <w:szCs w:val="24"/>
          <w:lang w:eastAsia="zh-CN"/>
        </w:rPr>
        <w:t xml:space="preserve">An </w:t>
      </w:r>
      <w:r w:rsidRPr="009B0B2E">
        <w:rPr>
          <w:rFonts w:eastAsia="DengXian" w:cs="Times New Roman"/>
          <w:color w:val="000000" w:themeColor="text1"/>
          <w:szCs w:val="24"/>
          <w:lang w:eastAsia="zh-CN"/>
        </w:rPr>
        <w:t xml:space="preserve">ST is implemented when a new floor </w:t>
      </w:r>
      <w:r w:rsidRPr="00945B08">
        <w:rPr>
          <w:rFonts w:eastAsia="DengXian" w:cs="Times New Roman"/>
          <w:szCs w:val="24"/>
          <w:lang w:eastAsia="zh-CN"/>
        </w:rPr>
        <w:t>begins to be established. Several OTs associated with a JT are synchronously distributed to buffer workers, structure workers, and crane operators.</w:t>
      </w:r>
      <w:r w:rsidR="00E256F9" w:rsidRPr="00945B08">
        <w:rPr>
          <w:rFonts w:eastAsia="DengXian" w:cs="Times New Roman"/>
          <w:szCs w:val="24"/>
          <w:lang w:eastAsia="zh-CN"/>
        </w:rPr>
        <w:t xml:space="preserve"> Parameters </w:t>
      </w:r>
      <w:r w:rsidR="00945B08" w:rsidRPr="00945B08">
        <w:rPr>
          <w:rFonts w:eastAsia="DengXian" w:cs="Times New Roman"/>
          <w:szCs w:val="24"/>
          <w:lang w:eastAsia="zh-CN"/>
        </w:rPr>
        <w:t>setting is shown in Table 2</w:t>
      </w:r>
      <w:r w:rsidR="00E256F9" w:rsidRPr="00945B08">
        <w:rPr>
          <w:rFonts w:eastAsia="DengXian" w:cs="Times New Roman"/>
          <w:szCs w:val="24"/>
          <w:lang w:eastAsia="zh-CN"/>
        </w:rPr>
        <w:t>.</w:t>
      </w:r>
    </w:p>
    <w:p w:rsidR="00F25D90" w:rsidRPr="00DF1B2A" w:rsidRDefault="00945B08" w:rsidP="00F25D90">
      <w:pPr>
        <w:spacing w:after="0" w:line="360" w:lineRule="auto"/>
        <w:jc w:val="center"/>
        <w:rPr>
          <w:rFonts w:cs="Times New Roman"/>
          <w:bCs/>
          <w:color w:val="C00000"/>
          <w:szCs w:val="24"/>
        </w:rPr>
      </w:pPr>
      <w:r w:rsidRPr="00DF1B2A">
        <w:rPr>
          <w:rFonts w:cs="Times New Roman"/>
          <w:bCs/>
          <w:color w:val="C00000"/>
          <w:szCs w:val="24"/>
        </w:rPr>
        <w:lastRenderedPageBreak/>
        <w:t>Table 2</w:t>
      </w:r>
      <w:r w:rsidR="00F25D90" w:rsidRPr="00DF1B2A">
        <w:rPr>
          <w:rFonts w:cs="Times New Roman"/>
          <w:bCs/>
          <w:color w:val="C00000"/>
          <w:szCs w:val="24"/>
        </w:rPr>
        <w:t>. Configuration</w:t>
      </w:r>
      <w:r w:rsidR="0047621E" w:rsidRPr="00DF1B2A">
        <w:rPr>
          <w:rFonts w:cs="Times New Roman"/>
          <w:bCs/>
          <w:color w:val="C00000"/>
          <w:szCs w:val="24"/>
        </w:rPr>
        <w:t xml:space="preserve"> of</w:t>
      </w:r>
      <w:r w:rsidR="00F25D90" w:rsidRPr="00DF1B2A">
        <w:rPr>
          <w:rFonts w:cs="Times New Roman"/>
          <w:bCs/>
          <w:color w:val="C00000"/>
          <w:szCs w:val="24"/>
        </w:rPr>
        <w:t xml:space="preserve"> the </w:t>
      </w:r>
      <w:r w:rsidR="00DF1B2A" w:rsidRPr="00DF1B2A">
        <w:rPr>
          <w:rFonts w:cs="Times New Roman"/>
          <w:bCs/>
          <w:color w:val="C00000"/>
          <w:szCs w:val="24"/>
        </w:rPr>
        <w:t>numerical experiment</w:t>
      </w:r>
      <w:r w:rsidR="00F25D90" w:rsidRPr="00DF1B2A">
        <w:rPr>
          <w:rFonts w:cs="Times New Roman"/>
          <w:bCs/>
          <w:color w:val="C00000"/>
          <w:szCs w:val="24"/>
        </w:rPr>
        <w:t xml:space="preserve"> </w:t>
      </w:r>
      <w:r w:rsidR="00C22B11" w:rsidRPr="00DF1B2A">
        <w:rPr>
          <w:rFonts w:cs="Times New Roman"/>
          <w:bCs/>
          <w:color w:val="C00000"/>
          <w:szCs w:val="24"/>
        </w:rPr>
        <w:t>for</w:t>
      </w:r>
      <w:r w:rsidR="00F25D90" w:rsidRPr="00DF1B2A">
        <w:rPr>
          <w:rFonts w:cs="Times New Roman"/>
          <w:bCs/>
          <w:color w:val="C00000"/>
          <w:szCs w:val="24"/>
        </w:rPr>
        <w:t xml:space="preserve"> DT-SYNC</w:t>
      </w:r>
    </w:p>
    <w:tbl>
      <w:tblPr>
        <w:tblStyle w:val="TableGrid"/>
        <w:tblW w:w="0" w:type="auto"/>
        <w:tblLook w:val="04A0" w:firstRow="1" w:lastRow="0" w:firstColumn="1" w:lastColumn="0" w:noHBand="0" w:noVBand="1"/>
      </w:tblPr>
      <w:tblGrid>
        <w:gridCol w:w="1800"/>
        <w:gridCol w:w="4950"/>
        <w:gridCol w:w="2600"/>
      </w:tblGrid>
      <w:tr w:rsidR="009B0B2E" w:rsidRPr="009B0B2E" w:rsidTr="00673CF7">
        <w:trPr>
          <w:trHeight w:hRule="exact" w:val="331"/>
        </w:trPr>
        <w:tc>
          <w:tcPr>
            <w:tcW w:w="1800" w:type="dxa"/>
            <w:tcBorders>
              <w:top w:val="single" w:sz="4" w:space="0" w:color="auto"/>
              <w:left w:val="nil"/>
              <w:bottom w:val="single" w:sz="4" w:space="0" w:color="auto"/>
              <w:right w:val="nil"/>
            </w:tcBorders>
          </w:tcPr>
          <w:p w:rsidR="00F25D90" w:rsidRPr="009B0B2E" w:rsidRDefault="00F25D90" w:rsidP="00673CF7">
            <w:pPr>
              <w:spacing w:line="276" w:lineRule="auto"/>
              <w:jc w:val="both"/>
              <w:rPr>
                <w:rFonts w:cs="Times New Roman"/>
                <w:b/>
                <w:color w:val="000000" w:themeColor="text1"/>
                <w:sz w:val="21"/>
                <w:szCs w:val="21"/>
              </w:rPr>
            </w:pPr>
            <w:r w:rsidRPr="009B0B2E">
              <w:rPr>
                <w:rFonts w:cs="Times New Roman"/>
                <w:b/>
                <w:color w:val="000000" w:themeColor="text1"/>
                <w:sz w:val="21"/>
                <w:szCs w:val="21"/>
              </w:rPr>
              <w:t>Class</w:t>
            </w:r>
          </w:p>
        </w:tc>
        <w:tc>
          <w:tcPr>
            <w:tcW w:w="4950" w:type="dxa"/>
            <w:tcBorders>
              <w:top w:val="single" w:sz="4" w:space="0" w:color="auto"/>
              <w:left w:val="nil"/>
              <w:bottom w:val="single" w:sz="4" w:space="0" w:color="auto"/>
              <w:right w:val="nil"/>
            </w:tcBorders>
          </w:tcPr>
          <w:p w:rsidR="00F25D90" w:rsidRPr="009B0B2E" w:rsidRDefault="00F25D90" w:rsidP="00673CF7">
            <w:pPr>
              <w:spacing w:line="276" w:lineRule="auto"/>
              <w:jc w:val="both"/>
              <w:rPr>
                <w:rFonts w:cs="Times New Roman"/>
                <w:b/>
                <w:color w:val="000000" w:themeColor="text1"/>
                <w:sz w:val="21"/>
                <w:szCs w:val="21"/>
              </w:rPr>
            </w:pPr>
            <w:r w:rsidRPr="009B0B2E">
              <w:rPr>
                <w:rFonts w:cs="Times New Roman"/>
                <w:b/>
                <w:color w:val="000000" w:themeColor="text1"/>
                <w:sz w:val="21"/>
                <w:szCs w:val="21"/>
              </w:rPr>
              <w:t>Parameter</w:t>
            </w:r>
          </w:p>
        </w:tc>
        <w:tc>
          <w:tcPr>
            <w:tcW w:w="2600" w:type="dxa"/>
            <w:tcBorders>
              <w:top w:val="single" w:sz="4" w:space="0" w:color="auto"/>
              <w:left w:val="nil"/>
              <w:bottom w:val="single" w:sz="4" w:space="0" w:color="auto"/>
              <w:right w:val="nil"/>
            </w:tcBorders>
          </w:tcPr>
          <w:p w:rsidR="00F25D90" w:rsidRPr="009B0B2E" w:rsidRDefault="00F25D90" w:rsidP="00673CF7">
            <w:pPr>
              <w:spacing w:line="276" w:lineRule="auto"/>
              <w:jc w:val="both"/>
              <w:rPr>
                <w:rFonts w:cs="Times New Roman"/>
                <w:b/>
                <w:color w:val="000000" w:themeColor="text1"/>
                <w:sz w:val="21"/>
                <w:szCs w:val="21"/>
              </w:rPr>
            </w:pPr>
            <w:r w:rsidRPr="009B0B2E">
              <w:rPr>
                <w:rFonts w:cs="Times New Roman"/>
                <w:b/>
                <w:color w:val="000000" w:themeColor="text1"/>
                <w:sz w:val="21"/>
                <w:szCs w:val="21"/>
              </w:rPr>
              <w:t>Value</w:t>
            </w:r>
          </w:p>
        </w:tc>
      </w:tr>
      <w:tr w:rsidR="009B0B2E" w:rsidRPr="009B0B2E" w:rsidTr="00673CF7">
        <w:trPr>
          <w:trHeight w:hRule="exact" w:val="331"/>
        </w:trPr>
        <w:tc>
          <w:tcPr>
            <w:tcW w:w="1800" w:type="dxa"/>
            <w:vMerge w:val="restart"/>
            <w:tcBorders>
              <w:top w:val="single" w:sz="4" w:space="0" w:color="auto"/>
              <w:left w:val="nil"/>
              <w:bottom w:val="nil"/>
              <w:right w:val="nil"/>
            </w:tcBorders>
          </w:tcPr>
          <w:p w:rsidR="00F25D90" w:rsidRPr="009B0B2E" w:rsidRDefault="003F0C2B" w:rsidP="00673CF7">
            <w:pPr>
              <w:spacing w:line="276" w:lineRule="auto"/>
              <w:rPr>
                <w:rFonts w:cs="Times New Roman"/>
                <w:color w:val="000000" w:themeColor="text1"/>
                <w:sz w:val="21"/>
                <w:szCs w:val="21"/>
              </w:rPr>
            </w:pPr>
            <w:r w:rsidRPr="009B0B2E">
              <w:rPr>
                <w:rFonts w:cs="Times New Roman"/>
                <w:color w:val="000000" w:themeColor="text1"/>
                <w:sz w:val="21"/>
                <w:szCs w:val="21"/>
              </w:rPr>
              <w:t>Main building s</w:t>
            </w:r>
            <w:r w:rsidR="00F25D90" w:rsidRPr="009B0B2E">
              <w:rPr>
                <w:rFonts w:cs="Times New Roman"/>
                <w:color w:val="000000" w:themeColor="text1"/>
                <w:sz w:val="21"/>
                <w:szCs w:val="21"/>
              </w:rPr>
              <w:t>tructure</w:t>
            </w:r>
          </w:p>
        </w:tc>
        <w:tc>
          <w:tcPr>
            <w:tcW w:w="4950" w:type="dxa"/>
            <w:tcBorders>
              <w:top w:val="single" w:sz="4" w:space="0" w:color="auto"/>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Floors</w:t>
            </w:r>
          </w:p>
        </w:tc>
        <w:tc>
          <w:tcPr>
            <w:tcW w:w="2600" w:type="dxa"/>
            <w:tcBorders>
              <w:top w:val="single" w:sz="4" w:space="0" w:color="auto"/>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28</w:t>
            </w:r>
          </w:p>
        </w:tc>
      </w:tr>
      <w:tr w:rsidR="009B0B2E" w:rsidRPr="009B0B2E" w:rsidTr="00673CF7">
        <w:trPr>
          <w:trHeight w:hRule="exact" w:val="331"/>
        </w:trPr>
        <w:tc>
          <w:tcPr>
            <w:tcW w:w="1800" w:type="dxa"/>
            <w:vMerge/>
            <w:tcBorders>
              <w:top w:val="nil"/>
              <w:left w:val="nil"/>
              <w:bottom w:val="single" w:sz="4" w:space="0" w:color="auto"/>
              <w:right w:val="nil"/>
            </w:tcBorders>
          </w:tcPr>
          <w:p w:rsidR="00F25D90" w:rsidRPr="009B0B2E" w:rsidRDefault="00F25D90" w:rsidP="00673CF7">
            <w:pPr>
              <w:spacing w:line="276" w:lineRule="auto"/>
              <w:jc w:val="both"/>
              <w:rPr>
                <w:rFonts w:cs="Times New Roman"/>
                <w:color w:val="000000" w:themeColor="text1"/>
                <w:sz w:val="21"/>
                <w:szCs w:val="21"/>
              </w:rPr>
            </w:pPr>
          </w:p>
        </w:tc>
        <w:tc>
          <w:tcPr>
            <w:tcW w:w="4950" w:type="dxa"/>
            <w:tcBorders>
              <w:top w:val="nil"/>
              <w:left w:val="nil"/>
              <w:bottom w:val="single" w:sz="4" w:space="0" w:color="auto"/>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 xml:space="preserve">{JTs, STs, LTs} </w:t>
            </w:r>
          </w:p>
        </w:tc>
        <w:tc>
          <w:tcPr>
            <w:tcW w:w="2600" w:type="dxa"/>
            <w:tcBorders>
              <w:top w:val="nil"/>
              <w:left w:val="nil"/>
              <w:bottom w:val="single" w:sz="4" w:space="0" w:color="auto"/>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{336, 28, 672}</w:t>
            </w:r>
          </w:p>
        </w:tc>
      </w:tr>
      <w:tr w:rsidR="009B0B2E" w:rsidRPr="009B0B2E" w:rsidTr="00673CF7">
        <w:trPr>
          <w:trHeight w:hRule="exact" w:val="331"/>
        </w:trPr>
        <w:tc>
          <w:tcPr>
            <w:tcW w:w="1800" w:type="dxa"/>
            <w:vMerge w:val="restart"/>
            <w:tcBorders>
              <w:top w:val="single" w:sz="4" w:space="0" w:color="auto"/>
              <w:left w:val="nil"/>
              <w:bottom w:val="nil"/>
              <w:right w:val="nil"/>
            </w:tcBorders>
          </w:tcPr>
          <w:p w:rsidR="00F25D90" w:rsidRPr="009B0B2E" w:rsidRDefault="003F0C2B"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Prefabricated c</w:t>
            </w:r>
            <w:r w:rsidR="00F25D90" w:rsidRPr="009B0B2E">
              <w:rPr>
                <w:rFonts w:cs="Times New Roman"/>
                <w:color w:val="000000" w:themeColor="text1"/>
                <w:sz w:val="21"/>
                <w:szCs w:val="21"/>
              </w:rPr>
              <w:t>omponent</w:t>
            </w:r>
          </w:p>
        </w:tc>
        <w:tc>
          <w:tcPr>
            <w:tcW w:w="4950" w:type="dxa"/>
            <w:tcBorders>
              <w:top w:val="single" w:sz="4" w:space="0" w:color="auto"/>
              <w:left w:val="nil"/>
              <w:bottom w:val="nil"/>
              <w:right w:val="nil"/>
            </w:tcBorders>
          </w:tcPr>
          <w:p w:rsidR="00F25D90" w:rsidRPr="009B0B2E" w:rsidRDefault="0026369C"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{Fac</w:t>
            </w:r>
            <w:r w:rsidR="003F0C2B" w:rsidRPr="009B0B2E">
              <w:rPr>
                <w:rFonts w:cs="Times New Roman"/>
                <w:color w:val="000000" w:themeColor="text1"/>
                <w:sz w:val="21"/>
                <w:szCs w:val="21"/>
              </w:rPr>
              <w:t>ades, Interior w</w:t>
            </w:r>
            <w:r w:rsidR="00F25D90" w:rsidRPr="009B0B2E">
              <w:rPr>
                <w:rFonts w:cs="Times New Roman"/>
                <w:color w:val="000000" w:themeColor="text1"/>
                <w:sz w:val="21"/>
                <w:szCs w:val="21"/>
              </w:rPr>
              <w:t>alls, Slabs}</w:t>
            </w:r>
            <w:r w:rsidR="00AB2362" w:rsidRPr="009B0B2E">
              <w:rPr>
                <w:rFonts w:cs="Times New Roman"/>
                <w:color w:val="000000" w:themeColor="text1"/>
                <w:sz w:val="21"/>
                <w:szCs w:val="21"/>
              </w:rPr>
              <w:t xml:space="preserve"> </w:t>
            </w:r>
            <w:r w:rsidR="003F0C2B" w:rsidRPr="009B0B2E">
              <w:rPr>
                <w:rFonts w:cs="Times New Roman"/>
                <w:color w:val="000000" w:themeColor="text1"/>
                <w:sz w:val="21"/>
                <w:szCs w:val="21"/>
              </w:rPr>
              <w:t>(One f</w:t>
            </w:r>
            <w:r w:rsidR="00F25D90" w:rsidRPr="009B0B2E">
              <w:rPr>
                <w:rFonts w:cs="Times New Roman"/>
                <w:color w:val="000000" w:themeColor="text1"/>
                <w:sz w:val="21"/>
                <w:szCs w:val="21"/>
              </w:rPr>
              <w:t xml:space="preserve">loor) </w:t>
            </w:r>
          </w:p>
        </w:tc>
        <w:tc>
          <w:tcPr>
            <w:tcW w:w="2600" w:type="dxa"/>
            <w:tcBorders>
              <w:top w:val="single" w:sz="4" w:space="0" w:color="auto"/>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{42, 72, 36}</w:t>
            </w:r>
          </w:p>
        </w:tc>
      </w:tr>
      <w:tr w:rsidR="009B0B2E" w:rsidRPr="009B0B2E" w:rsidTr="00673CF7">
        <w:trPr>
          <w:trHeight w:hRule="exact" w:val="331"/>
        </w:trPr>
        <w:tc>
          <w:tcPr>
            <w:tcW w:w="1800" w:type="dxa"/>
            <w:vMerge/>
            <w:tcBorders>
              <w:top w:val="nil"/>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p>
        </w:tc>
        <w:tc>
          <w:tcPr>
            <w:tcW w:w="4950" w:type="dxa"/>
            <w:tcBorders>
              <w:top w:val="nil"/>
              <w:left w:val="nil"/>
              <w:bottom w:val="nil"/>
              <w:right w:val="nil"/>
            </w:tcBorders>
          </w:tcPr>
          <w:p w:rsidR="00F25D90" w:rsidRPr="009B0B2E" w:rsidRDefault="003F0C2B"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Average t</w:t>
            </w:r>
            <w:r w:rsidR="00F25D90" w:rsidRPr="009B0B2E">
              <w:rPr>
                <w:rFonts w:cs="Times New Roman"/>
                <w:color w:val="000000" w:themeColor="text1"/>
                <w:sz w:val="21"/>
                <w:szCs w:val="21"/>
              </w:rPr>
              <w:t xml:space="preserve">ransportation </w:t>
            </w:r>
            <w:r w:rsidRPr="009B0B2E">
              <w:rPr>
                <w:rFonts w:cs="Times New Roman"/>
                <w:color w:val="000000" w:themeColor="text1"/>
                <w:sz w:val="21"/>
                <w:szCs w:val="21"/>
              </w:rPr>
              <w:t>t</w:t>
            </w:r>
            <w:r w:rsidR="00F25D90" w:rsidRPr="009B0B2E">
              <w:rPr>
                <w:rFonts w:cs="Times New Roman"/>
                <w:color w:val="000000" w:themeColor="text1"/>
                <w:sz w:val="21"/>
                <w:szCs w:val="21"/>
              </w:rPr>
              <w:t>ime</w:t>
            </w:r>
          </w:p>
        </w:tc>
        <w:tc>
          <w:tcPr>
            <w:tcW w:w="2600" w:type="dxa"/>
            <w:tcBorders>
              <w:top w:val="nil"/>
              <w:left w:val="nil"/>
              <w:bottom w:val="nil"/>
              <w:right w:val="nil"/>
            </w:tcBorders>
          </w:tcPr>
          <w:p w:rsidR="00F25D90" w:rsidRPr="009B0B2E" w:rsidRDefault="001444A6"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128</w:t>
            </w:r>
            <w:r w:rsidR="00AB2362" w:rsidRPr="009B0B2E">
              <w:rPr>
                <w:rFonts w:cs="Times New Roman"/>
                <w:color w:val="000000" w:themeColor="text1"/>
                <w:sz w:val="21"/>
                <w:szCs w:val="21"/>
              </w:rPr>
              <w:t xml:space="preserve"> </w:t>
            </w:r>
            <w:r w:rsidR="00F25D90" w:rsidRPr="009B0B2E">
              <w:rPr>
                <w:rFonts w:cs="Times New Roman"/>
                <w:color w:val="000000" w:themeColor="text1"/>
                <w:sz w:val="21"/>
                <w:szCs w:val="21"/>
              </w:rPr>
              <w:t>min</w:t>
            </w:r>
          </w:p>
        </w:tc>
      </w:tr>
      <w:tr w:rsidR="009B0B2E" w:rsidRPr="009B0B2E" w:rsidTr="00673CF7">
        <w:trPr>
          <w:trHeight w:hRule="exact" w:val="331"/>
        </w:trPr>
        <w:tc>
          <w:tcPr>
            <w:tcW w:w="1800" w:type="dxa"/>
            <w:vMerge/>
            <w:tcBorders>
              <w:top w:val="nil"/>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p>
        </w:tc>
        <w:tc>
          <w:tcPr>
            <w:tcW w:w="4950" w:type="dxa"/>
            <w:tcBorders>
              <w:top w:val="nil"/>
              <w:left w:val="nil"/>
              <w:bottom w:val="nil"/>
              <w:right w:val="nil"/>
            </w:tcBorders>
          </w:tcPr>
          <w:p w:rsidR="00F25D90" w:rsidRPr="009B0B2E" w:rsidRDefault="006826BF"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Average unit assembly t</w:t>
            </w:r>
            <w:r w:rsidR="00F25D90" w:rsidRPr="009B0B2E">
              <w:rPr>
                <w:rFonts w:cs="Times New Roman"/>
                <w:color w:val="000000" w:themeColor="text1"/>
                <w:sz w:val="21"/>
                <w:szCs w:val="21"/>
              </w:rPr>
              <w:t>ime</w:t>
            </w:r>
          </w:p>
        </w:tc>
        <w:tc>
          <w:tcPr>
            <w:tcW w:w="2600" w:type="dxa"/>
            <w:tcBorders>
              <w:top w:val="nil"/>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206</w:t>
            </w:r>
            <w:r w:rsidR="00AB2362" w:rsidRPr="009B0B2E">
              <w:rPr>
                <w:rFonts w:cs="Times New Roman"/>
                <w:color w:val="000000" w:themeColor="text1"/>
                <w:sz w:val="21"/>
                <w:szCs w:val="21"/>
              </w:rPr>
              <w:t xml:space="preserve"> </w:t>
            </w:r>
            <w:r w:rsidRPr="009B0B2E">
              <w:rPr>
                <w:rFonts w:cs="Times New Roman"/>
                <w:color w:val="000000" w:themeColor="text1"/>
                <w:sz w:val="21"/>
                <w:szCs w:val="21"/>
              </w:rPr>
              <w:t>min</w:t>
            </w:r>
          </w:p>
        </w:tc>
      </w:tr>
      <w:tr w:rsidR="009B0B2E" w:rsidRPr="009B0B2E" w:rsidTr="00673CF7">
        <w:trPr>
          <w:trHeight w:hRule="exact" w:val="331"/>
        </w:trPr>
        <w:tc>
          <w:tcPr>
            <w:tcW w:w="1800" w:type="dxa"/>
            <w:vMerge/>
            <w:tcBorders>
              <w:top w:val="nil"/>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p>
        </w:tc>
        <w:tc>
          <w:tcPr>
            <w:tcW w:w="4950" w:type="dxa"/>
            <w:tcBorders>
              <w:top w:val="nil"/>
              <w:left w:val="nil"/>
              <w:bottom w:val="nil"/>
              <w:right w:val="nil"/>
            </w:tcBorders>
          </w:tcPr>
          <w:p w:rsidR="00F25D90" w:rsidRPr="009B0B2E" w:rsidRDefault="006826BF"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Setup d</w:t>
            </w:r>
            <w:r w:rsidR="00F25D90" w:rsidRPr="009B0B2E">
              <w:rPr>
                <w:rFonts w:cs="Times New Roman"/>
                <w:color w:val="000000" w:themeColor="text1"/>
                <w:sz w:val="21"/>
                <w:szCs w:val="21"/>
              </w:rPr>
              <w:t>uration</w:t>
            </w:r>
          </w:p>
        </w:tc>
        <w:tc>
          <w:tcPr>
            <w:tcW w:w="2600" w:type="dxa"/>
            <w:tcBorders>
              <w:top w:val="nil"/>
              <w:left w:val="nil"/>
              <w:bottom w:val="nil"/>
              <w:right w:val="nil"/>
            </w:tcBorders>
          </w:tcPr>
          <w:p w:rsidR="00F25D90" w:rsidRPr="009B0B2E" w:rsidRDefault="00F25D90" w:rsidP="007760E4">
            <w:pPr>
              <w:spacing w:line="276" w:lineRule="auto"/>
              <w:jc w:val="both"/>
              <w:rPr>
                <w:rFonts w:cs="Times New Roman"/>
                <w:color w:val="000000" w:themeColor="text1"/>
                <w:sz w:val="21"/>
                <w:szCs w:val="21"/>
              </w:rPr>
            </w:pPr>
            <w:r w:rsidRPr="009B0B2E">
              <w:rPr>
                <w:rFonts w:cs="Times New Roman"/>
                <w:color w:val="000000" w:themeColor="text1"/>
                <w:sz w:val="21"/>
                <w:szCs w:val="21"/>
              </w:rPr>
              <w:t>[</w:t>
            </w:r>
            <w:r w:rsidR="007760E4" w:rsidRPr="009B0B2E">
              <w:rPr>
                <w:rFonts w:cs="Times New Roman"/>
                <w:color w:val="000000" w:themeColor="text1"/>
                <w:sz w:val="21"/>
                <w:szCs w:val="21"/>
              </w:rPr>
              <w:t>6</w:t>
            </w:r>
            <w:r w:rsidRPr="009B0B2E">
              <w:rPr>
                <w:rFonts w:cs="Times New Roman"/>
                <w:color w:val="000000" w:themeColor="text1"/>
                <w:sz w:val="21"/>
                <w:szCs w:val="21"/>
              </w:rPr>
              <w:t>0</w:t>
            </w:r>
            <w:r w:rsidR="00AB2362" w:rsidRPr="009B0B2E">
              <w:rPr>
                <w:rFonts w:cs="Times New Roman"/>
                <w:color w:val="000000" w:themeColor="text1"/>
                <w:sz w:val="21"/>
                <w:szCs w:val="21"/>
              </w:rPr>
              <w:t xml:space="preserve"> </w:t>
            </w:r>
            <w:r w:rsidRPr="009B0B2E">
              <w:rPr>
                <w:rFonts w:cs="Times New Roman"/>
                <w:color w:val="000000" w:themeColor="text1"/>
                <w:sz w:val="21"/>
                <w:szCs w:val="21"/>
              </w:rPr>
              <w:t>min, 120</w:t>
            </w:r>
            <w:r w:rsidR="00AB2362" w:rsidRPr="009B0B2E">
              <w:rPr>
                <w:rFonts w:cs="Times New Roman"/>
                <w:color w:val="000000" w:themeColor="text1"/>
                <w:sz w:val="21"/>
                <w:szCs w:val="21"/>
              </w:rPr>
              <w:t xml:space="preserve"> </w:t>
            </w:r>
            <w:r w:rsidRPr="009B0B2E">
              <w:rPr>
                <w:rFonts w:cs="Times New Roman"/>
                <w:color w:val="000000" w:themeColor="text1"/>
                <w:sz w:val="21"/>
                <w:szCs w:val="21"/>
              </w:rPr>
              <w:t>min]</w:t>
            </w:r>
          </w:p>
        </w:tc>
      </w:tr>
      <w:tr w:rsidR="009B0B2E" w:rsidRPr="009B0B2E" w:rsidTr="00673CF7">
        <w:trPr>
          <w:trHeight w:hRule="exact" w:val="331"/>
        </w:trPr>
        <w:tc>
          <w:tcPr>
            <w:tcW w:w="1800" w:type="dxa"/>
            <w:vMerge/>
            <w:tcBorders>
              <w:top w:val="nil"/>
              <w:left w:val="nil"/>
              <w:bottom w:val="nil"/>
              <w:right w:val="nil"/>
            </w:tcBorders>
          </w:tcPr>
          <w:p w:rsidR="00F25D90" w:rsidRPr="009B0B2E" w:rsidRDefault="00F25D90" w:rsidP="00673CF7">
            <w:pPr>
              <w:spacing w:line="276" w:lineRule="auto"/>
              <w:jc w:val="both"/>
              <w:rPr>
                <w:rFonts w:cs="Times New Roman"/>
                <w:color w:val="000000" w:themeColor="text1"/>
                <w:sz w:val="21"/>
                <w:szCs w:val="21"/>
              </w:rPr>
            </w:pPr>
          </w:p>
        </w:tc>
        <w:tc>
          <w:tcPr>
            <w:tcW w:w="4950" w:type="dxa"/>
            <w:tcBorders>
              <w:top w:val="nil"/>
              <w:left w:val="nil"/>
              <w:bottom w:val="nil"/>
              <w:right w:val="nil"/>
            </w:tcBorders>
          </w:tcPr>
          <w:p w:rsidR="00F25D90" w:rsidRPr="009B0B2E" w:rsidRDefault="006826BF"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Transportation delay rate (&gt;600</w:t>
            </w:r>
            <w:r w:rsidR="00AB2362" w:rsidRPr="009B0B2E">
              <w:rPr>
                <w:rFonts w:cs="Times New Roman"/>
                <w:color w:val="000000" w:themeColor="text1"/>
                <w:sz w:val="21"/>
                <w:szCs w:val="21"/>
              </w:rPr>
              <w:t xml:space="preserve"> </w:t>
            </w:r>
            <w:r w:rsidR="00F25D90" w:rsidRPr="009B0B2E">
              <w:rPr>
                <w:rFonts w:cs="Times New Roman"/>
                <w:color w:val="000000" w:themeColor="text1"/>
                <w:sz w:val="21"/>
                <w:szCs w:val="21"/>
              </w:rPr>
              <w:t>min)</w:t>
            </w:r>
          </w:p>
        </w:tc>
        <w:tc>
          <w:tcPr>
            <w:tcW w:w="2600" w:type="dxa"/>
            <w:tcBorders>
              <w:top w:val="nil"/>
              <w:left w:val="nil"/>
              <w:bottom w:val="nil"/>
              <w:right w:val="nil"/>
            </w:tcBorders>
          </w:tcPr>
          <w:p w:rsidR="00F25D90" w:rsidRPr="009B0B2E" w:rsidRDefault="00A77345"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2.3</w:t>
            </w:r>
            <w:r w:rsidR="00F25D90" w:rsidRPr="009B0B2E">
              <w:rPr>
                <w:rFonts w:cs="Times New Roman"/>
                <w:color w:val="000000" w:themeColor="text1"/>
                <w:sz w:val="21"/>
                <w:szCs w:val="21"/>
              </w:rPr>
              <w:t>%</w:t>
            </w:r>
          </w:p>
        </w:tc>
      </w:tr>
      <w:tr w:rsidR="009B0B2E" w:rsidRPr="009B0B2E" w:rsidTr="00673CF7">
        <w:trPr>
          <w:trHeight w:hRule="exact" w:val="331"/>
        </w:trPr>
        <w:tc>
          <w:tcPr>
            <w:tcW w:w="1800" w:type="dxa"/>
            <w:vMerge/>
            <w:tcBorders>
              <w:top w:val="nil"/>
              <w:left w:val="nil"/>
              <w:bottom w:val="single" w:sz="4" w:space="0" w:color="auto"/>
              <w:right w:val="nil"/>
            </w:tcBorders>
          </w:tcPr>
          <w:p w:rsidR="00F25D90" w:rsidRPr="009B0B2E" w:rsidRDefault="00F25D90" w:rsidP="00673CF7">
            <w:pPr>
              <w:spacing w:line="276" w:lineRule="auto"/>
              <w:jc w:val="both"/>
              <w:rPr>
                <w:rFonts w:cs="Times New Roman"/>
                <w:color w:val="000000" w:themeColor="text1"/>
                <w:sz w:val="21"/>
                <w:szCs w:val="21"/>
              </w:rPr>
            </w:pPr>
          </w:p>
        </w:tc>
        <w:tc>
          <w:tcPr>
            <w:tcW w:w="4950" w:type="dxa"/>
            <w:tcBorders>
              <w:top w:val="nil"/>
              <w:left w:val="nil"/>
              <w:bottom w:val="single" w:sz="4" w:space="0" w:color="auto"/>
              <w:right w:val="nil"/>
            </w:tcBorders>
          </w:tcPr>
          <w:p w:rsidR="00F25D90" w:rsidRPr="009B0B2E" w:rsidRDefault="006826BF"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Assembly rework r</w:t>
            </w:r>
            <w:r w:rsidR="00F25D90" w:rsidRPr="009B0B2E">
              <w:rPr>
                <w:rFonts w:cs="Times New Roman"/>
                <w:color w:val="000000" w:themeColor="text1"/>
                <w:sz w:val="21"/>
                <w:szCs w:val="21"/>
              </w:rPr>
              <w:t>ate</w:t>
            </w:r>
          </w:p>
        </w:tc>
        <w:tc>
          <w:tcPr>
            <w:tcW w:w="2600" w:type="dxa"/>
            <w:tcBorders>
              <w:top w:val="nil"/>
              <w:left w:val="nil"/>
              <w:bottom w:val="single" w:sz="4" w:space="0" w:color="auto"/>
              <w:right w:val="nil"/>
            </w:tcBorders>
          </w:tcPr>
          <w:p w:rsidR="00F25D90" w:rsidRPr="009B0B2E" w:rsidRDefault="00F25D90" w:rsidP="00673CF7">
            <w:pPr>
              <w:spacing w:line="276" w:lineRule="auto"/>
              <w:jc w:val="both"/>
              <w:rPr>
                <w:rFonts w:cs="Times New Roman"/>
                <w:color w:val="000000" w:themeColor="text1"/>
                <w:sz w:val="21"/>
                <w:szCs w:val="21"/>
              </w:rPr>
            </w:pPr>
            <w:r w:rsidRPr="009B0B2E">
              <w:rPr>
                <w:rFonts w:cs="Times New Roman"/>
                <w:color w:val="000000" w:themeColor="text1"/>
                <w:sz w:val="21"/>
                <w:szCs w:val="21"/>
              </w:rPr>
              <w:t>1.4%</w:t>
            </w:r>
          </w:p>
        </w:tc>
      </w:tr>
    </w:tbl>
    <w:p w:rsidR="00F25D90" w:rsidRPr="00945B08" w:rsidRDefault="00F25D90" w:rsidP="00CE37EF">
      <w:pPr>
        <w:spacing w:before="160" w:after="80" w:line="360" w:lineRule="auto"/>
        <w:jc w:val="both"/>
        <w:rPr>
          <w:rFonts w:cs="Times New Roman"/>
          <w:szCs w:val="24"/>
        </w:rPr>
      </w:pPr>
      <w:r w:rsidRPr="009B0B2E">
        <w:rPr>
          <w:rFonts w:cs="Times New Roman"/>
          <w:color w:val="000000" w:themeColor="text1"/>
          <w:szCs w:val="24"/>
        </w:rPr>
        <w:t xml:space="preserve">In this subsection, an original PSE approach (OPSE) is adopted as a reference. OPSE allows operators to strictly follow predetermined schedules </w:t>
      </w:r>
      <w:r w:rsidR="0083420B" w:rsidRPr="009B0B2E">
        <w:rPr>
          <w:rFonts w:cs="Times New Roman"/>
          <w:color w:val="000000" w:themeColor="text1"/>
          <w:szCs w:val="24"/>
        </w:rPr>
        <w:t>based on</w:t>
      </w:r>
      <w:r w:rsidRPr="009B0B2E">
        <w:rPr>
          <w:rFonts w:cs="Times New Roman"/>
          <w:color w:val="000000" w:themeColor="text1"/>
          <w:szCs w:val="24"/>
        </w:rPr>
        <w:t xml:space="preserve"> component arrival times and task start times without a primary focus on the real-time data. To validate the proposed synchronization method and guarantee the reliability of performance comparison between DT-SYNC and OPSE, the algorithm</w:t>
      </w:r>
      <w:r w:rsidR="00546015" w:rsidRPr="009B0B2E">
        <w:rPr>
          <w:rFonts w:cs="Times New Roman"/>
          <w:color w:val="000000" w:themeColor="text1"/>
          <w:szCs w:val="24"/>
        </w:rPr>
        <w:t>s</w:t>
      </w:r>
      <w:r w:rsidRPr="009B0B2E">
        <w:rPr>
          <w:rFonts w:cs="Times New Roman"/>
          <w:color w:val="000000" w:themeColor="text1"/>
          <w:szCs w:val="24"/>
        </w:rPr>
        <w:t xml:space="preserve"> </w:t>
      </w:r>
      <w:r w:rsidR="00546015" w:rsidRPr="009B0B2E">
        <w:rPr>
          <w:rFonts w:cs="Times New Roman"/>
          <w:color w:val="000000" w:themeColor="text1"/>
          <w:szCs w:val="24"/>
        </w:rPr>
        <w:t>used in</w:t>
      </w:r>
      <w:r w:rsidR="00754B31" w:rsidRPr="009B0B2E">
        <w:rPr>
          <w:rFonts w:cs="Times New Roman"/>
          <w:color w:val="000000" w:themeColor="text1"/>
          <w:szCs w:val="24"/>
        </w:rPr>
        <w:t xml:space="preserve"> the</w:t>
      </w:r>
      <w:r w:rsidRPr="009B0B2E">
        <w:rPr>
          <w:rFonts w:cs="Times New Roman"/>
          <w:color w:val="000000" w:themeColor="text1"/>
          <w:szCs w:val="24"/>
        </w:rPr>
        <w:t xml:space="preserve"> two PSE methods were run 30 times. To </w:t>
      </w:r>
      <w:r w:rsidR="009B0272" w:rsidRPr="009B0B2E">
        <w:rPr>
          <w:rFonts w:cs="Times New Roman"/>
          <w:color w:val="000000" w:themeColor="text1"/>
          <w:szCs w:val="24"/>
        </w:rPr>
        <w:t>assess</w:t>
      </w:r>
      <w:r w:rsidRPr="009B0B2E">
        <w:rPr>
          <w:rFonts w:cs="Times New Roman"/>
          <w:color w:val="000000" w:themeColor="text1"/>
          <w:szCs w:val="24"/>
        </w:rPr>
        <w:t xml:space="preserve"> the feasibility of using DT-SYNC to punctually and simultaneously finish the</w:t>
      </w:r>
      <w:r w:rsidR="00C032E9" w:rsidRPr="009B0B2E">
        <w:rPr>
          <w:rFonts w:cs="Times New Roman"/>
          <w:color w:val="000000" w:themeColor="text1"/>
          <w:szCs w:val="24"/>
        </w:rPr>
        <w:t xml:space="preserve"> explored</w:t>
      </w:r>
      <w:r w:rsidRPr="009B0B2E">
        <w:rPr>
          <w:rFonts w:cs="Times New Roman"/>
          <w:color w:val="000000" w:themeColor="text1"/>
          <w:szCs w:val="24"/>
        </w:rPr>
        <w:t xml:space="preserve"> project in a JIT mode with limited buffer, DT-SYNC is deployed with a buffer area which can only store</w:t>
      </w:r>
      <w:r w:rsidR="00F0674E">
        <w:rPr>
          <w:rFonts w:cs="Times New Roman"/>
          <w:color w:val="000000" w:themeColor="text1"/>
          <w:szCs w:val="24"/>
        </w:rPr>
        <w:t xml:space="preserve"> the</w:t>
      </w:r>
      <w:r w:rsidRPr="009B0B2E">
        <w:rPr>
          <w:rFonts w:cs="Times New Roman"/>
          <w:color w:val="000000" w:themeColor="text1"/>
          <w:szCs w:val="24"/>
        </w:rPr>
        <w:t xml:space="preserve"> components </w:t>
      </w:r>
      <w:r w:rsidR="00797170" w:rsidRPr="009B0B2E">
        <w:rPr>
          <w:rFonts w:cs="Times New Roman"/>
          <w:color w:val="000000" w:themeColor="text1"/>
          <w:szCs w:val="24"/>
        </w:rPr>
        <w:t>for</w:t>
      </w:r>
      <w:r w:rsidRPr="009B0B2E">
        <w:rPr>
          <w:rFonts w:cs="Times New Roman"/>
          <w:color w:val="000000" w:themeColor="text1"/>
          <w:szCs w:val="24"/>
        </w:rPr>
        <w:t xml:space="preserve"> 1 JT, while larger buffer area is prepared for OPSE which can store components </w:t>
      </w:r>
      <w:r w:rsidR="008F77D8" w:rsidRPr="009B0B2E">
        <w:rPr>
          <w:rFonts w:cs="Times New Roman"/>
          <w:color w:val="000000" w:themeColor="text1"/>
          <w:szCs w:val="24"/>
        </w:rPr>
        <w:t>for</w:t>
      </w:r>
      <w:r w:rsidRPr="009B0B2E">
        <w:rPr>
          <w:rFonts w:cs="Times New Roman"/>
          <w:color w:val="000000" w:themeColor="text1"/>
          <w:szCs w:val="24"/>
        </w:rPr>
        <w:t xml:space="preserve"> 3 JTs. Several disruptions of on-site assembly are considered based on previous studies: inclement weather, worker’s productivity fluctuations, delayed transportation, resource confirmation issues, and crane’s operation issues </w:t>
      </w:r>
      <w:r w:rsidRPr="009B0B2E">
        <w:rPr>
          <w:rFonts w:cs="Times New Roman"/>
          <w:color w:val="000000" w:themeColor="text1"/>
          <w:szCs w:val="24"/>
        </w:rPr>
        <w:fldChar w:fldCharType="begin"/>
      </w:r>
      <w:r w:rsidR="00576100">
        <w:rPr>
          <w:rFonts w:cs="Times New Roman"/>
          <w:color w:val="000000" w:themeColor="text1"/>
          <w:szCs w:val="24"/>
        </w:rPr>
        <w:instrText xml:space="preserve"> ADDIN EN.CITE &lt;EndNote&gt;&lt;Cite&gt;&lt;Author&gt;Hsu&lt;/Author&gt;&lt;Year&gt;2018&lt;/Year&gt;&lt;RecNum&gt;265&lt;/RecNum&gt;&lt;DisplayText&gt;[6,13]&lt;/DisplayText&gt;&lt;record&gt;&lt;rec-number&gt;265&lt;/rec-number&gt;&lt;foreign-keys&gt;&lt;key app="EN" db-id="ssadtv05nxs0fle9vwpxtzwjzf2vped9effs" timestamp="1630999684"&gt;265&lt;/key&gt;&lt;key app="ENWeb" db-id=""&gt;0&lt;/key&gt;&lt;/foreign-keys&gt;&lt;ref-type name="Journal Article"&gt;17&lt;/ref-type&gt;&lt;contributors&gt;&lt;authors&gt;&lt;author&gt;Hsu, Pei-Yuan&lt;/author&gt;&lt;author&gt;Angeloudis, Panagiotis&lt;/author&gt;&lt;author&gt;Aurisicchio, Marco&lt;/author&gt;&lt;/authors&gt;&lt;/contributors&gt;&lt;titles&gt;&lt;title&gt;Optimal logistics planning for modular construction using two-stage stochastic programming&lt;/title&gt;&lt;secondary-title&gt;Automation in Construction&lt;/secondary-title&gt;&lt;/titles&gt;&lt;periodical&gt;&lt;full-title&gt;Automation in Construction&lt;/full-title&gt;&lt;/periodical&gt;&lt;pages&gt;47-61&lt;/pages&gt;&lt;volume&gt;94&lt;/volume&gt;&lt;section&gt;47&lt;/section&gt;&lt;dates&gt;&lt;year&gt;2018&lt;/year&gt;&lt;/dates&gt;&lt;isbn&gt;09265805&lt;/isbn&gt;&lt;urls&gt;&lt;/urls&gt;&lt;electronic-resource-num&gt;10.1016/j.autcon.2018.05.029&lt;/electronic-resource-num&gt;&lt;/record&gt;&lt;/Cite&gt;&lt;Cite&gt;&lt;Author&gt;Choudhry&lt;/Author&gt;&lt;Year&gt;2014&lt;/Year&gt;&lt;RecNum&gt;263&lt;/RecNum&gt;&lt;record&gt;&lt;rec-number&gt;263&lt;/rec-number&gt;&lt;foreign-keys&gt;&lt;key app="EN" db-id="ssadtv05nxs0fle9vwpxtzwjzf2vped9effs" timestamp="1630999303"&gt;263&lt;/key&gt;&lt;key app="ENWeb" db-id=""&gt;0&lt;/key&gt;&lt;/foreign-keys&gt;&lt;ref-type name="Journal Article"&gt;17&lt;/ref-type&gt;&lt;contributors&gt;&lt;authors&gt;&lt;author&gt;Choudhry, Rafiq M.&lt;/author&gt;&lt;author&gt;Aslam, Mohammad A.&lt;/author&gt;&lt;author&gt;Hinze, Jimmie W.&lt;/author&gt;&lt;author&gt;Arain, Faisal M.&lt;/author&gt;&lt;/authors&gt;&lt;/contributors&gt;&lt;titles&gt;&lt;title&gt;Cost and Schedule Risk Analysis of Bridge Construction in Pakistan: Establishing Risk Guidelines&lt;/title&gt;&lt;secondary-title&gt;Journal of Construction Engineering and Management&lt;/secondary-title&gt;&lt;/titles&gt;&lt;periodical&gt;&lt;full-title&gt;Journal of Construction Engineering and Management&lt;/full-title&gt;&lt;/periodical&gt;&lt;volume&gt;140&lt;/volume&gt;&lt;number&gt;7&lt;/number&gt;&lt;section&gt;04014020&lt;/section&gt;&lt;dates&gt;&lt;year&gt;2014&lt;/year&gt;&lt;/dates&gt;&lt;isbn&gt;0733-9364&amp;#xD;1943-7862&lt;/isbn&gt;&lt;urls&gt;&lt;/urls&gt;&lt;electronic-resource-num&gt;10.1061/(asce)co.1943-7862.0000857&lt;/electronic-resource-num&gt;&lt;/record&gt;&lt;/Cite&gt;&lt;/EndNote&gt;</w:instrText>
      </w:r>
      <w:r w:rsidRPr="009B0B2E">
        <w:rPr>
          <w:rFonts w:cs="Times New Roman"/>
          <w:color w:val="000000" w:themeColor="text1"/>
          <w:szCs w:val="24"/>
        </w:rPr>
        <w:fldChar w:fldCharType="separate"/>
      </w:r>
      <w:r w:rsidR="00576100">
        <w:rPr>
          <w:rFonts w:cs="Times New Roman"/>
          <w:noProof/>
          <w:color w:val="000000" w:themeColor="text1"/>
          <w:szCs w:val="24"/>
        </w:rPr>
        <w:t>[6,13]</w:t>
      </w:r>
      <w:r w:rsidRPr="009B0B2E">
        <w:rPr>
          <w:rFonts w:cs="Times New Roman"/>
          <w:color w:val="000000" w:themeColor="text1"/>
          <w:szCs w:val="24"/>
        </w:rPr>
        <w:fldChar w:fldCharType="end"/>
      </w:r>
      <w:r w:rsidRPr="009B0B2E">
        <w:rPr>
          <w:rFonts w:cs="Times New Roman"/>
          <w:color w:val="000000" w:themeColor="text1"/>
          <w:szCs w:val="24"/>
        </w:rPr>
        <w:t xml:space="preserve">. These disruptions can be classified into two levels: operation level (e.g. weather, productivity fluctuations, and crane issues) and transportation level (e.g. confirmation issues and later transportation). These uncertain events are believed to be common sources of variability in prefabricated construction. The data patterns and probability distributions are set to be similar to those in the studies of previous prefabricated construction projects </w:t>
      </w:r>
      <w:r w:rsidRPr="009B0B2E">
        <w:rPr>
          <w:rFonts w:cs="Times New Roman"/>
          <w:color w:val="000000" w:themeColor="text1"/>
          <w:szCs w:val="24"/>
        </w:rPr>
        <w:fldChar w:fldCharType="begin">
          <w:fldData xml:space="preserve">PEVuZE5vdGU+PENpdGU+PEF1dGhvcj5aaG9uZzwvQXV0aG9yPjxZZWFyPjIwMTc8L1llYXI+PFJl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</w:fldData>
        </w:fldChar>
      </w:r>
      <w:r w:rsidR="008B4FBB">
        <w:rPr>
          <w:rFonts w:cs="Times New Roman"/>
          <w:color w:val="000000" w:themeColor="text1"/>
          <w:szCs w:val="24"/>
        </w:rPr>
        <w:instrText xml:space="preserve"> ADDIN EN.CITE </w:instrText>
      </w:r>
      <w:r w:rsidR="008B4FBB">
        <w:rPr>
          <w:rFonts w:cs="Times New Roman"/>
          <w:color w:val="000000" w:themeColor="text1"/>
          <w:szCs w:val="24"/>
        </w:rPr>
        <w:fldChar w:fldCharType="begin">
          <w:fldData xml:space="preserve">PEVuZE5vdGU+PENpdGU+PEF1dGhvcj5aaG9uZzwvQXV0aG9yPjxZZWFyPjIwMTc8L1llYXI+PFJl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</w:fldData>
        </w:fldChar>
      </w:r>
      <w:r w:rsidR="008B4FBB">
        <w:rPr>
          <w:rFonts w:cs="Times New Roman"/>
          <w:color w:val="000000" w:themeColor="text1"/>
          <w:szCs w:val="24"/>
        </w:rPr>
        <w:instrText xml:space="preserve"> ADDIN EN.CITE.DATA </w:instrText>
      </w:r>
      <w:r w:rsidR="008B4FBB">
        <w:rPr>
          <w:rFonts w:cs="Times New Roman"/>
          <w:color w:val="000000" w:themeColor="text1"/>
          <w:szCs w:val="24"/>
        </w:rPr>
      </w:r>
      <w:r w:rsidR="008B4FBB">
        <w:rPr>
          <w:rFonts w:cs="Times New Roman"/>
          <w:color w:val="000000" w:themeColor="text1"/>
          <w:szCs w:val="24"/>
        </w:rPr>
        <w:fldChar w:fldCharType="end"/>
      </w:r>
      <w:r w:rsidRPr="009B0B2E">
        <w:rPr>
          <w:rFonts w:cs="Times New Roman"/>
          <w:color w:val="000000" w:themeColor="text1"/>
          <w:szCs w:val="24"/>
        </w:rPr>
      </w:r>
      <w:r w:rsidRPr="009B0B2E">
        <w:rPr>
          <w:rFonts w:cs="Times New Roman"/>
          <w:color w:val="000000" w:themeColor="text1"/>
          <w:szCs w:val="24"/>
        </w:rPr>
        <w:fldChar w:fldCharType="separate"/>
      </w:r>
      <w:r w:rsidR="008B4FBB">
        <w:rPr>
          <w:rFonts w:cs="Times New Roman"/>
          <w:noProof/>
          <w:color w:val="000000" w:themeColor="text1"/>
          <w:szCs w:val="24"/>
        </w:rPr>
        <w:t>[23,46,50]</w:t>
      </w:r>
      <w:r w:rsidRPr="009B0B2E">
        <w:rPr>
          <w:rFonts w:cs="Times New Roman"/>
          <w:color w:val="000000" w:themeColor="text1"/>
          <w:szCs w:val="24"/>
        </w:rPr>
        <w:fldChar w:fldCharType="end"/>
      </w:r>
      <w:r w:rsidRPr="009B0B2E">
        <w:rPr>
          <w:rFonts w:cs="Times New Roman"/>
          <w:color w:val="000000" w:themeColor="text1"/>
          <w:szCs w:val="24"/>
        </w:rPr>
        <w:t>. Different parameter combinations</w:t>
      </w:r>
      <w:r w:rsidR="00D067E2" w:rsidRPr="009B0B2E">
        <w:rPr>
          <w:rFonts w:cs="Times New Roman"/>
          <w:color w:val="000000" w:themeColor="text1"/>
          <w:szCs w:val="24"/>
        </w:rPr>
        <w:t xml:space="preserve"> are used to</w:t>
      </w:r>
      <w:r w:rsidRPr="009B0B2E">
        <w:rPr>
          <w:rFonts w:cs="Times New Roman"/>
          <w:color w:val="000000" w:themeColor="text1"/>
          <w:szCs w:val="24"/>
        </w:rPr>
        <w:t xml:space="preserve"> generate stochastic scenarios with different uncertainty levels {</w:t>
      </w:r>
      <w:r w:rsidRPr="009B0B2E">
        <w:rPr>
          <w:rFonts w:cs="Times New Roman"/>
          <w:i/>
          <w:color w:val="000000" w:themeColor="text1"/>
          <w:szCs w:val="24"/>
        </w:rPr>
        <w:t>Low Uncertainty (LU)</w:t>
      </w:r>
      <w:r w:rsidRPr="009B0B2E">
        <w:rPr>
          <w:rFonts w:cs="Times New Roman"/>
          <w:color w:val="000000" w:themeColor="text1"/>
          <w:szCs w:val="24"/>
        </w:rPr>
        <w:t xml:space="preserve">, </w:t>
      </w:r>
      <w:r w:rsidRPr="009B0B2E">
        <w:rPr>
          <w:rFonts w:cs="Times New Roman"/>
          <w:i/>
          <w:color w:val="000000" w:themeColor="text1"/>
          <w:szCs w:val="24"/>
        </w:rPr>
        <w:t>Medium Uncertainty (MU)</w:t>
      </w:r>
      <w:r w:rsidRPr="009B0B2E">
        <w:rPr>
          <w:rFonts w:cs="Times New Roman"/>
          <w:color w:val="000000" w:themeColor="text1"/>
          <w:szCs w:val="24"/>
        </w:rPr>
        <w:t xml:space="preserve">, </w:t>
      </w:r>
      <w:r w:rsidRPr="009B0B2E">
        <w:rPr>
          <w:rFonts w:cs="Times New Roman"/>
          <w:i/>
          <w:color w:val="000000" w:themeColor="text1"/>
          <w:szCs w:val="24"/>
        </w:rPr>
        <w:t>High Uncertainty (HU)</w:t>
      </w:r>
      <w:r w:rsidRPr="009B0B2E">
        <w:rPr>
          <w:rFonts w:cs="Times New Roman"/>
          <w:color w:val="000000" w:themeColor="text1"/>
          <w:szCs w:val="24"/>
        </w:rPr>
        <w:t xml:space="preserve">}, as shown in Table 4. </w:t>
      </w:r>
      <w:r w:rsidR="00D83830" w:rsidRPr="009B0B2E">
        <w:rPr>
          <w:rFonts w:cs="Times New Roman"/>
          <w:color w:val="000000" w:themeColor="text1"/>
          <w:szCs w:val="24"/>
        </w:rPr>
        <w:t>Additionally, d</w:t>
      </w:r>
      <w:r w:rsidRPr="009B0B2E">
        <w:rPr>
          <w:rFonts w:cs="Times New Roman"/>
          <w:color w:val="000000" w:themeColor="text1"/>
          <w:szCs w:val="24"/>
        </w:rPr>
        <w:t xml:space="preserve">ifferent coefficients of variation </w:t>
      </w:r>
      <m:oMath>
        <m:r>
          <w:rPr>
            <w:rFonts w:ascii="Cambria Math" w:hAnsi="Cambria Math" w:cs="Times New Roman"/>
            <w:color w:val="000000" w:themeColor="text1"/>
            <w:szCs w:val="24"/>
          </w:rPr>
          <m:t>cv</m:t>
        </m:r>
      </m:oMath>
      <w:r w:rsidRPr="009B0B2E">
        <w:rPr>
          <w:rFonts w:cs="Times New Roman"/>
          <w:color w:val="000000" w:themeColor="text1"/>
          <w:szCs w:val="24"/>
        </w:rPr>
        <w:t xml:space="preserve"> are conducted to simulate different project situations, where random parameters are generated based on unified distribution </w:t>
      </w:r>
      <m:oMath>
        <m:r>
          <w:rPr>
            <w:rFonts w:ascii="Cambria Math" w:hAnsi="Cambria Math" w:cs="Times New Roman"/>
            <w:color w:val="000000" w:themeColor="text1"/>
            <w:szCs w:val="24"/>
          </w:rPr>
          <m:t>U=[</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1-cv</m:t>
            </m:r>
          </m:e>
        </m:d>
        <m:r>
          <w:rPr>
            <w:rFonts w:ascii="Cambria Math" w:hAnsi="Cambria Math" w:cs="Times New Roman"/>
            <w:color w:val="000000" w:themeColor="text1"/>
            <w:szCs w:val="24"/>
          </w:rPr>
          <m:t xml:space="preserve">p, </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1+cv</m:t>
            </m:r>
          </m:e>
        </m:d>
        <m:r>
          <w:rPr>
            <w:rFonts w:ascii="Cambria Math" w:hAnsi="Cambria Math" w:cs="Times New Roman"/>
            <w:color w:val="000000" w:themeColor="text1"/>
            <w:szCs w:val="24"/>
          </w:rPr>
          <m:t>p]</m:t>
        </m:r>
      </m:oMath>
      <w:r w:rsidR="00BE528C" w:rsidRPr="009B0B2E">
        <w:rPr>
          <w:rFonts w:cs="Times New Roman"/>
          <w:color w:val="000000" w:themeColor="text1"/>
          <w:szCs w:val="24"/>
        </w:rPr>
        <w:t>. The i</w:t>
      </w:r>
      <w:r w:rsidRPr="009B0B2E">
        <w:rPr>
          <w:rFonts w:cs="Times New Roman"/>
          <w:color w:val="000000" w:themeColor="text1"/>
          <w:szCs w:val="24"/>
        </w:rPr>
        <w:t xml:space="preserve">nstallation duration of one JT </w:t>
      </w:r>
      <w:r w:rsidR="00397D1E" w:rsidRPr="009B0B2E">
        <w:rPr>
          <w:rFonts w:cs="Times New Roman"/>
          <w:color w:val="000000" w:themeColor="text1"/>
          <w:szCs w:val="24"/>
        </w:rPr>
        <w:t>fluctuates</w:t>
      </w:r>
      <w:r w:rsidRPr="009B0B2E">
        <w:rPr>
          <w:rFonts w:cs="Times New Roman"/>
          <w:color w:val="000000" w:themeColor="text1"/>
          <w:szCs w:val="24"/>
        </w:rPr>
        <w:t xml:space="preserve">, </w:t>
      </w:r>
      <w:r w:rsidR="00735FE9" w:rsidRPr="009B0B2E">
        <w:rPr>
          <w:rFonts w:cs="Times New Roman"/>
          <w:color w:val="000000" w:themeColor="text1"/>
          <w:szCs w:val="24"/>
        </w:rPr>
        <w:t>and exhibits</w:t>
      </w:r>
      <w:r w:rsidRPr="009B0B2E">
        <w:rPr>
          <w:rFonts w:cs="Times New Roman"/>
          <w:color w:val="000000" w:themeColor="text1"/>
          <w:szCs w:val="24"/>
        </w:rPr>
        <w:t xml:space="preserve"> a positive growth rate according to the height of the processing floor. Parameters </w:t>
      </w:r>
      <w:r w:rsidR="00735FE9" w:rsidRPr="009B0B2E">
        <w:rPr>
          <w:rFonts w:cs="Times New Roman"/>
          <w:color w:val="000000" w:themeColor="text1"/>
          <w:szCs w:val="24"/>
        </w:rPr>
        <w:t>related to</w:t>
      </w:r>
      <w:r w:rsidR="004F46A6" w:rsidRPr="009B0B2E">
        <w:rPr>
          <w:rFonts w:cs="Times New Roman"/>
          <w:color w:val="000000" w:themeColor="text1"/>
          <w:szCs w:val="24"/>
        </w:rPr>
        <w:t xml:space="preserve"> material supplies</w:t>
      </w:r>
      <w:r w:rsidRPr="009B0B2E">
        <w:rPr>
          <w:rFonts w:cs="Times New Roman"/>
          <w:color w:val="000000" w:themeColor="text1"/>
          <w:szCs w:val="24"/>
        </w:rPr>
        <w:t xml:space="preserve"> are set according to the data </w:t>
      </w:r>
      <w:r w:rsidR="00083300" w:rsidRPr="009B0B2E">
        <w:rPr>
          <w:rFonts w:cs="Times New Roman"/>
          <w:color w:val="000000" w:themeColor="text1"/>
          <w:szCs w:val="24"/>
        </w:rPr>
        <w:t xml:space="preserve">from a </w:t>
      </w:r>
      <w:r w:rsidRPr="009B0B2E">
        <w:rPr>
          <w:rFonts w:cs="Times New Roman"/>
          <w:color w:val="000000" w:themeColor="text1"/>
          <w:szCs w:val="24"/>
        </w:rPr>
        <w:t xml:space="preserve">previous project. The probability and </w:t>
      </w:r>
      <w:r w:rsidRPr="009B0B2E">
        <w:rPr>
          <w:rFonts w:cs="Times New Roman"/>
          <w:color w:val="000000" w:themeColor="text1"/>
          <w:szCs w:val="24"/>
        </w:rPr>
        <w:lastRenderedPageBreak/>
        <w:t>duration of long delay of material supply both increas</w:t>
      </w:r>
      <w:r w:rsidR="00C549DD" w:rsidRPr="009B0B2E">
        <w:rPr>
          <w:rFonts w:cs="Times New Roman"/>
          <w:color w:val="000000" w:themeColor="text1"/>
          <w:szCs w:val="24"/>
        </w:rPr>
        <w:t xml:space="preserve">e from LU to HU scenario. </w:t>
      </w:r>
      <w:r w:rsidR="007C2C1E" w:rsidRPr="009B0B2E">
        <w:rPr>
          <w:rFonts w:cs="Times New Roman"/>
          <w:color w:val="000000" w:themeColor="text1"/>
          <w:szCs w:val="24"/>
        </w:rPr>
        <w:t>Under</w:t>
      </w:r>
      <w:r w:rsidR="00C549DD" w:rsidRPr="009B0B2E">
        <w:rPr>
          <w:rFonts w:cs="Times New Roman"/>
          <w:color w:val="000000" w:themeColor="text1"/>
          <w:szCs w:val="24"/>
        </w:rPr>
        <w:t xml:space="preserve"> one run with the </w:t>
      </w:r>
      <w:r w:rsidRPr="009B0B2E">
        <w:rPr>
          <w:rFonts w:cs="Times New Roman"/>
          <w:color w:val="000000" w:themeColor="text1"/>
          <w:szCs w:val="24"/>
        </w:rPr>
        <w:t xml:space="preserve">same uncertainty </w:t>
      </w:r>
      <w:r w:rsidR="00C549DD" w:rsidRPr="009B0B2E">
        <w:rPr>
          <w:rFonts w:cs="Times New Roman"/>
          <w:color w:val="000000" w:themeColor="text1"/>
          <w:szCs w:val="24"/>
        </w:rPr>
        <w:t>level</w:t>
      </w:r>
      <w:r w:rsidRPr="009B0B2E">
        <w:rPr>
          <w:rFonts w:cs="Times New Roman"/>
          <w:color w:val="000000" w:themeColor="text1"/>
          <w:szCs w:val="24"/>
        </w:rPr>
        <w:t xml:space="preserve">, all the input parameters are kept </w:t>
      </w:r>
      <w:r w:rsidR="00BE528C" w:rsidRPr="009B0B2E">
        <w:rPr>
          <w:rFonts w:cs="Times New Roman"/>
          <w:color w:val="000000" w:themeColor="text1"/>
          <w:szCs w:val="24"/>
        </w:rPr>
        <w:t xml:space="preserve">the </w:t>
      </w:r>
      <w:r w:rsidRPr="009B0B2E">
        <w:rPr>
          <w:rFonts w:cs="Times New Roman"/>
          <w:color w:val="000000" w:themeColor="text1"/>
          <w:szCs w:val="24"/>
        </w:rPr>
        <w:t xml:space="preserve">same </w:t>
      </w:r>
      <w:r w:rsidR="007C2C1E" w:rsidRPr="009B0B2E">
        <w:rPr>
          <w:rFonts w:cs="Times New Roman"/>
          <w:color w:val="000000" w:themeColor="text1"/>
          <w:szCs w:val="24"/>
        </w:rPr>
        <w:t xml:space="preserve">in </w:t>
      </w:r>
      <w:r w:rsidRPr="00945B08">
        <w:rPr>
          <w:rFonts w:cs="Times New Roman"/>
          <w:szCs w:val="24"/>
        </w:rPr>
        <w:t>DT-SYNC and OPSE algorithms</w:t>
      </w:r>
      <w:r w:rsidR="007C2C1E" w:rsidRPr="00945B08">
        <w:rPr>
          <w:rFonts w:cs="Times New Roman"/>
          <w:szCs w:val="24"/>
        </w:rPr>
        <w:t xml:space="preserve"> for comparison</w:t>
      </w:r>
      <w:r w:rsidRPr="00945B08">
        <w:rPr>
          <w:rFonts w:cs="Times New Roman"/>
          <w:szCs w:val="24"/>
        </w:rPr>
        <w:t>.</w:t>
      </w:r>
    </w:p>
    <w:p w:rsidR="00F25D90" w:rsidRPr="00945B08" w:rsidRDefault="00945B08" w:rsidP="00CE37EF">
      <w:pPr>
        <w:spacing w:before="100" w:after="0" w:line="360" w:lineRule="auto"/>
        <w:jc w:val="center"/>
        <w:rPr>
          <w:rFonts w:cs="Times New Roman"/>
          <w:bCs/>
        </w:rPr>
      </w:pPr>
      <w:r w:rsidRPr="00945B08">
        <w:rPr>
          <w:rFonts w:cs="Times New Roman"/>
          <w:bCs/>
        </w:rPr>
        <w:t>Table 3</w:t>
      </w:r>
      <w:r w:rsidR="00F25D90" w:rsidRPr="00945B08">
        <w:rPr>
          <w:rFonts w:cs="Times New Roman"/>
          <w:bCs/>
        </w:rPr>
        <w:t>. Uncertainty generation setting</w:t>
      </w:r>
    </w:p>
    <w:tbl>
      <w:tblPr>
        <w:tblStyle w:val="TableGrid"/>
        <w:tblW w:w="9540" w:type="dxa"/>
        <w:tblLook w:val="04A0" w:firstRow="1" w:lastRow="0" w:firstColumn="1" w:lastColumn="0" w:noHBand="0" w:noVBand="1"/>
      </w:tblPr>
      <w:tblGrid>
        <w:gridCol w:w="2070"/>
        <w:gridCol w:w="3780"/>
        <w:gridCol w:w="3690"/>
      </w:tblGrid>
      <w:tr w:rsidR="009B0B2E" w:rsidRPr="009B0B2E" w:rsidTr="00E112B4">
        <w:trPr>
          <w:trHeight w:val="331"/>
        </w:trPr>
        <w:tc>
          <w:tcPr>
            <w:tcW w:w="2070" w:type="dxa"/>
            <w:tcBorders>
              <w:top w:val="single" w:sz="4" w:space="0" w:color="auto"/>
              <w:left w:val="nil"/>
              <w:bottom w:val="single" w:sz="4" w:space="0" w:color="auto"/>
              <w:right w:val="nil"/>
            </w:tcBorders>
          </w:tcPr>
          <w:p w:rsidR="00F25D90" w:rsidRPr="009B0B2E" w:rsidRDefault="00F25D90" w:rsidP="00673CF7">
            <w:pPr>
              <w:spacing w:line="336" w:lineRule="auto"/>
              <w:jc w:val="both"/>
              <w:rPr>
                <w:rFonts w:cs="Times New Roman"/>
                <w:b/>
                <w:color w:val="000000" w:themeColor="text1"/>
                <w:sz w:val="20"/>
                <w:szCs w:val="20"/>
              </w:rPr>
            </w:pPr>
            <w:r w:rsidRPr="009B0B2E">
              <w:rPr>
                <w:rFonts w:cs="Times New Roman"/>
                <w:b/>
                <w:color w:val="000000" w:themeColor="text1"/>
                <w:sz w:val="20"/>
                <w:szCs w:val="20"/>
              </w:rPr>
              <w:t>Class</w:t>
            </w:r>
          </w:p>
        </w:tc>
        <w:tc>
          <w:tcPr>
            <w:tcW w:w="3780" w:type="dxa"/>
            <w:tcBorders>
              <w:top w:val="single" w:sz="4" w:space="0" w:color="auto"/>
              <w:left w:val="nil"/>
              <w:bottom w:val="single" w:sz="4" w:space="0" w:color="auto"/>
              <w:right w:val="nil"/>
            </w:tcBorders>
          </w:tcPr>
          <w:p w:rsidR="00F25D90" w:rsidRPr="009B0B2E" w:rsidRDefault="00F25D90" w:rsidP="00673CF7">
            <w:pPr>
              <w:spacing w:line="336" w:lineRule="auto"/>
              <w:jc w:val="both"/>
              <w:rPr>
                <w:rFonts w:cs="Times New Roman"/>
                <w:b/>
                <w:color w:val="000000" w:themeColor="text1"/>
                <w:sz w:val="20"/>
                <w:szCs w:val="20"/>
              </w:rPr>
            </w:pPr>
            <w:r w:rsidRPr="009B0B2E">
              <w:rPr>
                <w:rFonts w:cs="Times New Roman"/>
                <w:b/>
                <w:color w:val="000000" w:themeColor="text1"/>
                <w:sz w:val="20"/>
                <w:szCs w:val="20"/>
              </w:rPr>
              <w:t>Parameter</w:t>
            </w:r>
          </w:p>
        </w:tc>
        <w:tc>
          <w:tcPr>
            <w:tcW w:w="3690" w:type="dxa"/>
            <w:tcBorders>
              <w:top w:val="single" w:sz="4" w:space="0" w:color="auto"/>
              <w:left w:val="nil"/>
              <w:bottom w:val="single" w:sz="4" w:space="0" w:color="auto"/>
              <w:right w:val="nil"/>
            </w:tcBorders>
          </w:tcPr>
          <w:p w:rsidR="00F25D90" w:rsidRPr="009B0B2E" w:rsidRDefault="00F25D90" w:rsidP="00673CF7">
            <w:pPr>
              <w:spacing w:line="336" w:lineRule="auto"/>
              <w:jc w:val="both"/>
              <w:rPr>
                <w:rFonts w:cs="Times New Roman"/>
                <w:b/>
                <w:color w:val="000000" w:themeColor="text1"/>
                <w:sz w:val="20"/>
                <w:szCs w:val="20"/>
              </w:rPr>
            </w:pPr>
            <w:r w:rsidRPr="009B0B2E">
              <w:rPr>
                <w:rFonts w:cs="Times New Roman"/>
                <w:b/>
                <w:color w:val="000000" w:themeColor="text1"/>
                <w:sz w:val="20"/>
                <w:szCs w:val="20"/>
              </w:rPr>
              <w:t>Value</w:t>
            </w:r>
          </w:p>
        </w:tc>
      </w:tr>
      <w:tr w:rsidR="009B0B2E" w:rsidRPr="009B0B2E" w:rsidTr="00E112B4">
        <w:trPr>
          <w:trHeight w:val="331"/>
        </w:trPr>
        <w:tc>
          <w:tcPr>
            <w:tcW w:w="2070" w:type="dxa"/>
            <w:vMerge w:val="restart"/>
            <w:tcBorders>
              <w:left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Transportation</w:t>
            </w:r>
          </w:p>
        </w:tc>
        <w:tc>
          <w:tcPr>
            <w:tcW w:w="3780" w:type="dxa"/>
            <w:tcBorders>
              <w:top w:val="nil"/>
              <w:left w:val="nil"/>
              <w:bottom w:val="nil"/>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Standard transportation d</w:t>
            </w:r>
            <w:r w:rsidR="00F25D90" w:rsidRPr="009B0B2E">
              <w:rPr>
                <w:rFonts w:cs="Times New Roman"/>
                <w:color w:val="000000" w:themeColor="text1"/>
                <w:sz w:val="20"/>
                <w:szCs w:val="20"/>
              </w:rPr>
              <w:t xml:space="preserve">uration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T</m:t>
                  </m:r>
                </m:sub>
              </m:sSub>
            </m:oMath>
          </w:p>
        </w:tc>
        <w:tc>
          <w:tcPr>
            <w:tcW w:w="3690" w:type="dxa"/>
            <w:tcBorders>
              <w:top w:val="nil"/>
              <w:left w:val="nil"/>
              <w:bottom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128</w:t>
            </w:r>
            <w:r w:rsidR="00EC6FF1" w:rsidRPr="009B0B2E">
              <w:rPr>
                <w:rFonts w:cs="Times New Roman"/>
                <w:color w:val="000000" w:themeColor="text1"/>
                <w:sz w:val="20"/>
                <w:szCs w:val="20"/>
              </w:rPr>
              <w:t xml:space="preserve"> </w:t>
            </w:r>
            <w:r w:rsidRPr="009B0B2E">
              <w:rPr>
                <w:rFonts w:cs="Times New Roman"/>
                <w:color w:val="000000" w:themeColor="text1"/>
                <w:sz w:val="20"/>
                <w:szCs w:val="20"/>
              </w:rPr>
              <w:t>min</w:t>
            </w:r>
          </w:p>
        </w:tc>
      </w:tr>
      <w:tr w:rsidR="009B0B2E" w:rsidRPr="009B0B2E" w:rsidTr="00E112B4">
        <w:trPr>
          <w:trHeight w:val="331"/>
        </w:trPr>
        <w:tc>
          <w:tcPr>
            <w:tcW w:w="2070" w:type="dxa"/>
            <w:vMerge/>
            <w:tcBorders>
              <w:left w:val="nil"/>
              <w:right w:val="nil"/>
            </w:tcBorders>
          </w:tcPr>
          <w:p w:rsidR="00F25D90" w:rsidRPr="009B0B2E" w:rsidRDefault="00F25D90" w:rsidP="00673CF7">
            <w:pPr>
              <w:spacing w:line="336" w:lineRule="auto"/>
              <w:jc w:val="both"/>
              <w:rPr>
                <w:rFonts w:cs="Times New Roman"/>
                <w:color w:val="000000" w:themeColor="text1"/>
                <w:sz w:val="20"/>
                <w:szCs w:val="20"/>
              </w:rPr>
            </w:pPr>
          </w:p>
        </w:tc>
        <w:tc>
          <w:tcPr>
            <w:tcW w:w="3780" w:type="dxa"/>
            <w:tcBorders>
              <w:top w:val="nil"/>
              <w:left w:val="nil"/>
              <w:bottom w:val="nil"/>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Long delay r</w:t>
            </w:r>
            <w:r w:rsidR="00F25D90" w:rsidRPr="009B0B2E">
              <w:rPr>
                <w:rFonts w:cs="Times New Roman"/>
                <w:color w:val="000000" w:themeColor="text1"/>
                <w:sz w:val="20"/>
                <w:szCs w:val="20"/>
              </w:rPr>
              <w:t xml:space="preserve">ate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d</m:t>
                  </m:r>
                </m:sub>
              </m:sSub>
            </m:oMath>
          </w:p>
        </w:tc>
        <w:tc>
          <w:tcPr>
            <w:tcW w:w="3690" w:type="dxa"/>
            <w:tcBorders>
              <w:top w:val="nil"/>
              <w:left w:val="nil"/>
              <w:bottom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2.3%</w:t>
            </w:r>
          </w:p>
        </w:tc>
      </w:tr>
      <w:tr w:rsidR="009B0B2E" w:rsidRPr="009B0B2E" w:rsidTr="00E112B4">
        <w:trPr>
          <w:trHeight w:val="331"/>
        </w:trPr>
        <w:tc>
          <w:tcPr>
            <w:tcW w:w="2070" w:type="dxa"/>
            <w:vMerge/>
            <w:tcBorders>
              <w:left w:val="nil"/>
              <w:bottom w:val="single" w:sz="4" w:space="0" w:color="auto"/>
              <w:right w:val="nil"/>
            </w:tcBorders>
          </w:tcPr>
          <w:p w:rsidR="00F25D90" w:rsidRPr="009B0B2E" w:rsidRDefault="00F25D90" w:rsidP="00673CF7">
            <w:pPr>
              <w:spacing w:line="336" w:lineRule="auto"/>
              <w:jc w:val="both"/>
              <w:rPr>
                <w:rFonts w:cs="Times New Roman"/>
                <w:color w:val="000000" w:themeColor="text1"/>
                <w:sz w:val="20"/>
                <w:szCs w:val="20"/>
              </w:rPr>
            </w:pPr>
          </w:p>
        </w:tc>
        <w:tc>
          <w:tcPr>
            <w:tcW w:w="3780" w:type="dxa"/>
            <w:tcBorders>
              <w:top w:val="nil"/>
              <w:left w:val="nil"/>
              <w:bottom w:val="single" w:sz="4" w:space="0" w:color="auto"/>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Long delay d</w:t>
            </w:r>
            <w:r w:rsidR="00F25D90" w:rsidRPr="009B0B2E">
              <w:rPr>
                <w:rFonts w:cs="Times New Roman"/>
                <w:color w:val="000000" w:themeColor="text1"/>
                <w:sz w:val="20"/>
                <w:szCs w:val="20"/>
              </w:rPr>
              <w:t xml:space="preserve">uration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d</m:t>
                  </m:r>
                </m:sub>
              </m:sSub>
            </m:oMath>
          </w:p>
        </w:tc>
        <w:tc>
          <w:tcPr>
            <w:tcW w:w="3690" w:type="dxa"/>
            <w:tcBorders>
              <w:top w:val="nil"/>
              <w:left w:val="nil"/>
              <w:bottom w:val="single" w:sz="4" w:space="0" w:color="auto"/>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[600</w:t>
            </w:r>
            <w:r w:rsidR="00EC6FF1" w:rsidRPr="009B0B2E">
              <w:rPr>
                <w:rFonts w:cs="Times New Roman"/>
                <w:color w:val="000000" w:themeColor="text1"/>
                <w:sz w:val="20"/>
                <w:szCs w:val="20"/>
              </w:rPr>
              <w:t xml:space="preserve"> </w:t>
            </w:r>
            <w:r w:rsidRPr="009B0B2E">
              <w:rPr>
                <w:rFonts w:cs="Times New Roman"/>
                <w:color w:val="000000" w:themeColor="text1"/>
                <w:sz w:val="20"/>
                <w:szCs w:val="20"/>
              </w:rPr>
              <w:t>min, 1600</w:t>
            </w:r>
            <w:r w:rsidR="00EC6FF1" w:rsidRPr="009B0B2E">
              <w:rPr>
                <w:rFonts w:cs="Times New Roman"/>
                <w:color w:val="000000" w:themeColor="text1"/>
                <w:sz w:val="20"/>
                <w:szCs w:val="20"/>
              </w:rPr>
              <w:t xml:space="preserve"> </w:t>
            </w:r>
            <w:r w:rsidRPr="009B0B2E">
              <w:rPr>
                <w:rFonts w:cs="Times New Roman"/>
                <w:color w:val="000000" w:themeColor="text1"/>
                <w:sz w:val="20"/>
                <w:szCs w:val="20"/>
              </w:rPr>
              <w:t>min]</w:t>
            </w:r>
          </w:p>
        </w:tc>
      </w:tr>
      <w:tr w:rsidR="009B0B2E" w:rsidRPr="009B0B2E" w:rsidTr="00E112B4">
        <w:trPr>
          <w:trHeight w:val="331"/>
        </w:trPr>
        <w:tc>
          <w:tcPr>
            <w:tcW w:w="2070" w:type="dxa"/>
            <w:vMerge w:val="restart"/>
            <w:tcBorders>
              <w:top w:val="single" w:sz="4" w:space="0" w:color="auto"/>
              <w:left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Operation</w:t>
            </w:r>
          </w:p>
        </w:tc>
        <w:tc>
          <w:tcPr>
            <w:tcW w:w="3780" w:type="dxa"/>
            <w:tcBorders>
              <w:top w:val="single" w:sz="4" w:space="0" w:color="auto"/>
              <w:left w:val="nil"/>
              <w:bottom w:val="nil"/>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Standard installation d</w:t>
            </w:r>
            <w:r w:rsidR="00F25D90" w:rsidRPr="009B0B2E">
              <w:rPr>
                <w:rFonts w:cs="Times New Roman"/>
                <w:color w:val="000000" w:themeColor="text1"/>
                <w:sz w:val="20"/>
                <w:szCs w:val="20"/>
              </w:rPr>
              <w:t xml:space="preserve">uration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I</m:t>
                  </m:r>
                </m:sub>
              </m:sSub>
            </m:oMath>
          </w:p>
        </w:tc>
        <w:tc>
          <w:tcPr>
            <w:tcW w:w="3690" w:type="dxa"/>
            <w:tcBorders>
              <w:top w:val="single" w:sz="4" w:space="0" w:color="auto"/>
              <w:left w:val="nil"/>
              <w:bottom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[154</w:t>
            </w:r>
            <w:r w:rsidR="00EC6FF1" w:rsidRPr="009B0B2E">
              <w:rPr>
                <w:rFonts w:cs="Times New Roman"/>
                <w:color w:val="000000" w:themeColor="text1"/>
                <w:sz w:val="20"/>
                <w:szCs w:val="20"/>
              </w:rPr>
              <w:t xml:space="preserve"> </w:t>
            </w:r>
            <w:r w:rsidRPr="009B0B2E">
              <w:rPr>
                <w:rFonts w:cs="Times New Roman"/>
                <w:color w:val="000000" w:themeColor="text1"/>
                <w:sz w:val="20"/>
                <w:szCs w:val="20"/>
              </w:rPr>
              <w:t>min, 285</w:t>
            </w:r>
            <w:r w:rsidR="00EC6FF1" w:rsidRPr="009B0B2E">
              <w:rPr>
                <w:rFonts w:cs="Times New Roman"/>
                <w:color w:val="000000" w:themeColor="text1"/>
                <w:sz w:val="20"/>
                <w:szCs w:val="20"/>
              </w:rPr>
              <w:t xml:space="preserve"> </w:t>
            </w:r>
            <w:r w:rsidRPr="009B0B2E">
              <w:rPr>
                <w:rFonts w:cs="Times New Roman"/>
                <w:color w:val="000000" w:themeColor="text1"/>
                <w:sz w:val="20"/>
                <w:szCs w:val="20"/>
              </w:rPr>
              <w:t>min]</w:t>
            </w:r>
          </w:p>
        </w:tc>
      </w:tr>
      <w:tr w:rsidR="009B0B2E" w:rsidRPr="009B0B2E" w:rsidTr="00E112B4">
        <w:trPr>
          <w:trHeight w:val="331"/>
        </w:trPr>
        <w:tc>
          <w:tcPr>
            <w:tcW w:w="2070" w:type="dxa"/>
            <w:vMerge/>
            <w:tcBorders>
              <w:left w:val="nil"/>
              <w:right w:val="nil"/>
            </w:tcBorders>
          </w:tcPr>
          <w:p w:rsidR="00F25D90" w:rsidRPr="009B0B2E" w:rsidRDefault="00F25D90" w:rsidP="00673CF7">
            <w:pPr>
              <w:spacing w:line="336" w:lineRule="auto"/>
              <w:jc w:val="both"/>
              <w:rPr>
                <w:rFonts w:cs="Times New Roman"/>
                <w:color w:val="000000" w:themeColor="text1"/>
                <w:sz w:val="20"/>
                <w:szCs w:val="20"/>
              </w:rPr>
            </w:pPr>
          </w:p>
        </w:tc>
        <w:tc>
          <w:tcPr>
            <w:tcW w:w="3780" w:type="dxa"/>
            <w:tcBorders>
              <w:top w:val="nil"/>
              <w:left w:val="nil"/>
              <w:bottom w:val="nil"/>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Standard rework r</w:t>
            </w:r>
            <w:r w:rsidR="00F25D90" w:rsidRPr="009B0B2E">
              <w:rPr>
                <w:rFonts w:cs="Times New Roman"/>
                <w:color w:val="000000" w:themeColor="text1"/>
                <w:sz w:val="20"/>
                <w:szCs w:val="20"/>
              </w:rPr>
              <w:t xml:space="preserve">ate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r</m:t>
                  </m:r>
                </m:sub>
              </m:sSub>
            </m:oMath>
          </w:p>
        </w:tc>
        <w:tc>
          <w:tcPr>
            <w:tcW w:w="3690" w:type="dxa"/>
            <w:tcBorders>
              <w:top w:val="nil"/>
              <w:left w:val="nil"/>
              <w:bottom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1.4%</w:t>
            </w:r>
          </w:p>
        </w:tc>
      </w:tr>
      <w:tr w:rsidR="009B0B2E" w:rsidRPr="009B0B2E" w:rsidTr="00E112B4">
        <w:trPr>
          <w:trHeight w:val="331"/>
        </w:trPr>
        <w:tc>
          <w:tcPr>
            <w:tcW w:w="2070" w:type="dxa"/>
            <w:vMerge w:val="restart"/>
            <w:tcBorders>
              <w:top w:val="single" w:sz="4" w:space="0" w:color="auto"/>
              <w:left w:val="nil"/>
              <w:right w:val="nil"/>
            </w:tcBorders>
          </w:tcPr>
          <w:p w:rsidR="00F25D90" w:rsidRPr="009B0B2E" w:rsidRDefault="007B5613" w:rsidP="00673CF7">
            <w:pPr>
              <w:spacing w:line="336" w:lineRule="auto"/>
              <w:rPr>
                <w:rFonts w:cs="Times New Roman"/>
                <w:color w:val="000000" w:themeColor="text1"/>
                <w:sz w:val="20"/>
                <w:szCs w:val="20"/>
              </w:rPr>
            </w:pPr>
            <w:r w:rsidRPr="009B0B2E">
              <w:rPr>
                <w:rFonts w:cs="Times New Roman"/>
                <w:color w:val="000000" w:themeColor="text1"/>
                <w:sz w:val="20"/>
                <w:szCs w:val="20"/>
              </w:rPr>
              <w:t>Uncertainty s</w:t>
            </w:r>
            <w:r w:rsidR="00F25D90" w:rsidRPr="009B0B2E">
              <w:rPr>
                <w:rFonts w:cs="Times New Roman"/>
                <w:color w:val="000000" w:themeColor="text1"/>
                <w:sz w:val="20"/>
                <w:szCs w:val="20"/>
              </w:rPr>
              <w:t>cenario</w:t>
            </w:r>
          </w:p>
          <w:p w:rsidR="00F25D90" w:rsidRPr="009B0B2E" w:rsidRDefault="00F25D90" w:rsidP="00673CF7">
            <w:pPr>
              <w:spacing w:line="336" w:lineRule="auto"/>
              <w:rPr>
                <w:rFonts w:cs="Times New Roman"/>
                <w:color w:val="000000" w:themeColor="text1"/>
                <w:sz w:val="20"/>
                <w:szCs w:val="20"/>
              </w:rPr>
            </w:pPr>
            <w:r w:rsidRPr="009B0B2E">
              <w:rPr>
                <w:rFonts w:cs="Times New Roman"/>
                <w:color w:val="000000" w:themeColor="text1"/>
                <w:sz w:val="20"/>
                <w:szCs w:val="20"/>
              </w:rPr>
              <w:t>{</w:t>
            </w:r>
            <m:oMath>
              <m:r>
                <w:rPr>
                  <w:rFonts w:ascii="Cambria Math" w:hAnsi="Cambria Math" w:cs="Times New Roman"/>
                  <w:color w:val="000000" w:themeColor="text1"/>
                  <w:sz w:val="20"/>
                  <w:szCs w:val="20"/>
                </w:rPr>
                <m:t>cv(</m:t>
              </m:r>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T</m:t>
                  </m:r>
                </m:sub>
              </m:sSub>
              <m:r>
                <w:rPr>
                  <w:rFonts w:ascii="Cambria Math" w:hAnsi="Cambria Math" w:cs="Times New Roman"/>
                  <w:color w:val="000000" w:themeColor="text1"/>
                  <w:sz w:val="20"/>
                  <w:szCs w:val="20"/>
                </w:rPr>
                <m:t>)</m:t>
              </m:r>
            </m:oMath>
            <w:r w:rsidRPr="009B0B2E">
              <w:rPr>
                <w:rFonts w:cs="Times New Roman"/>
                <w:bCs/>
                <w:color w:val="000000" w:themeColor="text1"/>
                <w:sz w:val="20"/>
                <w:szCs w:val="20"/>
              </w:rPr>
              <w:t xml:space="preserve">, </w:t>
            </w:r>
            <m:oMath>
              <m:r>
                <w:rPr>
                  <w:rFonts w:ascii="Cambria Math" w:hAnsi="Cambria Math" w:cs="Times New Roman"/>
                  <w:color w:val="000000" w:themeColor="text1"/>
                  <w:sz w:val="20"/>
                  <w:szCs w:val="20"/>
                </w:rPr>
                <m:t>cv(</m:t>
              </m:r>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oMath>
            <w:r w:rsidRPr="009B0B2E">
              <w:rPr>
                <w:rFonts w:cs="Times New Roman"/>
                <w:bCs/>
                <w:color w:val="000000" w:themeColor="text1"/>
                <w:sz w:val="20"/>
                <w:szCs w:val="20"/>
              </w:rPr>
              <w:t xml:space="preserve">,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D</m:t>
                  </m:r>
                </m:e>
                <m:sub>
                  <m:r>
                    <w:rPr>
                      <w:rFonts w:ascii="Cambria Math" w:hAnsi="Cambria Math" w:cs="Times New Roman"/>
                      <w:color w:val="000000" w:themeColor="text1"/>
                      <w:sz w:val="20"/>
                      <w:szCs w:val="20"/>
                    </w:rPr>
                    <m:t>d</m:t>
                  </m:r>
                </m:sub>
              </m:sSub>
            </m:oMath>
            <w:r w:rsidRPr="009B0B2E">
              <w:rPr>
                <w:rFonts w:cs="Times New Roman"/>
                <w:bCs/>
                <w:color w:val="000000" w:themeColor="text1"/>
                <w:sz w:val="20"/>
                <w:szCs w:val="20"/>
              </w:rPr>
              <w:t xml:space="preserve">, </w:t>
            </w:r>
            <m:oMath>
              <m:r>
                <w:rPr>
                  <w:rFonts w:ascii="Cambria Math" w:hAnsi="Cambria Math" w:cs="Times New Roman"/>
                  <w:color w:val="000000" w:themeColor="text1"/>
                  <w:sz w:val="20"/>
                  <w:szCs w:val="20"/>
                </w:rPr>
                <m:t xml:space="preserve"> </m:t>
              </m:r>
              <m:r>
                <m:rPr>
                  <m:sty m:val="p"/>
                </m:rPr>
                <w:rPr>
                  <w:rFonts w:ascii="Cambria Math" w:hAnsi="Cambria Math" w:cs="Times New Roman"/>
                  <w:color w:val="000000" w:themeColor="text1"/>
                  <w:sz w:val="20"/>
                  <w:szCs w:val="20"/>
                </w:rPr>
                <m:t xml:space="preserve"> </m:t>
              </m:r>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d</m:t>
                  </m:r>
                </m:sub>
              </m:sSub>
            </m:oMath>
            <w:r w:rsidRPr="009B0B2E">
              <w:rPr>
                <w:rFonts w:cs="Times New Roman"/>
                <w:bCs/>
                <w:color w:val="000000" w:themeColor="text1"/>
                <w:sz w:val="20"/>
                <w:szCs w:val="20"/>
              </w:rPr>
              <w:t xml:space="preserve">, </w:t>
            </w:r>
            <m:oMath>
              <m:sSub>
                <m:sSubPr>
                  <m:ctrlPr>
                    <w:rPr>
                      <w:rFonts w:ascii="Cambria Math" w:hAnsi="Cambria Math" w:cs="Times New Roman"/>
                      <w:bCs/>
                      <w:color w:val="000000" w:themeColor="text1"/>
                      <w:sz w:val="20"/>
                      <w:szCs w:val="20"/>
                    </w:rPr>
                  </m:ctrlPr>
                </m:sSubPr>
                <m:e>
                  <m:r>
                    <w:rPr>
                      <w:rFonts w:ascii="Cambria Math" w:hAnsi="Cambria Math" w:cs="Times New Roman"/>
                      <w:color w:val="000000" w:themeColor="text1"/>
                      <w:sz w:val="20"/>
                      <w:szCs w:val="20"/>
                    </w:rPr>
                    <m:t>P</m:t>
                  </m:r>
                </m:e>
                <m:sub>
                  <m:r>
                    <w:rPr>
                      <w:rFonts w:ascii="Cambria Math" w:hAnsi="Cambria Math" w:cs="Times New Roman"/>
                      <w:color w:val="000000" w:themeColor="text1"/>
                      <w:sz w:val="20"/>
                      <w:szCs w:val="20"/>
                    </w:rPr>
                    <m:t>r</m:t>
                  </m:r>
                </m:sub>
              </m:sSub>
            </m:oMath>
            <w:r w:rsidRPr="009B0B2E">
              <w:rPr>
                <w:rFonts w:cs="Times New Roman"/>
                <w:bCs/>
                <w:color w:val="000000" w:themeColor="text1"/>
                <w:sz w:val="20"/>
                <w:szCs w:val="20"/>
              </w:rPr>
              <w:t>}</w:t>
            </w:r>
          </w:p>
        </w:tc>
        <w:tc>
          <w:tcPr>
            <w:tcW w:w="3780" w:type="dxa"/>
            <w:tcBorders>
              <w:top w:val="single" w:sz="4" w:space="0" w:color="auto"/>
              <w:left w:val="nil"/>
              <w:bottom w:val="nil"/>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Low u</w:t>
            </w:r>
            <w:r w:rsidR="00F25D90" w:rsidRPr="009B0B2E">
              <w:rPr>
                <w:rFonts w:cs="Times New Roman"/>
                <w:color w:val="000000" w:themeColor="text1"/>
                <w:sz w:val="20"/>
                <w:szCs w:val="20"/>
              </w:rPr>
              <w:t>ncertainty (LU)</w:t>
            </w:r>
          </w:p>
        </w:tc>
        <w:tc>
          <w:tcPr>
            <w:tcW w:w="3690" w:type="dxa"/>
            <w:tcBorders>
              <w:top w:val="single" w:sz="4" w:space="0" w:color="auto"/>
              <w:left w:val="nil"/>
              <w:bottom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{0.08, 0.03, [400, 500], 1.15%, 0.7%}</w:t>
            </w:r>
          </w:p>
        </w:tc>
      </w:tr>
      <w:tr w:rsidR="009B0B2E" w:rsidRPr="009B0B2E" w:rsidTr="00E112B4">
        <w:trPr>
          <w:trHeight w:val="331"/>
        </w:trPr>
        <w:tc>
          <w:tcPr>
            <w:tcW w:w="2070" w:type="dxa"/>
            <w:vMerge/>
            <w:tcBorders>
              <w:left w:val="nil"/>
              <w:right w:val="nil"/>
            </w:tcBorders>
          </w:tcPr>
          <w:p w:rsidR="00F25D90" w:rsidRPr="009B0B2E" w:rsidRDefault="00F25D90" w:rsidP="00673CF7">
            <w:pPr>
              <w:spacing w:line="336" w:lineRule="auto"/>
              <w:jc w:val="both"/>
              <w:rPr>
                <w:rFonts w:cs="Times New Roman"/>
                <w:color w:val="000000" w:themeColor="text1"/>
                <w:sz w:val="20"/>
                <w:szCs w:val="20"/>
              </w:rPr>
            </w:pPr>
          </w:p>
        </w:tc>
        <w:tc>
          <w:tcPr>
            <w:tcW w:w="3780" w:type="dxa"/>
            <w:tcBorders>
              <w:top w:val="nil"/>
              <w:left w:val="nil"/>
              <w:bottom w:val="nil"/>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Medium u</w:t>
            </w:r>
            <w:r w:rsidR="00F25D90" w:rsidRPr="009B0B2E">
              <w:rPr>
                <w:rFonts w:cs="Times New Roman"/>
                <w:color w:val="000000" w:themeColor="text1"/>
                <w:sz w:val="20"/>
                <w:szCs w:val="20"/>
              </w:rPr>
              <w:t>ncertainty (MU)</w:t>
            </w:r>
          </w:p>
        </w:tc>
        <w:tc>
          <w:tcPr>
            <w:tcW w:w="3690" w:type="dxa"/>
            <w:tcBorders>
              <w:top w:val="nil"/>
              <w:left w:val="nil"/>
              <w:bottom w:val="nil"/>
              <w:right w:val="nil"/>
            </w:tcBorders>
          </w:tcPr>
          <w:p w:rsidR="00F25D90" w:rsidRPr="009B0B2E" w:rsidRDefault="00F25D90"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{0.16, 0.06, [800, 1000], 2.3%, 1.4%}</w:t>
            </w:r>
          </w:p>
        </w:tc>
      </w:tr>
      <w:tr w:rsidR="009B0B2E" w:rsidRPr="009B0B2E" w:rsidTr="00E112B4">
        <w:trPr>
          <w:trHeight w:val="331"/>
        </w:trPr>
        <w:tc>
          <w:tcPr>
            <w:tcW w:w="2070" w:type="dxa"/>
            <w:vMerge/>
            <w:tcBorders>
              <w:left w:val="nil"/>
              <w:bottom w:val="single" w:sz="4" w:space="0" w:color="auto"/>
              <w:right w:val="nil"/>
            </w:tcBorders>
          </w:tcPr>
          <w:p w:rsidR="00F25D90" w:rsidRPr="009B0B2E" w:rsidRDefault="00F25D90" w:rsidP="00673CF7">
            <w:pPr>
              <w:spacing w:line="336" w:lineRule="auto"/>
              <w:jc w:val="both"/>
              <w:rPr>
                <w:rFonts w:cs="Times New Roman"/>
                <w:color w:val="000000" w:themeColor="text1"/>
                <w:sz w:val="20"/>
                <w:szCs w:val="20"/>
              </w:rPr>
            </w:pPr>
          </w:p>
        </w:tc>
        <w:tc>
          <w:tcPr>
            <w:tcW w:w="3780" w:type="dxa"/>
            <w:tcBorders>
              <w:top w:val="nil"/>
              <w:left w:val="nil"/>
              <w:bottom w:val="single" w:sz="4" w:space="0" w:color="auto"/>
              <w:right w:val="nil"/>
            </w:tcBorders>
          </w:tcPr>
          <w:p w:rsidR="00F25D90" w:rsidRPr="009B0B2E" w:rsidRDefault="007B5613"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High u</w:t>
            </w:r>
            <w:r w:rsidR="00F25D90" w:rsidRPr="009B0B2E">
              <w:rPr>
                <w:rFonts w:cs="Times New Roman"/>
                <w:color w:val="000000" w:themeColor="text1"/>
                <w:sz w:val="20"/>
                <w:szCs w:val="20"/>
              </w:rPr>
              <w:t>ncertainty (HU)</w:t>
            </w:r>
          </w:p>
        </w:tc>
        <w:tc>
          <w:tcPr>
            <w:tcW w:w="3690" w:type="dxa"/>
            <w:tcBorders>
              <w:top w:val="nil"/>
              <w:left w:val="nil"/>
              <w:bottom w:val="single" w:sz="4" w:space="0" w:color="auto"/>
              <w:right w:val="nil"/>
            </w:tcBorders>
          </w:tcPr>
          <w:p w:rsidR="00F25D90" w:rsidRPr="009B0B2E" w:rsidRDefault="00B601B1" w:rsidP="00673CF7">
            <w:pPr>
              <w:spacing w:line="336" w:lineRule="auto"/>
              <w:jc w:val="both"/>
              <w:rPr>
                <w:rFonts w:cs="Times New Roman"/>
                <w:color w:val="000000" w:themeColor="text1"/>
                <w:sz w:val="20"/>
                <w:szCs w:val="20"/>
              </w:rPr>
            </w:pPr>
            <w:r w:rsidRPr="009B0B2E">
              <w:rPr>
                <w:rFonts w:cs="Times New Roman"/>
                <w:color w:val="000000" w:themeColor="text1"/>
                <w:sz w:val="20"/>
                <w:szCs w:val="20"/>
              </w:rPr>
              <w:t>{0.32</w:t>
            </w:r>
            <w:r w:rsidR="00F25D90" w:rsidRPr="009B0B2E">
              <w:rPr>
                <w:rFonts w:cs="Times New Roman"/>
                <w:color w:val="000000" w:themeColor="text1"/>
                <w:sz w:val="20"/>
                <w:szCs w:val="20"/>
              </w:rPr>
              <w:t>, 0.12, [1600, 2000], 5.6%, 2.8%}</w:t>
            </w:r>
          </w:p>
        </w:tc>
      </w:tr>
    </w:tbl>
    <w:p w:rsidR="00A744E7" w:rsidRPr="009B0B2E" w:rsidRDefault="00A744E7" w:rsidP="001671D4">
      <w:pPr>
        <w:pStyle w:val="Heading2"/>
      </w:pPr>
      <w:r w:rsidRPr="009B0B2E">
        <w:t>5.3 Performance Evaluation</w:t>
      </w:r>
    </w:p>
    <w:p w:rsidR="00F25D90" w:rsidRPr="006F0EEE" w:rsidRDefault="00F25D90" w:rsidP="00E751D6">
      <w:pPr>
        <w:spacing w:after="60" w:line="360" w:lineRule="auto"/>
        <w:jc w:val="both"/>
        <w:rPr>
          <w:rFonts w:cs="Times New Roman"/>
          <w:szCs w:val="24"/>
        </w:rPr>
      </w:pPr>
      <w:r w:rsidRPr="009B0B2E">
        <w:rPr>
          <w:rFonts w:cs="Times New Roman"/>
          <w:color w:val="000000" w:themeColor="text1"/>
          <w:szCs w:val="24"/>
        </w:rPr>
        <w:t xml:space="preserve">The </w:t>
      </w:r>
      <w:r w:rsidR="005C21A0" w:rsidRPr="009B0B2E">
        <w:rPr>
          <w:rFonts w:cs="Times New Roman"/>
          <w:color w:val="000000" w:themeColor="text1"/>
          <w:szCs w:val="24"/>
        </w:rPr>
        <w:t xml:space="preserve">performance results of the </w:t>
      </w:r>
      <w:r w:rsidR="00EC63FE" w:rsidRPr="009B0B2E">
        <w:rPr>
          <w:rFonts w:cs="Times New Roman"/>
          <w:color w:val="000000" w:themeColor="text1"/>
          <w:szCs w:val="24"/>
        </w:rPr>
        <w:t>comprehensive analysis of 30 runs</w:t>
      </w:r>
      <w:r w:rsidR="005C21A0" w:rsidRPr="009B0B2E">
        <w:rPr>
          <w:rFonts w:cs="Times New Roman"/>
          <w:color w:val="000000" w:themeColor="text1"/>
          <w:szCs w:val="24"/>
        </w:rPr>
        <w:t xml:space="preserve"> and one typical scheme </w:t>
      </w:r>
      <w:r w:rsidRPr="009B0B2E">
        <w:rPr>
          <w:rFonts w:cs="Times New Roman"/>
          <w:color w:val="000000" w:themeColor="text1"/>
          <w:szCs w:val="24"/>
        </w:rPr>
        <w:t xml:space="preserve">are given in Fig. 11 to </w:t>
      </w:r>
      <w:r w:rsidRPr="00945B08">
        <w:rPr>
          <w:rFonts w:cs="Times New Roman"/>
          <w:szCs w:val="24"/>
        </w:rPr>
        <w:t>Fig. 14</w:t>
      </w:r>
      <w:r w:rsidR="00F7677A" w:rsidRPr="00945B08">
        <w:rPr>
          <w:rFonts w:cs="Times New Roman"/>
          <w:szCs w:val="24"/>
        </w:rPr>
        <w:t>.</w:t>
      </w:r>
      <w:r w:rsidR="0067038C" w:rsidRPr="00945B08">
        <w:rPr>
          <w:rFonts w:cs="Times New Roman"/>
          <w:szCs w:val="24"/>
        </w:rPr>
        <w:t xml:space="preserve"> The</w:t>
      </w:r>
      <w:r w:rsidR="007F3ECA" w:rsidRPr="00945B08">
        <w:rPr>
          <w:rFonts w:cs="Times New Roman"/>
          <w:szCs w:val="24"/>
        </w:rPr>
        <w:t xml:space="preserve"> </w:t>
      </w:r>
      <w:r w:rsidR="0067038C" w:rsidRPr="00945B08">
        <w:rPr>
          <w:rFonts w:cs="Times New Roman"/>
          <w:szCs w:val="24"/>
        </w:rPr>
        <w:t xml:space="preserve">experiment data of 30 runs under three uncertainty scenarios are listed in Table. </w:t>
      </w:r>
      <w:r w:rsidR="00945B08">
        <w:rPr>
          <w:rFonts w:cs="Times New Roman"/>
          <w:szCs w:val="24"/>
        </w:rPr>
        <w:t>4</w:t>
      </w:r>
      <w:r w:rsidR="0067038C" w:rsidRPr="00945B08">
        <w:rPr>
          <w:rFonts w:cs="Times New Roman"/>
          <w:szCs w:val="24"/>
        </w:rPr>
        <w:t>.</w:t>
      </w:r>
      <w:r w:rsidR="00F7677A" w:rsidRPr="00945B08">
        <w:rPr>
          <w:rFonts w:cs="Times New Roman"/>
          <w:szCs w:val="24"/>
        </w:rPr>
        <w:t xml:space="preserve"> The</w:t>
      </w:r>
      <w:r w:rsidR="00801980" w:rsidRPr="00945B08">
        <w:rPr>
          <w:rFonts w:cs="Times New Roman"/>
          <w:szCs w:val="24"/>
        </w:rPr>
        <w:t xml:space="preserve"> related </w:t>
      </w:r>
      <w:r w:rsidR="00C93B6C" w:rsidRPr="00945B08">
        <w:rPr>
          <w:rFonts w:cs="Times New Roman"/>
          <w:szCs w:val="24"/>
        </w:rPr>
        <w:t>key indicators</w:t>
      </w:r>
      <w:r w:rsidR="00801980" w:rsidRPr="00945B08">
        <w:rPr>
          <w:rFonts w:cs="Times New Roman"/>
          <w:szCs w:val="24"/>
        </w:rPr>
        <w:t xml:space="preserve"> </w:t>
      </w:r>
      <w:r w:rsidR="00F7677A" w:rsidRPr="009B0B2E">
        <w:rPr>
          <w:rFonts w:cs="Times New Roman"/>
          <w:color w:val="000000" w:themeColor="text1"/>
          <w:szCs w:val="24"/>
        </w:rPr>
        <w:t xml:space="preserve">(e.g. </w:t>
      </w:r>
      <w:r w:rsidR="00801980" w:rsidRPr="009B0B2E">
        <w:rPr>
          <w:rFonts w:cs="Times New Roman"/>
          <w:color w:val="000000" w:themeColor="text1"/>
          <w:szCs w:val="24"/>
        </w:rPr>
        <w:t>disturbance frequency, project duration, holding time</w:t>
      </w:r>
      <w:r w:rsidR="00A01B8A" w:rsidRPr="009B0B2E">
        <w:rPr>
          <w:rFonts w:cs="Times New Roman"/>
          <w:color w:val="000000" w:themeColor="text1"/>
          <w:szCs w:val="24"/>
        </w:rPr>
        <w:t xml:space="preserve">, </w:t>
      </w:r>
      <w:r w:rsidR="00AD519A" w:rsidRPr="009B0B2E">
        <w:rPr>
          <w:rFonts w:cs="Times New Roman"/>
          <w:color w:val="000000" w:themeColor="text1"/>
          <w:szCs w:val="24"/>
        </w:rPr>
        <w:t xml:space="preserve">and </w:t>
      </w:r>
      <w:r w:rsidR="00A01B8A" w:rsidRPr="009B0B2E">
        <w:rPr>
          <w:rFonts w:cs="Times New Roman"/>
          <w:color w:val="000000" w:themeColor="text1"/>
          <w:szCs w:val="24"/>
        </w:rPr>
        <w:t>job interval</w:t>
      </w:r>
      <w:r w:rsidR="00F7677A" w:rsidRPr="009B0B2E">
        <w:rPr>
          <w:rFonts w:cs="Times New Roman"/>
          <w:color w:val="000000" w:themeColor="text1"/>
          <w:szCs w:val="24"/>
        </w:rPr>
        <w:t xml:space="preserve">) of this </w:t>
      </w:r>
      <w:r w:rsidR="00EC63FE" w:rsidRPr="009B0B2E">
        <w:rPr>
          <w:rFonts w:cs="Times New Roman"/>
          <w:color w:val="000000" w:themeColor="text1"/>
          <w:szCs w:val="24"/>
        </w:rPr>
        <w:t xml:space="preserve">typical </w:t>
      </w:r>
      <w:r w:rsidR="00F7677A" w:rsidRPr="009B0B2E">
        <w:rPr>
          <w:rFonts w:cs="Times New Roman"/>
          <w:color w:val="000000" w:themeColor="text1"/>
          <w:szCs w:val="24"/>
        </w:rPr>
        <w:t>scheme are</w:t>
      </w:r>
      <w:r w:rsidR="00963698" w:rsidRPr="009B0B2E">
        <w:rPr>
          <w:rFonts w:cs="Times New Roman"/>
          <w:color w:val="000000" w:themeColor="text1"/>
          <w:szCs w:val="24"/>
        </w:rPr>
        <w:t xml:space="preserve"> around the</w:t>
      </w:r>
      <w:r w:rsidR="00801980" w:rsidRPr="009B0B2E">
        <w:rPr>
          <w:rFonts w:cs="Times New Roman"/>
          <w:color w:val="000000" w:themeColor="text1"/>
          <w:szCs w:val="24"/>
        </w:rPr>
        <w:t xml:space="preserve"> median</w:t>
      </w:r>
      <w:r w:rsidR="004F0B6F" w:rsidRPr="009B0B2E">
        <w:rPr>
          <w:rFonts w:cs="Times New Roman"/>
          <w:color w:val="000000" w:themeColor="text1"/>
          <w:szCs w:val="24"/>
        </w:rPr>
        <w:t xml:space="preserve"> values</w:t>
      </w:r>
      <w:r w:rsidR="002D659B" w:rsidRPr="009B0B2E">
        <w:rPr>
          <w:rFonts w:cs="Times New Roman"/>
          <w:color w:val="000000" w:themeColor="text1"/>
          <w:szCs w:val="24"/>
        </w:rPr>
        <w:t>, which</w:t>
      </w:r>
      <w:r w:rsidR="004F0B6F" w:rsidRPr="009B0B2E">
        <w:rPr>
          <w:rFonts w:cs="Times New Roman"/>
          <w:color w:val="000000" w:themeColor="text1"/>
          <w:szCs w:val="24"/>
        </w:rPr>
        <w:t xml:space="preserve"> </w:t>
      </w:r>
      <w:r w:rsidR="00B2498B" w:rsidRPr="009B0B2E">
        <w:rPr>
          <w:rFonts w:cs="Times New Roman"/>
          <w:color w:val="000000" w:themeColor="text1"/>
          <w:szCs w:val="24"/>
        </w:rPr>
        <w:t>has the following</w:t>
      </w:r>
      <w:r w:rsidR="002D659B" w:rsidRPr="009B0B2E">
        <w:rPr>
          <w:rFonts w:cs="Times New Roman"/>
          <w:color w:val="000000" w:themeColor="text1"/>
          <w:szCs w:val="24"/>
        </w:rPr>
        <w:t xml:space="preserve"> </w:t>
      </w:r>
      <w:r w:rsidRPr="009B0B2E">
        <w:rPr>
          <w:rFonts w:cs="Times New Roman"/>
          <w:color w:val="000000" w:themeColor="text1"/>
          <w:szCs w:val="24"/>
        </w:rPr>
        <w:t>disturb</w:t>
      </w:r>
      <w:r w:rsidR="009A441D" w:rsidRPr="009B0B2E">
        <w:rPr>
          <w:rFonts w:cs="Times New Roman"/>
          <w:color w:val="000000" w:themeColor="text1"/>
          <w:szCs w:val="24"/>
        </w:rPr>
        <w:t>ance configuration</w:t>
      </w:r>
      <w:r w:rsidR="00CF101C" w:rsidRPr="009B0B2E">
        <w:rPr>
          <w:rFonts w:cs="Times New Roman"/>
          <w:color w:val="000000" w:themeColor="text1"/>
          <w:szCs w:val="24"/>
        </w:rPr>
        <w:t>:</w:t>
      </w:r>
      <w:r w:rsidR="009A441D" w:rsidRPr="009B0B2E">
        <w:rPr>
          <w:rFonts w:cs="Times New Roman"/>
          <w:color w:val="000000" w:themeColor="text1"/>
          <w:szCs w:val="24"/>
        </w:rPr>
        <w:t xml:space="preserve"> </w:t>
      </w:r>
      <w:r w:rsidR="009A441D" w:rsidRPr="009B0B2E">
        <w:rPr>
          <w:rFonts w:cs="Times New Roman"/>
          <w:b/>
          <w:color w:val="000000" w:themeColor="text1"/>
          <w:sz w:val="28"/>
          <w:szCs w:val="28"/>
        </w:rPr>
        <w:t>{</w:t>
      </w:r>
      <w:proofErr w:type="spellStart"/>
      <w:r w:rsidR="009A441D" w:rsidRPr="006F0EEE">
        <w:rPr>
          <w:rFonts w:cs="Times New Roman"/>
          <w:szCs w:val="24"/>
        </w:rPr>
        <w:t>disturbedJT_</w:t>
      </w:r>
      <w:r w:rsidRPr="006F0EEE">
        <w:rPr>
          <w:rFonts w:cs="Times New Roman"/>
          <w:szCs w:val="24"/>
        </w:rPr>
        <w:t>LU</w:t>
      </w:r>
      <w:proofErr w:type="spellEnd"/>
      <w:r w:rsidR="009A441D" w:rsidRPr="006F0EEE">
        <w:rPr>
          <w:rFonts w:cs="Times New Roman"/>
          <w:szCs w:val="24"/>
        </w:rPr>
        <w:t xml:space="preserve"> </w:t>
      </w:r>
      <w:r w:rsidRPr="006F0EEE">
        <w:rPr>
          <w:rFonts w:cs="Times New Roman"/>
          <w:szCs w:val="24"/>
        </w:rPr>
        <w:t>= {</w:t>
      </w:r>
      <w:r w:rsidR="000073D4" w:rsidRPr="006F0EEE">
        <w:rPr>
          <w:rFonts w:cs="Times New Roman"/>
          <w:szCs w:val="24"/>
        </w:rPr>
        <w:t>34, 65</w:t>
      </w:r>
      <w:r w:rsidR="009A441D" w:rsidRPr="006F0EEE">
        <w:rPr>
          <w:rFonts w:cs="Times New Roman"/>
          <w:szCs w:val="24"/>
        </w:rPr>
        <w:t xml:space="preserve">, </w:t>
      </w:r>
      <w:r w:rsidR="000073D4" w:rsidRPr="006F0EEE">
        <w:rPr>
          <w:rFonts w:cs="Times New Roman"/>
          <w:szCs w:val="24"/>
        </w:rPr>
        <w:t>281</w:t>
      </w:r>
      <w:r w:rsidR="009A441D" w:rsidRPr="006F0EEE">
        <w:rPr>
          <w:rFonts w:cs="Times New Roman"/>
          <w:szCs w:val="24"/>
        </w:rPr>
        <w:t>}</w:t>
      </w:r>
      <w:r w:rsidR="004E319B" w:rsidRPr="006F0EEE">
        <w:rPr>
          <w:rFonts w:cs="Times New Roman"/>
          <w:szCs w:val="24"/>
        </w:rPr>
        <w:t xml:space="preserve"> (</w:t>
      </w:r>
      <w:r w:rsidR="009703E8" w:rsidRPr="006F0EEE">
        <w:rPr>
          <w:rFonts w:cs="Times New Roman"/>
          <w:szCs w:val="24"/>
        </w:rPr>
        <w:t>No.</w:t>
      </w:r>
      <w:r w:rsidR="004E319B" w:rsidRPr="006F0EEE">
        <w:rPr>
          <w:rFonts w:cs="Times New Roman"/>
          <w:szCs w:val="24"/>
        </w:rPr>
        <w:t>11)</w:t>
      </w:r>
      <w:r w:rsidR="009A441D" w:rsidRPr="006F0EEE">
        <w:rPr>
          <w:rFonts w:cs="Times New Roman"/>
          <w:szCs w:val="24"/>
        </w:rPr>
        <w:t xml:space="preserve">, </w:t>
      </w:r>
      <w:proofErr w:type="spellStart"/>
      <w:r w:rsidR="009A441D" w:rsidRPr="006F0EEE">
        <w:rPr>
          <w:rFonts w:cs="Times New Roman"/>
          <w:szCs w:val="24"/>
        </w:rPr>
        <w:t>disturbedJT_MU</w:t>
      </w:r>
      <w:proofErr w:type="spellEnd"/>
      <w:r w:rsidR="009A441D" w:rsidRPr="006F0EEE">
        <w:rPr>
          <w:rFonts w:cs="Times New Roman"/>
          <w:szCs w:val="24"/>
        </w:rPr>
        <w:t xml:space="preserve"> </w:t>
      </w:r>
      <w:r w:rsidR="000073D4" w:rsidRPr="006F0EEE">
        <w:rPr>
          <w:rFonts w:cs="Times New Roman"/>
          <w:szCs w:val="24"/>
        </w:rPr>
        <w:t>= {49, 113, 163</w:t>
      </w:r>
      <w:r w:rsidRPr="006F0EEE">
        <w:rPr>
          <w:rFonts w:cs="Times New Roman"/>
          <w:szCs w:val="24"/>
        </w:rPr>
        <w:t xml:space="preserve">, </w:t>
      </w:r>
      <w:r w:rsidR="000073D4" w:rsidRPr="006F0EEE">
        <w:rPr>
          <w:rFonts w:cs="Times New Roman"/>
          <w:szCs w:val="24"/>
        </w:rPr>
        <w:t>173</w:t>
      </w:r>
      <w:r w:rsidRPr="006F0EEE">
        <w:rPr>
          <w:rFonts w:cs="Times New Roman"/>
          <w:szCs w:val="24"/>
        </w:rPr>
        <w:t xml:space="preserve">, </w:t>
      </w:r>
      <w:r w:rsidR="000073D4" w:rsidRPr="006F0EEE">
        <w:rPr>
          <w:rFonts w:cs="Times New Roman"/>
          <w:szCs w:val="24"/>
        </w:rPr>
        <w:t>196</w:t>
      </w:r>
      <w:r w:rsidRPr="006F0EEE">
        <w:rPr>
          <w:rFonts w:cs="Times New Roman"/>
          <w:szCs w:val="24"/>
        </w:rPr>
        <w:t xml:space="preserve">, </w:t>
      </w:r>
      <w:r w:rsidR="000073D4" w:rsidRPr="006F0EEE">
        <w:rPr>
          <w:rFonts w:cs="Times New Roman"/>
          <w:szCs w:val="24"/>
        </w:rPr>
        <w:t>263</w:t>
      </w:r>
      <w:r w:rsidRPr="006F0EEE">
        <w:rPr>
          <w:rFonts w:cs="Times New Roman"/>
          <w:szCs w:val="24"/>
        </w:rPr>
        <w:t>,</w:t>
      </w:r>
      <w:r w:rsidR="000073D4" w:rsidRPr="006F0EEE">
        <w:rPr>
          <w:rFonts w:cs="Times New Roman"/>
          <w:szCs w:val="24"/>
        </w:rPr>
        <w:t xml:space="preserve"> 305</w:t>
      </w:r>
      <w:r w:rsidR="009A441D" w:rsidRPr="006F0EEE">
        <w:rPr>
          <w:rFonts w:cs="Times New Roman"/>
          <w:szCs w:val="24"/>
        </w:rPr>
        <w:t xml:space="preserve">, </w:t>
      </w:r>
      <w:r w:rsidR="000073D4" w:rsidRPr="006F0EEE">
        <w:rPr>
          <w:rFonts w:cs="Times New Roman"/>
          <w:szCs w:val="24"/>
        </w:rPr>
        <w:t>333</w:t>
      </w:r>
      <w:r w:rsidR="009A441D" w:rsidRPr="006F0EEE">
        <w:rPr>
          <w:rFonts w:cs="Times New Roman"/>
          <w:szCs w:val="24"/>
        </w:rPr>
        <w:t>}</w:t>
      </w:r>
      <w:r w:rsidR="004E319B" w:rsidRPr="006F0EEE">
        <w:rPr>
          <w:rFonts w:cs="Times New Roman"/>
          <w:szCs w:val="24"/>
        </w:rPr>
        <w:t xml:space="preserve"> (No.13)</w:t>
      </w:r>
      <w:r w:rsidR="009A441D" w:rsidRPr="006F0EEE">
        <w:rPr>
          <w:rFonts w:cs="Times New Roman"/>
          <w:szCs w:val="24"/>
        </w:rPr>
        <w:t>,</w:t>
      </w:r>
      <w:r w:rsidR="004E319B" w:rsidRPr="006F0EEE">
        <w:rPr>
          <w:rFonts w:cs="Times New Roman"/>
          <w:szCs w:val="24"/>
        </w:rPr>
        <w:t xml:space="preserve"> </w:t>
      </w:r>
      <w:proofErr w:type="spellStart"/>
      <w:r w:rsidR="004E319B" w:rsidRPr="006F0EEE">
        <w:rPr>
          <w:rFonts w:cs="Times New Roman"/>
          <w:szCs w:val="24"/>
        </w:rPr>
        <w:t>disturbedJT_HU</w:t>
      </w:r>
      <w:proofErr w:type="spellEnd"/>
      <w:r w:rsidR="009A441D" w:rsidRPr="006F0EEE">
        <w:rPr>
          <w:rFonts w:cs="Times New Roman"/>
          <w:szCs w:val="24"/>
        </w:rPr>
        <w:t xml:space="preserve"> </w:t>
      </w:r>
      <w:r w:rsidRPr="006F0EEE">
        <w:rPr>
          <w:rFonts w:cs="Times New Roman"/>
          <w:szCs w:val="24"/>
        </w:rPr>
        <w:t>= {</w:t>
      </w:r>
      <w:r w:rsidR="006219EF" w:rsidRPr="006F0EEE">
        <w:rPr>
          <w:rFonts w:cs="Times New Roman"/>
          <w:szCs w:val="24"/>
        </w:rPr>
        <w:t xml:space="preserve">26, 50, 87, 114, 129, 134, 155, 179, </w:t>
      </w:r>
      <w:r w:rsidR="006D028C" w:rsidRPr="006F0EEE">
        <w:rPr>
          <w:rFonts w:cs="Times New Roman"/>
          <w:szCs w:val="24"/>
        </w:rPr>
        <w:t xml:space="preserve">181, </w:t>
      </w:r>
      <w:r w:rsidR="006219EF" w:rsidRPr="006F0EEE">
        <w:rPr>
          <w:rFonts w:cs="Times New Roman"/>
          <w:szCs w:val="24"/>
        </w:rPr>
        <w:t>206, 226, 238, 243, 258, 266, 281</w:t>
      </w:r>
      <w:r w:rsidRPr="006F0EEE">
        <w:rPr>
          <w:rFonts w:cs="Times New Roman"/>
          <w:szCs w:val="24"/>
        </w:rPr>
        <w:t>}</w:t>
      </w:r>
      <w:r w:rsidR="004E319B" w:rsidRPr="006F0EEE">
        <w:rPr>
          <w:rFonts w:cs="Times New Roman"/>
          <w:szCs w:val="24"/>
        </w:rPr>
        <w:t xml:space="preserve"> (No.26)</w:t>
      </w:r>
      <w:r w:rsidRPr="006F0EEE">
        <w:rPr>
          <w:rFonts w:cs="Times New Roman"/>
          <w:b/>
          <w:sz w:val="28"/>
          <w:szCs w:val="28"/>
        </w:rPr>
        <w:t>}</w:t>
      </w:r>
      <w:r w:rsidRPr="006F0EEE">
        <w:rPr>
          <w:rFonts w:cs="Times New Roman"/>
          <w:szCs w:val="24"/>
        </w:rPr>
        <w:t xml:space="preserve">. For the holding times of construction materials </w:t>
      </w:r>
      <w:r w:rsidR="00341DC2" w:rsidRPr="006F0EEE">
        <w:rPr>
          <w:rFonts w:cs="Times New Roman"/>
          <w:szCs w:val="24"/>
        </w:rPr>
        <w:t xml:space="preserve">in the </w:t>
      </w:r>
      <w:r w:rsidRPr="006F0EEE">
        <w:rPr>
          <w:rFonts w:cs="Times New Roman"/>
          <w:szCs w:val="24"/>
        </w:rPr>
        <w:t>buffer, DT-SYNC outperforms OPSE and the decrease of holding time is significant</w:t>
      </w:r>
      <w:r w:rsidR="00D2180A" w:rsidRPr="006F0EEE">
        <w:rPr>
          <w:rFonts w:cs="Times New Roman"/>
          <w:szCs w:val="24"/>
        </w:rPr>
        <w:t xml:space="preserve"> in medium-uncertainty and high-uncertainty scenarios</w:t>
      </w:r>
      <w:r w:rsidRPr="006F0EEE">
        <w:rPr>
          <w:rFonts w:cs="Times New Roman"/>
          <w:szCs w:val="24"/>
        </w:rPr>
        <w:t xml:space="preserve">, as shown in Fig. 11. The boxplot ranges </w:t>
      </w:r>
      <w:r w:rsidR="00A04D3B" w:rsidRPr="006F0EEE">
        <w:rPr>
          <w:rFonts w:cs="Times New Roman"/>
          <w:szCs w:val="24"/>
        </w:rPr>
        <w:t>for</w:t>
      </w:r>
      <w:r w:rsidRPr="006F0EEE">
        <w:rPr>
          <w:rFonts w:cs="Times New Roman"/>
          <w:szCs w:val="24"/>
        </w:rPr>
        <w:t xml:space="preserve"> DT-SYNC a</w:t>
      </w:r>
      <w:r w:rsidR="00A04D3B" w:rsidRPr="006F0EEE">
        <w:rPr>
          <w:rFonts w:cs="Times New Roman"/>
          <w:szCs w:val="24"/>
        </w:rPr>
        <w:t>re generally smaller than those for OPSE</w:t>
      </w:r>
      <w:r w:rsidRPr="006F0EEE">
        <w:rPr>
          <w:rFonts w:cs="Times New Roman"/>
          <w:szCs w:val="24"/>
        </w:rPr>
        <w:t>, which indicates that the material buffering of DT-SYNC is more stable</w:t>
      </w:r>
      <w:r w:rsidR="00A04D3B" w:rsidRPr="006F0EEE">
        <w:rPr>
          <w:rFonts w:cs="Times New Roman"/>
          <w:szCs w:val="24"/>
        </w:rPr>
        <w:t xml:space="preserve">. </w:t>
      </w:r>
      <w:r w:rsidRPr="006F0EEE">
        <w:rPr>
          <w:rFonts w:cs="Times New Roman"/>
          <w:szCs w:val="24"/>
        </w:rPr>
        <w:t xml:space="preserve">From the line chart </w:t>
      </w:r>
      <w:r w:rsidR="00FB6F54" w:rsidRPr="006F0EEE">
        <w:rPr>
          <w:rFonts w:cs="Times New Roman"/>
          <w:szCs w:val="24"/>
        </w:rPr>
        <w:t>in Fig. 11</w:t>
      </w:r>
      <w:r w:rsidRPr="006F0EEE">
        <w:rPr>
          <w:rFonts w:cs="Times New Roman"/>
          <w:szCs w:val="24"/>
        </w:rPr>
        <w:t xml:space="preserve">, the holding time </w:t>
      </w:r>
      <w:r w:rsidR="00A53EFB" w:rsidRPr="006F0EEE">
        <w:rPr>
          <w:rFonts w:cs="Times New Roman"/>
          <w:szCs w:val="24"/>
        </w:rPr>
        <w:t>in the</w:t>
      </w:r>
      <w:r w:rsidRPr="006F0EEE">
        <w:rPr>
          <w:rFonts w:cs="Times New Roman"/>
          <w:szCs w:val="24"/>
        </w:rPr>
        <w:t xml:space="preserve"> OPSE</w:t>
      </w:r>
      <w:r w:rsidR="00A53EFB" w:rsidRPr="006F0EEE">
        <w:rPr>
          <w:rFonts w:cs="Times New Roman"/>
          <w:szCs w:val="24"/>
        </w:rPr>
        <w:t xml:space="preserve"> method</w:t>
      </w:r>
      <w:r w:rsidRPr="006F0EEE">
        <w:rPr>
          <w:rFonts w:cs="Times New Roman"/>
          <w:szCs w:val="24"/>
        </w:rPr>
        <w:t xml:space="preserve"> increases with construction progress, especially in</w:t>
      </w:r>
      <w:r w:rsidR="00BD7CE9" w:rsidRPr="006F0EEE">
        <w:rPr>
          <w:rFonts w:cs="Times New Roman"/>
          <w:szCs w:val="24"/>
        </w:rPr>
        <w:t xml:space="preserve"> the medium-uncertainty and high-</w:t>
      </w:r>
      <w:r w:rsidRPr="006F0EEE">
        <w:rPr>
          <w:rFonts w:cs="Times New Roman"/>
          <w:szCs w:val="24"/>
        </w:rPr>
        <w:t xml:space="preserve">uncertainty scenarios. This increasing holding time is caused by the lack of flexible adjustment to cope with the </w:t>
      </w:r>
      <w:r w:rsidR="00DB63EF" w:rsidRPr="006F0EEE">
        <w:rPr>
          <w:rFonts w:cs="Times New Roman"/>
          <w:szCs w:val="24"/>
        </w:rPr>
        <w:t xml:space="preserve">cumulative </w:t>
      </w:r>
      <w:r w:rsidR="00766D08" w:rsidRPr="006F0EEE">
        <w:rPr>
          <w:rFonts w:cs="Times New Roman"/>
          <w:szCs w:val="24"/>
        </w:rPr>
        <w:t xml:space="preserve">effects of </w:t>
      </w:r>
      <w:r w:rsidRPr="006F0EEE">
        <w:rPr>
          <w:rFonts w:cs="Times New Roman"/>
          <w:szCs w:val="24"/>
        </w:rPr>
        <w:t xml:space="preserve">disturbances </w:t>
      </w:r>
      <w:r w:rsidR="00D70BD0" w:rsidRPr="006F0EEE">
        <w:rPr>
          <w:rFonts w:cs="Times New Roman"/>
          <w:szCs w:val="24"/>
        </w:rPr>
        <w:t>in</w:t>
      </w:r>
      <w:r w:rsidRPr="006F0EEE">
        <w:rPr>
          <w:rFonts w:cs="Times New Roman"/>
          <w:szCs w:val="24"/>
        </w:rPr>
        <w:t xml:space="preserve"> OPSE. </w:t>
      </w:r>
      <w:r w:rsidR="00D70BD0" w:rsidRPr="006F0EEE">
        <w:rPr>
          <w:rFonts w:cs="Times New Roman"/>
          <w:szCs w:val="24"/>
        </w:rPr>
        <w:t>The</w:t>
      </w:r>
      <w:r w:rsidRPr="006F0EEE">
        <w:rPr>
          <w:rFonts w:cs="Times New Roman"/>
          <w:szCs w:val="24"/>
        </w:rPr>
        <w:t xml:space="preserve"> line chart of</w:t>
      </w:r>
      <w:r w:rsidR="00D70BD0" w:rsidRPr="006F0EEE">
        <w:rPr>
          <w:rFonts w:cs="Times New Roman"/>
          <w:szCs w:val="24"/>
        </w:rPr>
        <w:t xml:space="preserve"> the</w:t>
      </w:r>
      <w:r w:rsidRPr="006F0EEE">
        <w:rPr>
          <w:rFonts w:cs="Times New Roman"/>
          <w:szCs w:val="24"/>
        </w:rPr>
        <w:t xml:space="preserve"> holding time </w:t>
      </w:r>
      <w:r w:rsidR="00900F4A" w:rsidRPr="006F0EEE">
        <w:rPr>
          <w:rFonts w:cs="Times New Roman"/>
          <w:szCs w:val="24"/>
        </w:rPr>
        <w:t xml:space="preserve">in the </w:t>
      </w:r>
      <w:r w:rsidRPr="006F0EEE">
        <w:rPr>
          <w:rFonts w:cs="Times New Roman"/>
          <w:szCs w:val="24"/>
        </w:rPr>
        <w:t xml:space="preserve">DT-SYNC </w:t>
      </w:r>
      <w:r w:rsidR="0061373A" w:rsidRPr="006F0EEE">
        <w:rPr>
          <w:rFonts w:cs="Times New Roman"/>
          <w:szCs w:val="24"/>
        </w:rPr>
        <w:t>exhib</w:t>
      </w:r>
      <w:r w:rsidR="00D550FC" w:rsidRPr="006F0EEE">
        <w:rPr>
          <w:rFonts w:cs="Times New Roman"/>
          <w:szCs w:val="24"/>
        </w:rPr>
        <w:t>i</w:t>
      </w:r>
      <w:r w:rsidR="0061373A" w:rsidRPr="006F0EEE">
        <w:rPr>
          <w:rFonts w:cs="Times New Roman"/>
          <w:szCs w:val="24"/>
        </w:rPr>
        <w:t>ts</w:t>
      </w:r>
      <w:r w:rsidRPr="006F0EEE">
        <w:rPr>
          <w:rFonts w:cs="Times New Roman"/>
          <w:szCs w:val="24"/>
        </w:rPr>
        <w:t xml:space="preserve"> </w:t>
      </w:r>
      <w:r w:rsidR="007E4444" w:rsidRPr="006F0EEE">
        <w:rPr>
          <w:rFonts w:cs="Times New Roman"/>
          <w:szCs w:val="24"/>
        </w:rPr>
        <w:t xml:space="preserve">no </w:t>
      </w:r>
      <w:r w:rsidRPr="006F0EEE">
        <w:rPr>
          <w:rFonts w:cs="Times New Roman"/>
          <w:szCs w:val="24"/>
        </w:rPr>
        <w:t xml:space="preserve">growth trend with the construction progress, </w:t>
      </w:r>
      <w:r w:rsidR="00D550FC" w:rsidRPr="006F0EEE">
        <w:rPr>
          <w:rFonts w:cs="Times New Roman"/>
          <w:szCs w:val="24"/>
        </w:rPr>
        <w:t>suggesting</w:t>
      </w:r>
      <w:r w:rsidRPr="006F0EEE">
        <w:rPr>
          <w:rFonts w:cs="Times New Roman"/>
          <w:szCs w:val="24"/>
        </w:rPr>
        <w:t xml:space="preserve"> that DT-SYNC </w:t>
      </w:r>
      <w:r w:rsidR="00D550FC" w:rsidRPr="006F0EEE">
        <w:rPr>
          <w:rFonts w:cs="Times New Roman"/>
          <w:szCs w:val="24"/>
        </w:rPr>
        <w:t>provides</w:t>
      </w:r>
      <w:r w:rsidRPr="006F0EEE">
        <w:rPr>
          <w:rFonts w:cs="Times New Roman"/>
          <w:szCs w:val="24"/>
        </w:rPr>
        <w:t xml:space="preserve"> a better buffering capacity to handle material delays. </w:t>
      </w:r>
      <w:r w:rsidR="00572D31" w:rsidRPr="006F0EEE">
        <w:rPr>
          <w:rFonts w:cs="Times New Roman"/>
          <w:szCs w:val="24"/>
        </w:rPr>
        <w:t xml:space="preserve">According to </w:t>
      </w:r>
      <w:r w:rsidRPr="006F0EEE">
        <w:rPr>
          <w:rFonts w:cs="Times New Roman"/>
          <w:szCs w:val="24"/>
        </w:rPr>
        <w:t xml:space="preserve">the S-curve of construction progress in Fig. 12, DT-SYNC </w:t>
      </w:r>
      <w:r w:rsidR="006E428E" w:rsidRPr="006F0EEE">
        <w:rPr>
          <w:rFonts w:cs="Times New Roman"/>
          <w:szCs w:val="24"/>
        </w:rPr>
        <w:t>exhibits</w:t>
      </w:r>
      <w:r w:rsidRPr="006F0EEE">
        <w:rPr>
          <w:rFonts w:cs="Times New Roman"/>
          <w:szCs w:val="24"/>
        </w:rPr>
        <w:t xml:space="preserve"> higher resilience than OPSE due to the </w:t>
      </w:r>
      <w:r w:rsidRPr="006F0EEE">
        <w:rPr>
          <w:rFonts w:cs="Times New Roman"/>
          <w:szCs w:val="24"/>
        </w:rPr>
        <w:lastRenderedPageBreak/>
        <w:t xml:space="preserve">flexible dynamic adjustment scheme using real-time data. </w:t>
      </w:r>
      <w:r w:rsidR="006E428E" w:rsidRPr="006F0EEE">
        <w:rPr>
          <w:rFonts w:cs="Times New Roman"/>
          <w:szCs w:val="24"/>
        </w:rPr>
        <w:t>P</w:t>
      </w:r>
      <w:r w:rsidRPr="006F0EEE">
        <w:rPr>
          <w:rFonts w:cs="Times New Roman"/>
          <w:szCs w:val="24"/>
        </w:rPr>
        <w:t xml:space="preserve">rogress lags are smoothly eliminated by DT-SYNC </w:t>
      </w:r>
      <w:r w:rsidR="004F08A3" w:rsidRPr="006F0EEE">
        <w:rPr>
          <w:rFonts w:cs="Times New Roman"/>
          <w:szCs w:val="24"/>
        </w:rPr>
        <w:t>in the low-uncertainty scenario and medium-</w:t>
      </w:r>
      <w:r w:rsidRPr="006F0EEE">
        <w:rPr>
          <w:rFonts w:cs="Times New Roman"/>
          <w:szCs w:val="24"/>
        </w:rPr>
        <w:t>uncertainty scenario. However, interestingly, the degree of disturbance seems to exceed the maximum</w:t>
      </w:r>
      <w:r w:rsidR="00EA7450">
        <w:rPr>
          <w:rFonts w:cs="Times New Roman"/>
          <w:szCs w:val="24"/>
        </w:rPr>
        <w:t xml:space="preserve"> resilience</w:t>
      </w:r>
      <w:r w:rsidR="007F401E" w:rsidRPr="006F0EEE">
        <w:rPr>
          <w:rFonts w:cs="Times New Roman"/>
          <w:szCs w:val="24"/>
        </w:rPr>
        <w:t xml:space="preserve"> capacity of DT-SYNC </w:t>
      </w:r>
      <w:r w:rsidR="00636D92" w:rsidRPr="006F0EEE">
        <w:rPr>
          <w:rFonts w:cs="Times New Roman"/>
          <w:szCs w:val="24"/>
        </w:rPr>
        <w:t>in</w:t>
      </w:r>
      <w:r w:rsidR="007F401E" w:rsidRPr="006F0EEE">
        <w:rPr>
          <w:rFonts w:cs="Times New Roman"/>
          <w:szCs w:val="24"/>
        </w:rPr>
        <w:t xml:space="preserve"> high-</w:t>
      </w:r>
      <w:r w:rsidRPr="006F0EEE">
        <w:rPr>
          <w:rFonts w:cs="Times New Roman"/>
          <w:szCs w:val="24"/>
        </w:rPr>
        <w:t>uncertainty scenario, which also results in more lags in construction progress. As shown in Fig. 13, the</w:t>
      </w:r>
      <w:r w:rsidR="00136ACA" w:rsidRPr="006F0EEE">
        <w:rPr>
          <w:rFonts w:cs="Times New Roman"/>
          <w:szCs w:val="24"/>
        </w:rPr>
        <w:t xml:space="preserve"> number of</w:t>
      </w:r>
      <w:r w:rsidRPr="006F0EEE">
        <w:rPr>
          <w:rFonts w:cs="Times New Roman"/>
          <w:szCs w:val="24"/>
        </w:rPr>
        <w:t xml:space="preserve"> abnormally high</w:t>
      </w:r>
      <w:r w:rsidR="00206718" w:rsidRPr="006F0EEE">
        <w:rPr>
          <w:rFonts w:cs="Times New Roman"/>
          <w:szCs w:val="24"/>
        </w:rPr>
        <w:t xml:space="preserve"> job</w:t>
      </w:r>
      <w:r w:rsidRPr="006F0EEE">
        <w:rPr>
          <w:rFonts w:cs="Times New Roman"/>
          <w:szCs w:val="24"/>
        </w:rPr>
        <w:t xml:space="preserve"> intervals increase</w:t>
      </w:r>
      <w:r w:rsidR="00136ACA" w:rsidRPr="006F0EEE">
        <w:rPr>
          <w:rFonts w:cs="Times New Roman"/>
          <w:szCs w:val="24"/>
        </w:rPr>
        <w:t>s</w:t>
      </w:r>
      <w:r w:rsidRPr="006F0EEE">
        <w:rPr>
          <w:rFonts w:cs="Times New Roman"/>
          <w:szCs w:val="24"/>
        </w:rPr>
        <w:t xml:space="preserve"> with the uncertainty level </w:t>
      </w:r>
      <w:r w:rsidR="00136ACA" w:rsidRPr="006F0EEE">
        <w:rPr>
          <w:rFonts w:cs="Times New Roman"/>
          <w:szCs w:val="24"/>
        </w:rPr>
        <w:t>for both</w:t>
      </w:r>
      <w:r w:rsidRPr="006F0EEE">
        <w:rPr>
          <w:rFonts w:cs="Times New Roman"/>
          <w:szCs w:val="24"/>
        </w:rPr>
        <w:t xml:space="preserve"> DT-SYNC and OPSE. </w:t>
      </w:r>
      <w:r w:rsidR="00BB70D9" w:rsidRPr="006F0EEE">
        <w:rPr>
          <w:rFonts w:cs="Times New Roman"/>
          <w:szCs w:val="24"/>
        </w:rPr>
        <w:t>B</w:t>
      </w:r>
      <w:r w:rsidRPr="006F0EEE">
        <w:rPr>
          <w:rFonts w:cs="Times New Roman"/>
          <w:szCs w:val="24"/>
        </w:rPr>
        <w:t xml:space="preserve">oth the quantity and </w:t>
      </w:r>
      <w:r w:rsidR="00136ACA" w:rsidRPr="006F0EEE">
        <w:rPr>
          <w:rFonts w:cs="Times New Roman"/>
          <w:szCs w:val="24"/>
        </w:rPr>
        <w:t>magnitude</w:t>
      </w:r>
      <w:r w:rsidRPr="006F0EEE">
        <w:rPr>
          <w:rFonts w:cs="Times New Roman"/>
          <w:szCs w:val="24"/>
        </w:rPr>
        <w:t xml:space="preserve"> of high-value points </w:t>
      </w:r>
      <w:r w:rsidR="0027376D" w:rsidRPr="006F0EEE">
        <w:rPr>
          <w:rFonts w:cs="Times New Roman"/>
          <w:szCs w:val="24"/>
        </w:rPr>
        <w:t>are smaller</w:t>
      </w:r>
      <w:r w:rsidRPr="006F0EEE">
        <w:rPr>
          <w:rFonts w:cs="Times New Roman"/>
          <w:szCs w:val="24"/>
        </w:rPr>
        <w:t xml:space="preserve"> </w:t>
      </w:r>
      <w:r w:rsidR="0027376D" w:rsidRPr="006F0EEE">
        <w:rPr>
          <w:rFonts w:cs="Times New Roman"/>
          <w:szCs w:val="24"/>
        </w:rPr>
        <w:t xml:space="preserve">for </w:t>
      </w:r>
      <w:r w:rsidR="00BB70D9" w:rsidRPr="006F0EEE">
        <w:rPr>
          <w:rFonts w:cs="Times New Roman"/>
          <w:szCs w:val="24"/>
        </w:rPr>
        <w:t xml:space="preserve">DT-SYNC </w:t>
      </w:r>
      <w:r w:rsidR="0027376D" w:rsidRPr="006F0EEE">
        <w:rPr>
          <w:rFonts w:cs="Times New Roman"/>
          <w:szCs w:val="24"/>
        </w:rPr>
        <w:t>than for OPSE</w:t>
      </w:r>
      <w:r w:rsidRPr="006F0EEE">
        <w:rPr>
          <w:rFonts w:cs="Times New Roman"/>
          <w:szCs w:val="24"/>
        </w:rPr>
        <w:t>.</w:t>
      </w:r>
      <w:r w:rsidR="00BB70D9" w:rsidRPr="006F0EEE">
        <w:rPr>
          <w:rFonts w:cs="Times New Roman"/>
          <w:szCs w:val="24"/>
        </w:rPr>
        <w:t xml:space="preserve"> </w:t>
      </w:r>
      <w:r w:rsidR="00A07034" w:rsidRPr="006F0EEE">
        <w:rPr>
          <w:rFonts w:cs="Times New Roman"/>
          <w:szCs w:val="24"/>
        </w:rPr>
        <w:t xml:space="preserve">However, </w:t>
      </w:r>
      <w:r w:rsidR="00BB70D9" w:rsidRPr="006F0EEE">
        <w:rPr>
          <w:rFonts w:cs="Times New Roman"/>
          <w:szCs w:val="24"/>
        </w:rPr>
        <w:t xml:space="preserve">some job intervals of DT-SYNC are also high </w:t>
      </w:r>
      <w:r w:rsidR="00C67337" w:rsidRPr="006F0EEE">
        <w:rPr>
          <w:rFonts w:cs="Times New Roman"/>
          <w:szCs w:val="24"/>
        </w:rPr>
        <w:t>in</w:t>
      </w:r>
      <w:r w:rsidR="003E319F" w:rsidRPr="006F0EEE">
        <w:rPr>
          <w:rFonts w:cs="Times New Roman"/>
          <w:szCs w:val="24"/>
        </w:rPr>
        <w:t xml:space="preserve"> the high-</w:t>
      </w:r>
      <w:r w:rsidR="00BB70D9" w:rsidRPr="006F0EEE">
        <w:rPr>
          <w:rFonts w:cs="Times New Roman"/>
          <w:szCs w:val="24"/>
        </w:rPr>
        <w:t xml:space="preserve">uncertainty </w:t>
      </w:r>
      <w:r w:rsidR="00C67337" w:rsidRPr="006F0EEE">
        <w:rPr>
          <w:rFonts w:cs="Times New Roman"/>
          <w:szCs w:val="24"/>
        </w:rPr>
        <w:t>scenario</w:t>
      </w:r>
      <w:r w:rsidR="00BB70D9" w:rsidRPr="006F0EEE">
        <w:rPr>
          <w:rFonts w:cs="Times New Roman"/>
          <w:szCs w:val="24"/>
        </w:rPr>
        <w:t xml:space="preserve">, which </w:t>
      </w:r>
      <w:r w:rsidR="000D7118" w:rsidRPr="006F0EEE">
        <w:rPr>
          <w:rFonts w:cs="Times New Roman"/>
          <w:szCs w:val="24"/>
        </w:rPr>
        <w:t>also indicates</w:t>
      </w:r>
      <w:r w:rsidR="00BB70D9" w:rsidRPr="006F0EEE">
        <w:rPr>
          <w:rFonts w:cs="Times New Roman"/>
          <w:szCs w:val="24"/>
        </w:rPr>
        <w:t xml:space="preserve"> that some excessive disturbances may exceed the maximum resilience capacity of DT-SYNC. </w:t>
      </w:r>
      <w:r w:rsidRPr="006F0EEE">
        <w:rPr>
          <w:rFonts w:cs="Times New Roman"/>
          <w:szCs w:val="24"/>
        </w:rPr>
        <w:t>As shown in Fig. 14, with the increasing of uncertainty leve</w:t>
      </w:r>
      <w:r w:rsidR="001F05DC" w:rsidRPr="006F0EEE">
        <w:rPr>
          <w:rFonts w:cs="Times New Roman"/>
          <w:szCs w:val="24"/>
        </w:rPr>
        <w:t>l, the average project duration</w:t>
      </w:r>
      <w:r w:rsidRPr="006F0EEE">
        <w:rPr>
          <w:rFonts w:cs="Times New Roman"/>
          <w:szCs w:val="24"/>
        </w:rPr>
        <w:t xml:space="preserve"> increase</w:t>
      </w:r>
      <w:r w:rsidR="001F05DC" w:rsidRPr="006F0EEE">
        <w:rPr>
          <w:rFonts w:cs="Times New Roman"/>
          <w:szCs w:val="24"/>
        </w:rPr>
        <w:t>s in the</w:t>
      </w:r>
      <w:r w:rsidRPr="006F0EEE">
        <w:rPr>
          <w:rFonts w:cs="Times New Roman"/>
          <w:szCs w:val="24"/>
        </w:rPr>
        <w:t xml:space="preserve"> two PSE methods, and </w:t>
      </w:r>
      <w:r w:rsidR="001F05DC" w:rsidRPr="006F0EEE">
        <w:rPr>
          <w:rFonts w:cs="Times New Roman"/>
          <w:szCs w:val="24"/>
        </w:rPr>
        <w:t xml:space="preserve">the </w:t>
      </w:r>
      <w:r w:rsidRPr="006F0EEE">
        <w:rPr>
          <w:rFonts w:cs="Times New Roman"/>
          <w:szCs w:val="24"/>
        </w:rPr>
        <w:t>project durations</w:t>
      </w:r>
      <w:r w:rsidR="001F05DC" w:rsidRPr="006F0EEE">
        <w:rPr>
          <w:rFonts w:cs="Times New Roman"/>
          <w:szCs w:val="24"/>
        </w:rPr>
        <w:t xml:space="preserve"> in different scenarios</w:t>
      </w:r>
      <w:r w:rsidRPr="006F0EEE">
        <w:rPr>
          <w:rFonts w:cs="Times New Roman"/>
          <w:szCs w:val="24"/>
        </w:rPr>
        <w:t xml:space="preserve"> </w:t>
      </w:r>
      <w:r w:rsidR="001F05DC" w:rsidRPr="006F0EEE">
        <w:rPr>
          <w:rFonts w:cs="Times New Roman"/>
          <w:szCs w:val="24"/>
        </w:rPr>
        <w:t xml:space="preserve">with </w:t>
      </w:r>
      <w:r w:rsidRPr="006F0EEE">
        <w:rPr>
          <w:rFonts w:cs="Times New Roman"/>
          <w:szCs w:val="24"/>
        </w:rPr>
        <w:t>OPSE are all higher than</w:t>
      </w:r>
      <w:r w:rsidR="001F05DC" w:rsidRPr="006F0EEE">
        <w:rPr>
          <w:rFonts w:cs="Times New Roman"/>
          <w:szCs w:val="24"/>
        </w:rPr>
        <w:t xml:space="preserve"> those obtained with</w:t>
      </w:r>
      <w:r w:rsidRPr="006F0EEE">
        <w:rPr>
          <w:rFonts w:cs="Times New Roman"/>
          <w:szCs w:val="24"/>
        </w:rPr>
        <w:t xml:space="preserve"> DT-SYNC. </w:t>
      </w:r>
      <w:r w:rsidR="005A6098" w:rsidRPr="006F0EEE">
        <w:rPr>
          <w:rFonts w:cs="Times New Roman"/>
          <w:szCs w:val="24"/>
        </w:rPr>
        <w:t>The a</w:t>
      </w:r>
      <w:r w:rsidRPr="006F0EEE">
        <w:rPr>
          <w:rFonts w:cs="Times New Roman"/>
          <w:szCs w:val="24"/>
        </w:rPr>
        <w:t xml:space="preserve">verage holding time (per job) </w:t>
      </w:r>
      <w:r w:rsidR="005A6098" w:rsidRPr="006F0EEE">
        <w:rPr>
          <w:rFonts w:cs="Times New Roman"/>
          <w:szCs w:val="24"/>
        </w:rPr>
        <w:t>achieved with DT-SYNC is</w:t>
      </w:r>
      <w:r w:rsidRPr="006F0EEE">
        <w:rPr>
          <w:rFonts w:cs="Times New Roman"/>
          <w:szCs w:val="24"/>
        </w:rPr>
        <w:t xml:space="preserve"> lower than</w:t>
      </w:r>
      <w:r w:rsidR="005A6098" w:rsidRPr="006F0EEE">
        <w:rPr>
          <w:rFonts w:cs="Times New Roman"/>
          <w:szCs w:val="24"/>
        </w:rPr>
        <w:t xml:space="preserve"> that obtained with</w:t>
      </w:r>
      <w:r w:rsidRPr="006F0EEE">
        <w:rPr>
          <w:rFonts w:cs="Times New Roman"/>
          <w:szCs w:val="24"/>
        </w:rPr>
        <w:t xml:space="preserve"> OPSE</w:t>
      </w:r>
      <w:r w:rsidR="0002271D" w:rsidRPr="006F0EEE">
        <w:rPr>
          <w:rFonts w:cs="Times New Roman"/>
          <w:szCs w:val="24"/>
        </w:rPr>
        <w:t>, especially</w:t>
      </w:r>
      <w:r w:rsidRPr="006F0EEE">
        <w:rPr>
          <w:rFonts w:cs="Times New Roman"/>
          <w:szCs w:val="24"/>
        </w:rPr>
        <w:t xml:space="preserve"> </w:t>
      </w:r>
      <w:r w:rsidR="00D546F0" w:rsidRPr="006F0EEE">
        <w:rPr>
          <w:rFonts w:cs="Times New Roman"/>
          <w:szCs w:val="24"/>
        </w:rPr>
        <w:t>at</w:t>
      </w:r>
      <w:r w:rsidRPr="006F0EEE">
        <w:rPr>
          <w:rFonts w:cs="Times New Roman"/>
          <w:szCs w:val="24"/>
        </w:rPr>
        <w:t xml:space="preserve"> </w:t>
      </w:r>
      <w:r w:rsidR="0002271D" w:rsidRPr="006F0EEE">
        <w:rPr>
          <w:rFonts w:cs="Times New Roman"/>
          <w:szCs w:val="24"/>
        </w:rPr>
        <w:t>medium</w:t>
      </w:r>
      <w:r w:rsidR="00D546F0" w:rsidRPr="006F0EEE">
        <w:rPr>
          <w:rFonts w:cs="Times New Roman"/>
          <w:szCs w:val="24"/>
        </w:rPr>
        <w:t>-uncertainty and high-</w:t>
      </w:r>
      <w:r w:rsidR="0002271D" w:rsidRPr="006F0EEE">
        <w:rPr>
          <w:rFonts w:cs="Times New Roman"/>
          <w:szCs w:val="24"/>
        </w:rPr>
        <w:t>uncertainty levels</w:t>
      </w:r>
      <w:r w:rsidRPr="006F0EEE">
        <w:rPr>
          <w:rFonts w:cs="Times New Roman"/>
          <w:szCs w:val="24"/>
        </w:rPr>
        <w:t xml:space="preserve">, which indicates that </w:t>
      </w:r>
      <w:r w:rsidR="005A1CAE" w:rsidRPr="006F0EEE">
        <w:rPr>
          <w:rFonts w:cs="Times New Roman"/>
          <w:szCs w:val="24"/>
        </w:rPr>
        <w:t xml:space="preserve">DT-SYNC can be applied for projects in </w:t>
      </w:r>
      <w:r w:rsidRPr="006F0EEE">
        <w:rPr>
          <w:rFonts w:cs="Times New Roman"/>
          <w:szCs w:val="24"/>
        </w:rPr>
        <w:t xml:space="preserve">narrow urban areas and small-scale sites. In addition, </w:t>
      </w:r>
      <w:r w:rsidR="004C5B2F" w:rsidRPr="006F0EEE">
        <w:rPr>
          <w:rFonts w:cs="Times New Roman"/>
          <w:szCs w:val="24"/>
        </w:rPr>
        <w:t xml:space="preserve">the </w:t>
      </w:r>
      <w:r w:rsidR="004E762B" w:rsidRPr="006F0EEE">
        <w:rPr>
          <w:rFonts w:cs="Times New Roman"/>
          <w:szCs w:val="24"/>
        </w:rPr>
        <w:t>average holding time</w:t>
      </w:r>
      <w:r w:rsidRPr="006F0EEE">
        <w:rPr>
          <w:rFonts w:cs="Times New Roman"/>
          <w:szCs w:val="24"/>
        </w:rPr>
        <w:t xml:space="preserve"> </w:t>
      </w:r>
      <w:r w:rsidR="0091300C" w:rsidRPr="006F0EEE">
        <w:rPr>
          <w:rFonts w:cs="Times New Roman"/>
          <w:szCs w:val="24"/>
        </w:rPr>
        <w:t>is</w:t>
      </w:r>
      <w:r w:rsidRPr="006F0EEE">
        <w:rPr>
          <w:rFonts w:cs="Times New Roman"/>
          <w:szCs w:val="24"/>
        </w:rPr>
        <w:t xml:space="preserve"> also stable </w:t>
      </w:r>
      <w:r w:rsidR="00AD5C50" w:rsidRPr="006F0EEE">
        <w:rPr>
          <w:rFonts w:cs="Times New Roman"/>
          <w:szCs w:val="24"/>
        </w:rPr>
        <w:t>with</w:t>
      </w:r>
      <w:r w:rsidRPr="006F0EEE">
        <w:rPr>
          <w:rFonts w:cs="Times New Roman"/>
          <w:szCs w:val="24"/>
        </w:rPr>
        <w:t xml:space="preserve"> DT-SYNC regardless of the uncertainty level, which implies that the real-time visibility and traceability </w:t>
      </w:r>
      <w:r w:rsidR="00955B31" w:rsidRPr="006F0EEE">
        <w:rPr>
          <w:rFonts w:cs="Times New Roman"/>
          <w:szCs w:val="24"/>
        </w:rPr>
        <w:t>provided by the use of</w:t>
      </w:r>
      <w:r w:rsidRPr="006F0EEE">
        <w:rPr>
          <w:rFonts w:cs="Times New Roman"/>
          <w:szCs w:val="24"/>
        </w:rPr>
        <w:t xml:space="preserve"> functional tickets can </w:t>
      </w:r>
      <w:r w:rsidR="009834A0" w:rsidRPr="006F0EEE">
        <w:rPr>
          <w:rFonts w:cs="Times New Roman"/>
          <w:szCs w:val="24"/>
        </w:rPr>
        <w:t>enhance</w:t>
      </w:r>
      <w:r w:rsidRPr="006F0EEE">
        <w:rPr>
          <w:rFonts w:cs="Times New Roman"/>
          <w:szCs w:val="24"/>
        </w:rPr>
        <w:t xml:space="preserve"> resilience</w:t>
      </w:r>
      <w:r w:rsidR="002B6F92" w:rsidRPr="006F0EEE">
        <w:rPr>
          <w:rFonts w:cs="Times New Roman"/>
          <w:szCs w:val="24"/>
        </w:rPr>
        <w:t xml:space="preserve"> for </w:t>
      </w:r>
      <w:r w:rsidR="005540BE" w:rsidRPr="006F0EEE">
        <w:rPr>
          <w:rFonts w:cs="Times New Roman"/>
          <w:szCs w:val="24"/>
        </w:rPr>
        <w:t>on-site material supplies</w:t>
      </w:r>
      <w:r w:rsidRPr="006F0EEE">
        <w:rPr>
          <w:rFonts w:cs="Times New Roman"/>
          <w:szCs w:val="24"/>
        </w:rPr>
        <w:t>.</w:t>
      </w:r>
      <w:r w:rsidR="00484F5C" w:rsidRPr="006F0EEE">
        <w:rPr>
          <w:rFonts w:cs="Times New Roman"/>
          <w:szCs w:val="24"/>
        </w:rPr>
        <w:t xml:space="preserve"> Job interval increases with the uncertainty level both in </w:t>
      </w:r>
      <w:r w:rsidR="00E82A1C" w:rsidRPr="006F0EEE">
        <w:rPr>
          <w:rFonts w:cs="Times New Roman"/>
          <w:szCs w:val="24"/>
        </w:rPr>
        <w:t>the</w:t>
      </w:r>
      <w:r w:rsidR="00471A00" w:rsidRPr="006F0EEE">
        <w:rPr>
          <w:rFonts w:cs="Times New Roman"/>
          <w:szCs w:val="24"/>
        </w:rPr>
        <w:t xml:space="preserve"> two PSE meth</w:t>
      </w:r>
      <w:r w:rsidR="00A561D9" w:rsidRPr="006F0EEE">
        <w:rPr>
          <w:rFonts w:cs="Times New Roman"/>
          <w:szCs w:val="24"/>
        </w:rPr>
        <w:t>ods</w:t>
      </w:r>
      <w:r w:rsidR="00484F5C" w:rsidRPr="006F0EEE">
        <w:rPr>
          <w:rFonts w:cs="Times New Roman"/>
          <w:szCs w:val="24"/>
        </w:rPr>
        <w:t>, and DT-SYNC outperforms OPSE in all the scenarios</w:t>
      </w:r>
      <w:r w:rsidR="008D10C3" w:rsidRPr="006F0EEE">
        <w:rPr>
          <w:rFonts w:cs="Times New Roman"/>
          <w:szCs w:val="24"/>
        </w:rPr>
        <w:t>, which indicate</w:t>
      </w:r>
      <w:r w:rsidR="00102093" w:rsidRPr="006F0EEE">
        <w:rPr>
          <w:rFonts w:cs="Times New Roman"/>
          <w:szCs w:val="24"/>
        </w:rPr>
        <w:t>s</w:t>
      </w:r>
      <w:r w:rsidR="008D10C3" w:rsidRPr="006F0EEE">
        <w:rPr>
          <w:rFonts w:cs="Times New Roman"/>
          <w:szCs w:val="24"/>
        </w:rPr>
        <w:t xml:space="preserve"> the tardiness of assembly operations</w:t>
      </w:r>
      <w:r w:rsidR="002D50E8" w:rsidRPr="006F0EEE">
        <w:rPr>
          <w:rFonts w:cs="Times New Roman"/>
          <w:szCs w:val="24"/>
        </w:rPr>
        <w:t xml:space="preserve"> caused by the uncertainties</w:t>
      </w:r>
      <w:r w:rsidR="008D10C3" w:rsidRPr="006F0EEE">
        <w:rPr>
          <w:rFonts w:cs="Times New Roman"/>
          <w:szCs w:val="24"/>
        </w:rPr>
        <w:t xml:space="preserve"> are limited through the real-time synchronization mechanism in DT-SYNC.</w:t>
      </w:r>
    </w:p>
    <w:p w:rsidR="00A744E7" w:rsidRPr="009B0B2E" w:rsidRDefault="00A65C71" w:rsidP="00E751D6">
      <w:pPr>
        <w:spacing w:line="240" w:lineRule="auto"/>
        <w:jc w:val="center"/>
        <w:rPr>
          <w:rFonts w:cs="Times New Roman"/>
          <w:color w:val="000000" w:themeColor="text1"/>
          <w:szCs w:val="24"/>
        </w:rPr>
      </w:pPr>
      <w:r w:rsidRPr="009B0B2E">
        <w:rPr>
          <w:rFonts w:cs="Times New Roman"/>
          <w:noProof/>
          <w:color w:val="000000" w:themeColor="text1"/>
          <w:szCs w:val="24"/>
          <w:lang w:eastAsia="zh-CN"/>
        </w:rPr>
        <w:drawing>
          <wp:inline distT="0" distB="0" distL="0" distR="0" wp14:anchorId="66FE657F" wp14:editId="4888B2E5">
            <wp:extent cx="5225955" cy="2626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3" t="1531" b="1565"/>
                    <a:stretch/>
                  </pic:blipFill>
                  <pic:spPr bwMode="auto">
                    <a:xfrm>
                      <a:off x="0" y="0"/>
                      <a:ext cx="5255982" cy="2641450"/>
                    </a:xfrm>
                    <a:prstGeom prst="rect">
                      <a:avLst/>
                    </a:prstGeom>
                    <a:noFill/>
                    <a:ln>
                      <a:noFill/>
                    </a:ln>
                    <a:extLst>
                      <a:ext uri="{53640926-AAD7-44D8-BBD7-CCE9431645EC}">
                        <a14:shadowObscured xmlns:a14="http://schemas.microsoft.com/office/drawing/2010/main"/>
                      </a:ext>
                    </a:extLst>
                  </pic:spPr>
                </pic:pic>
              </a:graphicData>
            </a:graphic>
          </wp:inline>
        </w:drawing>
      </w:r>
    </w:p>
    <w:p w:rsidR="00A744E7" w:rsidRPr="009B0B2E" w:rsidRDefault="00913B8C" w:rsidP="00E751D6">
      <w:pPr>
        <w:spacing w:line="240" w:lineRule="auto"/>
        <w:jc w:val="center"/>
        <w:rPr>
          <w:rFonts w:cs="Times New Roman"/>
          <w:color w:val="000000" w:themeColor="text1"/>
          <w:szCs w:val="24"/>
        </w:rPr>
      </w:pPr>
      <w:r w:rsidRPr="009B0B2E">
        <w:rPr>
          <w:rFonts w:cs="Times New Roman"/>
          <w:color w:val="000000" w:themeColor="text1"/>
          <w:szCs w:val="24"/>
        </w:rPr>
        <w:t xml:space="preserve">Fig. 11. Holding times for </w:t>
      </w:r>
      <w:r w:rsidR="00A744E7" w:rsidRPr="009B0B2E">
        <w:rPr>
          <w:rFonts w:cs="Times New Roman"/>
          <w:color w:val="000000" w:themeColor="text1"/>
          <w:szCs w:val="24"/>
        </w:rPr>
        <w:t xml:space="preserve">DT-SYNC and OPSE </w:t>
      </w:r>
      <w:r w:rsidRPr="009B0B2E">
        <w:rPr>
          <w:rFonts w:cs="Times New Roman"/>
          <w:color w:val="000000" w:themeColor="text1"/>
          <w:szCs w:val="24"/>
        </w:rPr>
        <w:t xml:space="preserve">in </w:t>
      </w:r>
      <w:r w:rsidR="00A744E7" w:rsidRPr="009B0B2E">
        <w:rPr>
          <w:rFonts w:cs="Times New Roman"/>
          <w:color w:val="000000" w:themeColor="text1"/>
          <w:szCs w:val="24"/>
        </w:rPr>
        <w:t xml:space="preserve">different </w:t>
      </w:r>
      <w:r w:rsidR="00791BA5" w:rsidRPr="009B0B2E">
        <w:rPr>
          <w:rFonts w:cs="Times New Roman"/>
          <w:color w:val="000000" w:themeColor="text1"/>
          <w:szCs w:val="24"/>
        </w:rPr>
        <w:t>uncertaint</w:t>
      </w:r>
      <w:r w:rsidRPr="009B0B2E">
        <w:rPr>
          <w:rFonts w:cs="Times New Roman"/>
          <w:color w:val="000000" w:themeColor="text1"/>
          <w:szCs w:val="24"/>
        </w:rPr>
        <w:t>y scenarios</w:t>
      </w:r>
    </w:p>
    <w:p w:rsidR="00A744E7" w:rsidRPr="009B0B2E" w:rsidRDefault="00EE47E7" w:rsidP="00A84957">
      <w:pPr>
        <w:spacing w:line="360" w:lineRule="auto"/>
        <w:jc w:val="both"/>
        <w:rPr>
          <w:rFonts w:cs="Times New Roman"/>
          <w:noProof/>
          <w:color w:val="000000" w:themeColor="text1"/>
          <w:szCs w:val="24"/>
          <w:lang w:eastAsia="zh-CN"/>
        </w:rPr>
      </w:pPr>
      <w:r w:rsidRPr="009B0B2E">
        <w:rPr>
          <w:rFonts w:cs="Times New Roman"/>
          <w:noProof/>
          <w:color w:val="000000" w:themeColor="text1"/>
          <w:szCs w:val="24"/>
          <w:lang w:eastAsia="zh-CN"/>
        </w:rPr>
        <w:lastRenderedPageBreak/>
        <w:drawing>
          <wp:inline distT="0" distB="0" distL="0" distR="0" wp14:anchorId="3F43DB66" wp14:editId="2944BA96">
            <wp:extent cx="5954989" cy="15633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12"/>
                    <a:stretch/>
                  </pic:blipFill>
                  <pic:spPr bwMode="auto">
                    <a:xfrm>
                      <a:off x="0" y="0"/>
                      <a:ext cx="6006352" cy="1576813"/>
                    </a:xfrm>
                    <a:prstGeom prst="rect">
                      <a:avLst/>
                    </a:prstGeom>
                    <a:noFill/>
                    <a:ln>
                      <a:noFill/>
                    </a:ln>
                    <a:extLst>
                      <a:ext uri="{53640926-AAD7-44D8-BBD7-CCE9431645EC}">
                        <a14:shadowObscured xmlns:a14="http://schemas.microsoft.com/office/drawing/2010/main"/>
                      </a:ext>
                    </a:extLst>
                  </pic:spPr>
                </pic:pic>
              </a:graphicData>
            </a:graphic>
          </wp:inline>
        </w:drawing>
      </w:r>
    </w:p>
    <w:p w:rsidR="00A744E7" w:rsidRPr="009B0B2E" w:rsidRDefault="00A744E7" w:rsidP="00F83E9C">
      <w:pPr>
        <w:spacing w:after="120" w:line="360" w:lineRule="auto"/>
        <w:jc w:val="center"/>
        <w:rPr>
          <w:rFonts w:cs="Times New Roman"/>
          <w:color w:val="000000" w:themeColor="text1"/>
          <w:szCs w:val="24"/>
        </w:rPr>
      </w:pPr>
      <w:r w:rsidRPr="009B0B2E">
        <w:rPr>
          <w:rFonts w:cs="Times New Roman"/>
          <w:color w:val="000000" w:themeColor="text1"/>
          <w:szCs w:val="24"/>
        </w:rPr>
        <w:t>Fig. 12. S-curve</w:t>
      </w:r>
      <w:r w:rsidR="00913B8C" w:rsidRPr="009B0B2E">
        <w:rPr>
          <w:rFonts w:cs="Times New Roman"/>
          <w:color w:val="000000" w:themeColor="text1"/>
          <w:szCs w:val="24"/>
        </w:rPr>
        <w:t>s</w:t>
      </w:r>
      <w:r w:rsidRPr="009B0B2E">
        <w:rPr>
          <w:rFonts w:cs="Times New Roman"/>
          <w:color w:val="000000" w:themeColor="text1"/>
          <w:szCs w:val="24"/>
        </w:rPr>
        <w:t xml:space="preserve"> of construction progress </w:t>
      </w:r>
      <w:r w:rsidR="00913B8C" w:rsidRPr="009B0B2E">
        <w:rPr>
          <w:rFonts w:cs="Times New Roman"/>
          <w:color w:val="000000" w:themeColor="text1"/>
          <w:szCs w:val="24"/>
        </w:rPr>
        <w:t xml:space="preserve">for </w:t>
      </w:r>
      <w:r w:rsidRPr="009B0B2E">
        <w:rPr>
          <w:rFonts w:cs="Times New Roman"/>
          <w:color w:val="000000" w:themeColor="text1"/>
          <w:szCs w:val="24"/>
        </w:rPr>
        <w:t xml:space="preserve">DT-SYNC and OPSE </w:t>
      </w:r>
      <w:r w:rsidR="00913B8C" w:rsidRPr="009B0B2E">
        <w:rPr>
          <w:rFonts w:cs="Times New Roman"/>
          <w:color w:val="000000" w:themeColor="text1"/>
          <w:szCs w:val="24"/>
        </w:rPr>
        <w:t>in</w:t>
      </w:r>
      <w:r w:rsidRPr="009B0B2E">
        <w:rPr>
          <w:rFonts w:cs="Times New Roman"/>
          <w:color w:val="000000" w:themeColor="text1"/>
          <w:szCs w:val="24"/>
        </w:rPr>
        <w:t xml:space="preserve"> different </w:t>
      </w:r>
      <w:r w:rsidR="00913B8C" w:rsidRPr="009B0B2E">
        <w:rPr>
          <w:rFonts w:cs="Times New Roman"/>
          <w:color w:val="000000" w:themeColor="text1"/>
          <w:szCs w:val="24"/>
        </w:rPr>
        <w:t>uncertainty scenarios</w:t>
      </w:r>
    </w:p>
    <w:p w:rsidR="00F25D90" w:rsidRPr="009B0B2E" w:rsidRDefault="00D92B78" w:rsidP="00A84957">
      <w:pPr>
        <w:spacing w:line="360" w:lineRule="auto"/>
        <w:jc w:val="center"/>
        <w:rPr>
          <w:rFonts w:cs="Times New Roman"/>
          <w:noProof/>
          <w:color w:val="000000" w:themeColor="text1"/>
          <w:szCs w:val="24"/>
          <w:lang w:eastAsia="zh-CN"/>
        </w:rPr>
      </w:pPr>
      <w:r w:rsidRPr="009B0B2E">
        <w:rPr>
          <w:rFonts w:cs="Times New Roman"/>
          <w:noProof/>
          <w:color w:val="000000" w:themeColor="text1"/>
          <w:szCs w:val="24"/>
          <w:lang w:eastAsia="zh-CN"/>
        </w:rPr>
        <w:drawing>
          <wp:inline distT="0" distB="0" distL="0" distR="0" wp14:anchorId="4CB6E0DC" wp14:editId="1EDD45FE">
            <wp:extent cx="5989320" cy="161366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9" t="-7205" b="2757"/>
                    <a:stretch/>
                  </pic:blipFill>
                  <pic:spPr bwMode="auto">
                    <a:xfrm>
                      <a:off x="0" y="0"/>
                      <a:ext cx="6086140" cy="1639751"/>
                    </a:xfrm>
                    <a:prstGeom prst="rect">
                      <a:avLst/>
                    </a:prstGeom>
                    <a:noFill/>
                    <a:ln>
                      <a:noFill/>
                    </a:ln>
                    <a:extLst>
                      <a:ext uri="{53640926-AAD7-44D8-BBD7-CCE9431645EC}">
                        <a14:shadowObscured xmlns:a14="http://schemas.microsoft.com/office/drawing/2010/main"/>
                      </a:ext>
                    </a:extLst>
                  </pic:spPr>
                </pic:pic>
              </a:graphicData>
            </a:graphic>
          </wp:inline>
        </w:drawing>
      </w:r>
    </w:p>
    <w:p w:rsidR="00F25D90" w:rsidRPr="009B0B2E" w:rsidRDefault="00F25D90" w:rsidP="00A84957">
      <w:pPr>
        <w:spacing w:line="360" w:lineRule="auto"/>
        <w:jc w:val="center"/>
        <w:rPr>
          <w:rFonts w:cs="Times New Roman"/>
          <w:color w:val="000000" w:themeColor="text1"/>
          <w:szCs w:val="24"/>
        </w:rPr>
      </w:pPr>
      <w:r w:rsidRPr="009B0B2E">
        <w:rPr>
          <w:rFonts w:cs="Times New Roman"/>
          <w:color w:val="000000" w:themeColor="text1"/>
          <w:szCs w:val="24"/>
        </w:rPr>
        <w:t>Fig. 13. Line chart</w:t>
      </w:r>
      <w:r w:rsidR="009257E8" w:rsidRPr="009B0B2E">
        <w:rPr>
          <w:rFonts w:cs="Times New Roman"/>
          <w:color w:val="000000" w:themeColor="text1"/>
          <w:szCs w:val="24"/>
        </w:rPr>
        <w:t>s</w:t>
      </w:r>
      <w:r w:rsidRPr="009B0B2E">
        <w:rPr>
          <w:rFonts w:cs="Times New Roman"/>
          <w:color w:val="000000" w:themeColor="text1"/>
          <w:szCs w:val="24"/>
        </w:rPr>
        <w:t xml:space="preserve"> of </w:t>
      </w:r>
      <w:r w:rsidR="00CA5F9D" w:rsidRPr="009B0B2E">
        <w:rPr>
          <w:rFonts w:cs="Times New Roman"/>
          <w:color w:val="000000" w:themeColor="text1"/>
          <w:szCs w:val="24"/>
        </w:rPr>
        <w:t>job</w:t>
      </w:r>
      <w:r w:rsidRPr="009B0B2E">
        <w:rPr>
          <w:rFonts w:cs="Times New Roman"/>
          <w:color w:val="000000" w:themeColor="text1"/>
          <w:szCs w:val="24"/>
        </w:rPr>
        <w:t xml:space="preserve"> interval</w:t>
      </w:r>
      <w:r w:rsidR="009257E8" w:rsidRPr="009B0B2E">
        <w:rPr>
          <w:rFonts w:cs="Times New Roman"/>
          <w:color w:val="000000" w:themeColor="text1"/>
          <w:szCs w:val="24"/>
        </w:rPr>
        <w:t>s</w:t>
      </w:r>
      <w:r w:rsidRPr="009B0B2E">
        <w:rPr>
          <w:rFonts w:cs="Times New Roman"/>
          <w:color w:val="000000" w:themeColor="text1"/>
          <w:szCs w:val="24"/>
        </w:rPr>
        <w:t xml:space="preserve"> </w:t>
      </w:r>
      <w:r w:rsidR="009257E8" w:rsidRPr="009B0B2E">
        <w:rPr>
          <w:rFonts w:cs="Times New Roman"/>
          <w:color w:val="000000" w:themeColor="text1"/>
          <w:szCs w:val="24"/>
        </w:rPr>
        <w:t>for</w:t>
      </w:r>
      <w:r w:rsidRPr="009B0B2E">
        <w:rPr>
          <w:rFonts w:cs="Times New Roman"/>
          <w:color w:val="000000" w:themeColor="text1"/>
          <w:szCs w:val="24"/>
        </w:rPr>
        <w:t xml:space="preserve"> DT-SYNC and OPSE </w:t>
      </w:r>
      <w:r w:rsidR="009257E8" w:rsidRPr="009B0B2E">
        <w:rPr>
          <w:rFonts w:cs="Times New Roman"/>
          <w:color w:val="000000" w:themeColor="text1"/>
          <w:szCs w:val="24"/>
        </w:rPr>
        <w:t>in</w:t>
      </w:r>
      <w:r w:rsidRPr="009B0B2E">
        <w:rPr>
          <w:rFonts w:cs="Times New Roman"/>
          <w:color w:val="000000" w:themeColor="text1"/>
          <w:szCs w:val="24"/>
        </w:rPr>
        <w:t xml:space="preserve"> different </w:t>
      </w:r>
      <w:r w:rsidR="009257E8" w:rsidRPr="009B0B2E">
        <w:rPr>
          <w:rFonts w:cs="Times New Roman"/>
          <w:color w:val="000000" w:themeColor="text1"/>
          <w:szCs w:val="24"/>
        </w:rPr>
        <w:t>uncertainty scenarios</w:t>
      </w:r>
    </w:p>
    <w:p w:rsidR="00F25D90" w:rsidRPr="009B0B2E" w:rsidRDefault="00932534" w:rsidP="00F25D90">
      <w:pPr>
        <w:spacing w:line="360" w:lineRule="auto"/>
        <w:jc w:val="center"/>
        <w:rPr>
          <w:rFonts w:cs="Times New Roman"/>
          <w:color w:val="000000" w:themeColor="text1"/>
          <w:szCs w:val="24"/>
        </w:rPr>
      </w:pPr>
      <w:r w:rsidRPr="009B0B2E">
        <w:rPr>
          <w:rFonts w:cs="Times New Roman"/>
          <w:noProof/>
          <w:color w:val="000000" w:themeColor="text1"/>
          <w:szCs w:val="24"/>
          <w:lang w:eastAsia="zh-CN"/>
        </w:rPr>
        <w:drawing>
          <wp:inline distT="0" distB="0" distL="0" distR="0" wp14:anchorId="29D2F498" wp14:editId="1CFE4476">
            <wp:extent cx="5983153" cy="17194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8" t="-4963" b="3153"/>
                    <a:stretch/>
                  </pic:blipFill>
                  <pic:spPr bwMode="auto">
                    <a:xfrm>
                      <a:off x="0" y="0"/>
                      <a:ext cx="6043967" cy="1736919"/>
                    </a:xfrm>
                    <a:prstGeom prst="rect">
                      <a:avLst/>
                    </a:prstGeom>
                    <a:noFill/>
                    <a:ln>
                      <a:noFill/>
                    </a:ln>
                    <a:extLst>
                      <a:ext uri="{53640926-AAD7-44D8-BBD7-CCE9431645EC}">
                        <a14:shadowObscured xmlns:a14="http://schemas.microsoft.com/office/drawing/2010/main"/>
                      </a:ext>
                    </a:extLst>
                  </pic:spPr>
                </pic:pic>
              </a:graphicData>
            </a:graphic>
          </wp:inline>
        </w:drawing>
      </w:r>
    </w:p>
    <w:p w:rsidR="00332AB3" w:rsidRPr="00CF33B4" w:rsidRDefault="00F25D90" w:rsidP="00CF33B4">
      <w:pPr>
        <w:spacing w:line="360" w:lineRule="auto"/>
        <w:jc w:val="center"/>
        <w:rPr>
          <w:rFonts w:cs="Times New Roman"/>
          <w:color w:val="000000" w:themeColor="text1"/>
          <w:szCs w:val="24"/>
        </w:rPr>
      </w:pPr>
      <w:r w:rsidRPr="009B0B2E">
        <w:rPr>
          <w:rFonts w:cs="Times New Roman"/>
          <w:color w:val="000000" w:themeColor="text1"/>
          <w:szCs w:val="24"/>
        </w:rPr>
        <w:t xml:space="preserve">Fig. 14. Effects of uncertainty levels </w:t>
      </w:r>
      <w:r w:rsidR="007719EC" w:rsidRPr="009B0B2E">
        <w:rPr>
          <w:rFonts w:cs="Times New Roman"/>
          <w:color w:val="000000" w:themeColor="text1"/>
          <w:szCs w:val="24"/>
        </w:rPr>
        <w:t>on the</w:t>
      </w:r>
      <w:r w:rsidRPr="009B0B2E">
        <w:rPr>
          <w:rFonts w:cs="Times New Roman"/>
          <w:color w:val="000000" w:themeColor="text1"/>
          <w:szCs w:val="24"/>
        </w:rPr>
        <w:t xml:space="preserve"> average construction duration</w:t>
      </w:r>
      <w:r w:rsidR="007719EC" w:rsidRPr="009B0B2E">
        <w:rPr>
          <w:rFonts w:cs="Times New Roman"/>
          <w:color w:val="000000" w:themeColor="text1"/>
          <w:szCs w:val="24"/>
        </w:rPr>
        <w:t xml:space="preserve">, average holding time, and average job interval </w:t>
      </w:r>
      <w:r w:rsidR="00204C9C" w:rsidRPr="009B0B2E">
        <w:rPr>
          <w:rFonts w:cs="Times New Roman"/>
          <w:color w:val="000000" w:themeColor="text1"/>
          <w:szCs w:val="24"/>
        </w:rPr>
        <w:t>(</w:t>
      </w:r>
      <w:r w:rsidR="007719EC" w:rsidRPr="009B0B2E">
        <w:rPr>
          <w:rFonts w:cs="Times New Roman"/>
          <w:color w:val="000000" w:themeColor="text1"/>
          <w:szCs w:val="24"/>
        </w:rPr>
        <w:t>30 runs</w:t>
      </w:r>
      <w:r w:rsidR="00204C9C" w:rsidRPr="009B0B2E">
        <w:rPr>
          <w:rFonts w:cs="Times New Roman"/>
          <w:color w:val="000000" w:themeColor="text1"/>
          <w:szCs w:val="24"/>
        </w:rPr>
        <w:t>)</w:t>
      </w:r>
    </w:p>
    <w:tbl>
      <w:tblPr>
        <w:tblStyle w:val="TableGrid"/>
        <w:tblpPr w:leftFromText="180" w:rightFromText="180" w:vertAnchor="page" w:horzAnchor="margin" w:tblpXSpec="center" w:tblpY="1911"/>
        <w:tblW w:w="979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763"/>
        <w:gridCol w:w="763"/>
        <w:gridCol w:w="763"/>
        <w:gridCol w:w="763"/>
        <w:gridCol w:w="763"/>
        <w:gridCol w:w="763"/>
        <w:gridCol w:w="763"/>
        <w:gridCol w:w="763"/>
        <w:gridCol w:w="763"/>
        <w:gridCol w:w="763"/>
        <w:gridCol w:w="763"/>
        <w:gridCol w:w="864"/>
      </w:tblGrid>
      <w:tr w:rsidR="009B0B2E" w:rsidRPr="009B0B2E" w:rsidTr="00EA3C2F">
        <w:trPr>
          <w:trHeight w:val="260"/>
        </w:trPr>
        <w:tc>
          <w:tcPr>
            <w:tcW w:w="540" w:type="dxa"/>
            <w:vMerge w:val="restart"/>
            <w:tcBorders>
              <w:top w:val="single" w:sz="4" w:space="0" w:color="auto"/>
              <w:bottom w:val="nil"/>
            </w:tcBorders>
          </w:tcPr>
          <w:p w:rsidR="00242DB7" w:rsidRPr="009B0B2E" w:rsidRDefault="00242DB7" w:rsidP="00242DB7">
            <w:pPr>
              <w:rPr>
                <w:color w:val="000000" w:themeColor="text1"/>
                <w:sz w:val="20"/>
                <w:szCs w:val="20"/>
              </w:rPr>
            </w:pPr>
            <w:r w:rsidRPr="009B0B2E">
              <w:rPr>
                <w:color w:val="000000" w:themeColor="text1"/>
                <w:sz w:val="20"/>
                <w:szCs w:val="20"/>
              </w:rPr>
              <w:lastRenderedPageBreak/>
              <w:t>No.</w:t>
            </w:r>
          </w:p>
        </w:tc>
        <w:tc>
          <w:tcPr>
            <w:tcW w:w="3052" w:type="dxa"/>
            <w:gridSpan w:val="4"/>
            <w:tcBorders>
              <w:top w:val="single" w:sz="4" w:space="0" w:color="auto"/>
              <w:bottom w:val="nil"/>
            </w:tcBorders>
          </w:tcPr>
          <w:p w:rsidR="00242DB7" w:rsidRPr="009B0B2E" w:rsidRDefault="00242DB7" w:rsidP="00242DB7">
            <w:pPr>
              <w:jc w:val="center"/>
              <w:rPr>
                <w:color w:val="000000" w:themeColor="text1"/>
                <w:sz w:val="20"/>
                <w:szCs w:val="20"/>
              </w:rPr>
            </w:pPr>
            <w:r w:rsidRPr="009B0B2E">
              <w:rPr>
                <w:color w:val="000000" w:themeColor="text1"/>
                <w:sz w:val="20"/>
                <w:szCs w:val="20"/>
              </w:rPr>
              <w:t>Low Uncertainty (LU)</w:t>
            </w:r>
          </w:p>
        </w:tc>
        <w:tc>
          <w:tcPr>
            <w:tcW w:w="3052" w:type="dxa"/>
            <w:gridSpan w:val="4"/>
            <w:tcBorders>
              <w:top w:val="single" w:sz="4" w:space="0" w:color="auto"/>
              <w:bottom w:val="nil"/>
            </w:tcBorders>
          </w:tcPr>
          <w:p w:rsidR="00242DB7" w:rsidRPr="009B0B2E" w:rsidRDefault="00242DB7" w:rsidP="00242DB7">
            <w:pPr>
              <w:jc w:val="center"/>
              <w:rPr>
                <w:color w:val="000000" w:themeColor="text1"/>
                <w:sz w:val="20"/>
                <w:szCs w:val="20"/>
              </w:rPr>
            </w:pPr>
            <w:r w:rsidRPr="009B0B2E">
              <w:rPr>
                <w:color w:val="000000" w:themeColor="text1"/>
                <w:sz w:val="20"/>
                <w:szCs w:val="20"/>
              </w:rPr>
              <w:t>Medium Uncertainty (MU)</w:t>
            </w:r>
          </w:p>
        </w:tc>
        <w:tc>
          <w:tcPr>
            <w:tcW w:w="3153" w:type="dxa"/>
            <w:gridSpan w:val="4"/>
            <w:tcBorders>
              <w:top w:val="single" w:sz="4" w:space="0" w:color="auto"/>
              <w:bottom w:val="nil"/>
            </w:tcBorders>
          </w:tcPr>
          <w:p w:rsidR="00242DB7" w:rsidRPr="009B0B2E" w:rsidRDefault="00242DB7" w:rsidP="00242DB7">
            <w:pPr>
              <w:jc w:val="center"/>
              <w:rPr>
                <w:color w:val="000000" w:themeColor="text1"/>
                <w:sz w:val="20"/>
                <w:szCs w:val="20"/>
              </w:rPr>
            </w:pPr>
            <w:r w:rsidRPr="009B0B2E">
              <w:rPr>
                <w:color w:val="000000" w:themeColor="text1"/>
                <w:sz w:val="20"/>
                <w:szCs w:val="20"/>
              </w:rPr>
              <w:t>High Uncertainty (HU)</w:t>
            </w:r>
          </w:p>
        </w:tc>
      </w:tr>
      <w:tr w:rsidR="009B0B2E" w:rsidRPr="009B0B2E" w:rsidTr="00242DB7">
        <w:trPr>
          <w:trHeight w:val="251"/>
        </w:trPr>
        <w:tc>
          <w:tcPr>
            <w:tcW w:w="540" w:type="dxa"/>
            <w:vMerge/>
            <w:tcBorders>
              <w:top w:val="nil"/>
              <w:bottom w:val="nil"/>
            </w:tcBorders>
          </w:tcPr>
          <w:p w:rsidR="00242DB7" w:rsidRPr="009B0B2E" w:rsidRDefault="00242DB7" w:rsidP="00242DB7">
            <w:pPr>
              <w:rPr>
                <w:color w:val="000000" w:themeColor="text1"/>
                <w:sz w:val="20"/>
                <w:szCs w:val="20"/>
              </w:rPr>
            </w:pPr>
          </w:p>
        </w:tc>
        <w:tc>
          <w:tcPr>
            <w:tcW w:w="1526" w:type="dxa"/>
            <w:gridSpan w:val="2"/>
            <w:tcBorders>
              <w:top w:val="nil"/>
              <w:bottom w:val="nil"/>
            </w:tcBorders>
            <w:vAlign w:val="center"/>
          </w:tcPr>
          <w:p w:rsidR="00242DB7" w:rsidRPr="009B0B2E" w:rsidRDefault="00242DB7" w:rsidP="00242DB7">
            <w:pPr>
              <w:jc w:val="center"/>
              <w:rPr>
                <w:color w:val="000000" w:themeColor="text1"/>
                <w:sz w:val="20"/>
                <w:szCs w:val="20"/>
              </w:rPr>
            </w:pPr>
            <w:r w:rsidRPr="009B0B2E">
              <w:rPr>
                <w:color w:val="000000" w:themeColor="text1"/>
                <w:sz w:val="20"/>
                <w:szCs w:val="20"/>
              </w:rPr>
              <w:t>DT-SYNC</w:t>
            </w:r>
          </w:p>
        </w:tc>
        <w:tc>
          <w:tcPr>
            <w:tcW w:w="1526" w:type="dxa"/>
            <w:gridSpan w:val="2"/>
            <w:tcBorders>
              <w:top w:val="nil"/>
              <w:bottom w:val="nil"/>
            </w:tcBorders>
            <w:vAlign w:val="center"/>
          </w:tcPr>
          <w:p w:rsidR="00242DB7" w:rsidRPr="009B0B2E" w:rsidRDefault="00242DB7" w:rsidP="00242DB7">
            <w:pPr>
              <w:jc w:val="center"/>
              <w:rPr>
                <w:color w:val="000000" w:themeColor="text1"/>
                <w:sz w:val="20"/>
                <w:szCs w:val="20"/>
              </w:rPr>
            </w:pPr>
            <w:r w:rsidRPr="009B0B2E">
              <w:rPr>
                <w:color w:val="000000" w:themeColor="text1"/>
                <w:sz w:val="20"/>
                <w:szCs w:val="20"/>
              </w:rPr>
              <w:t>OPSE</w:t>
            </w:r>
          </w:p>
        </w:tc>
        <w:tc>
          <w:tcPr>
            <w:tcW w:w="1526" w:type="dxa"/>
            <w:gridSpan w:val="2"/>
            <w:tcBorders>
              <w:top w:val="nil"/>
              <w:bottom w:val="nil"/>
            </w:tcBorders>
            <w:vAlign w:val="center"/>
          </w:tcPr>
          <w:p w:rsidR="00242DB7" w:rsidRPr="009B0B2E" w:rsidRDefault="00242DB7" w:rsidP="00242DB7">
            <w:pPr>
              <w:jc w:val="center"/>
              <w:rPr>
                <w:color w:val="000000" w:themeColor="text1"/>
                <w:sz w:val="20"/>
                <w:szCs w:val="20"/>
              </w:rPr>
            </w:pPr>
            <w:r w:rsidRPr="009B0B2E">
              <w:rPr>
                <w:color w:val="000000" w:themeColor="text1"/>
                <w:sz w:val="20"/>
                <w:szCs w:val="20"/>
              </w:rPr>
              <w:t>DT-SYNC</w:t>
            </w:r>
          </w:p>
        </w:tc>
        <w:tc>
          <w:tcPr>
            <w:tcW w:w="1526" w:type="dxa"/>
            <w:gridSpan w:val="2"/>
            <w:tcBorders>
              <w:top w:val="nil"/>
              <w:bottom w:val="nil"/>
            </w:tcBorders>
            <w:vAlign w:val="center"/>
          </w:tcPr>
          <w:p w:rsidR="00242DB7" w:rsidRPr="009B0B2E" w:rsidRDefault="00242DB7" w:rsidP="00242DB7">
            <w:pPr>
              <w:jc w:val="center"/>
              <w:rPr>
                <w:color w:val="000000" w:themeColor="text1"/>
                <w:sz w:val="20"/>
                <w:szCs w:val="20"/>
              </w:rPr>
            </w:pPr>
            <w:r w:rsidRPr="009B0B2E">
              <w:rPr>
                <w:color w:val="000000" w:themeColor="text1"/>
                <w:sz w:val="20"/>
                <w:szCs w:val="20"/>
              </w:rPr>
              <w:t>OPSE</w:t>
            </w:r>
          </w:p>
        </w:tc>
        <w:tc>
          <w:tcPr>
            <w:tcW w:w="1526" w:type="dxa"/>
            <w:gridSpan w:val="2"/>
            <w:tcBorders>
              <w:top w:val="nil"/>
              <w:bottom w:val="nil"/>
            </w:tcBorders>
            <w:vAlign w:val="center"/>
          </w:tcPr>
          <w:p w:rsidR="00242DB7" w:rsidRPr="009B0B2E" w:rsidRDefault="00242DB7" w:rsidP="00242DB7">
            <w:pPr>
              <w:jc w:val="center"/>
              <w:rPr>
                <w:color w:val="000000" w:themeColor="text1"/>
                <w:sz w:val="20"/>
                <w:szCs w:val="20"/>
              </w:rPr>
            </w:pPr>
            <w:r w:rsidRPr="009B0B2E">
              <w:rPr>
                <w:color w:val="000000" w:themeColor="text1"/>
                <w:sz w:val="20"/>
                <w:szCs w:val="20"/>
              </w:rPr>
              <w:t>DT-SYNC</w:t>
            </w:r>
          </w:p>
        </w:tc>
        <w:tc>
          <w:tcPr>
            <w:tcW w:w="1627" w:type="dxa"/>
            <w:gridSpan w:val="2"/>
            <w:tcBorders>
              <w:top w:val="nil"/>
              <w:bottom w:val="nil"/>
            </w:tcBorders>
            <w:vAlign w:val="center"/>
          </w:tcPr>
          <w:p w:rsidR="00242DB7" w:rsidRPr="009B0B2E" w:rsidRDefault="00242DB7" w:rsidP="00242DB7">
            <w:pPr>
              <w:jc w:val="center"/>
              <w:rPr>
                <w:color w:val="000000" w:themeColor="text1"/>
                <w:sz w:val="20"/>
                <w:szCs w:val="20"/>
              </w:rPr>
            </w:pPr>
            <w:r w:rsidRPr="009B0B2E">
              <w:rPr>
                <w:color w:val="000000" w:themeColor="text1"/>
                <w:sz w:val="20"/>
                <w:szCs w:val="20"/>
              </w:rPr>
              <w:t>OPSE</w:t>
            </w:r>
          </w:p>
        </w:tc>
      </w:tr>
      <w:tr w:rsidR="009B0B2E" w:rsidRPr="009B0B2E" w:rsidTr="00242DB7">
        <w:trPr>
          <w:trHeight w:val="359"/>
        </w:trPr>
        <w:tc>
          <w:tcPr>
            <w:tcW w:w="540" w:type="dxa"/>
            <w:vMerge/>
            <w:tcBorders>
              <w:top w:val="nil"/>
              <w:bottom w:val="single" w:sz="4" w:space="0" w:color="auto"/>
            </w:tcBorders>
          </w:tcPr>
          <w:p w:rsidR="00242DB7" w:rsidRPr="009B0B2E" w:rsidRDefault="00242DB7" w:rsidP="00242DB7">
            <w:pPr>
              <w:rPr>
                <w:color w:val="000000" w:themeColor="text1"/>
                <w:szCs w:val="24"/>
              </w:rPr>
            </w:pP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Project Duration</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Holding Time</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Project Duration</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Holding Time</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Project Duration</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Holding Time</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Project Duration</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Holding Time</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Project Duration</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Holding Time</w:t>
            </w:r>
          </w:p>
        </w:tc>
        <w:tc>
          <w:tcPr>
            <w:tcW w:w="763"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Project Duration</w:t>
            </w:r>
          </w:p>
        </w:tc>
        <w:tc>
          <w:tcPr>
            <w:tcW w:w="864" w:type="dxa"/>
            <w:tcBorders>
              <w:top w:val="nil"/>
              <w:bottom w:val="single" w:sz="4" w:space="0" w:color="auto"/>
            </w:tcBorders>
            <w:vAlign w:val="center"/>
          </w:tcPr>
          <w:p w:rsidR="00242DB7" w:rsidRPr="009B0B2E" w:rsidRDefault="00242DB7" w:rsidP="00242DB7">
            <w:pPr>
              <w:jc w:val="center"/>
              <w:rPr>
                <w:color w:val="000000" w:themeColor="text1"/>
                <w:sz w:val="14"/>
                <w:szCs w:val="14"/>
              </w:rPr>
            </w:pPr>
            <w:r w:rsidRPr="009B0B2E">
              <w:rPr>
                <w:color w:val="000000" w:themeColor="text1"/>
                <w:sz w:val="14"/>
                <w:szCs w:val="14"/>
              </w:rPr>
              <w:t>Holding Time</w:t>
            </w:r>
          </w:p>
        </w:tc>
      </w:tr>
      <w:tr w:rsidR="009B0B2E" w:rsidRPr="009B0B2E" w:rsidTr="00242DB7">
        <w:trPr>
          <w:trHeight w:hRule="exact" w:val="288"/>
        </w:trPr>
        <w:tc>
          <w:tcPr>
            <w:tcW w:w="540" w:type="dxa"/>
            <w:tcBorders>
              <w:top w:val="single" w:sz="4" w:space="0" w:color="auto"/>
            </w:tcBorders>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93096.6</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91.6</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99080.4</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100.5</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96448.4</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90.3</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103349.0</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188.6</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112405.3</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89.3</w:t>
            </w:r>
          </w:p>
        </w:tc>
        <w:tc>
          <w:tcPr>
            <w:tcW w:w="763"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122843.5</w:t>
            </w:r>
          </w:p>
        </w:tc>
        <w:tc>
          <w:tcPr>
            <w:tcW w:w="864" w:type="dxa"/>
            <w:tcBorders>
              <w:top w:val="single" w:sz="4" w:space="0" w:color="auto"/>
            </w:tcBorders>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185.5</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93201.9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104072.5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129.6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97155.0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110985.6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162.5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113353.6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121784.4</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255.5</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92965.7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102385.7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97894.2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109469.3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179.7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102767.8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111383.9</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345.6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93450.8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102180.2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95503.2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98.9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103912.4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120.7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112363.1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88.9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119553.5</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246.8</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94214.8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84.4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101100.7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95667.6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104194.5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110117.4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87.8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117858.3</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137.1</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93263.8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101595.3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96419.3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103081.7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213.6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113811.2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117808.9</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211.6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93248.7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101055.2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97989.4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107178.1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116525.0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122295.9</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260.6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93725.7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101198.1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97717.1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108964.2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99.8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113348.7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115616.0</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280.8</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93135.7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100371.7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96658.0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103838.4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149.3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106590.3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87.7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116859.9</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241.8</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94569.0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100722.7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96363.7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106210.1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105.6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106302.2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108950.7</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339.4</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11</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94060.4</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88.7</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100627.3</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105.9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95149.6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101637.0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152.2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110657.1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119854.3</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526.2</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93450.8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87.4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102180.2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98434.5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107611.6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217.8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112015.7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119758.1</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238.9</w:t>
            </w:r>
          </w:p>
        </w:tc>
      </w:tr>
      <w:tr w:rsidR="009B0B2E" w:rsidRPr="009B0B2E" w:rsidTr="00242DB7">
        <w:trPr>
          <w:trHeight w:hRule="exact" w:val="288"/>
        </w:trPr>
        <w:tc>
          <w:tcPr>
            <w:tcW w:w="540" w:type="dxa"/>
            <w:vAlign w:val="bottom"/>
          </w:tcPr>
          <w:p w:rsidR="00242DB7" w:rsidRPr="009B0B2E" w:rsidRDefault="00242DB7" w:rsidP="00B44A9B">
            <w:pPr>
              <w:rPr>
                <w:rFonts w:cs="Times New Roman"/>
                <w:bCs/>
                <w:color w:val="000000" w:themeColor="text1"/>
                <w:sz w:val="14"/>
                <w:szCs w:val="14"/>
              </w:rPr>
            </w:pPr>
            <w:r w:rsidRPr="009B0B2E">
              <w:rPr>
                <w:rFonts w:cs="Times New Roman"/>
                <w:bCs/>
                <w:color w:val="000000" w:themeColor="text1"/>
                <w:sz w:val="14"/>
                <w:szCs w:val="14"/>
              </w:rPr>
              <w:t>13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94214.8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101100.7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98244.9</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91.6</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105381.1</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172.1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111747.4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119864.9</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500.0</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94171.5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101656.1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95907.1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104908.6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149.8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110032.2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118172.5</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174.6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93271.9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102242.7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96217.2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105257.1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116525.0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122295.9</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260.6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94800.0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102175.6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120.5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96302.9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87.5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106632.4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111597.7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122611.3</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157.4</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94147.7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87.3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101873.5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129.9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95784.3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106671.2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88.8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124321.4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135080.5</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164.2</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95533.6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102952.6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96491.8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105813.4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112.7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109016.7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120510.6</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235.9</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19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93356.6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101375.6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96937.3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104952.5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111844.8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119577.5</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192.4</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94539.4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101967.4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95967.2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104447.8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267.9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111948.7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125047.2</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388.6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95145.6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100925.4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126.6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98022.5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84.3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107305.2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108.9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114773.9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122697.3</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172.5</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94788.0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100966.6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172.4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94565.8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102878.8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110523.7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120177.5</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278.3</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94221.7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101093.4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97605.9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106082.9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163.4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118360.9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121988.3</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190.8</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93450.5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82.4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101276.3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131.4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97701.3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109844.2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111055.8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116398.6</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338.0</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94374.4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101748.8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139.3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97753.3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103133.5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115512.9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122537.2</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221.6</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94007.2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101691.9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107.9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95463.7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86.7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102467.0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243.0</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111663.8</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92.3</w:t>
            </w:r>
          </w:p>
        </w:tc>
        <w:tc>
          <w:tcPr>
            <w:tcW w:w="763"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120330.6</w:t>
            </w:r>
          </w:p>
        </w:tc>
        <w:tc>
          <w:tcPr>
            <w:tcW w:w="864" w:type="dxa"/>
            <w:vAlign w:val="bottom"/>
          </w:tcPr>
          <w:p w:rsidR="00242DB7" w:rsidRPr="009B0B2E" w:rsidRDefault="00242DB7" w:rsidP="00242DB7">
            <w:pPr>
              <w:jc w:val="center"/>
              <w:rPr>
                <w:rFonts w:cs="Times New Roman"/>
                <w:b/>
                <w:bCs/>
                <w:color w:val="000000" w:themeColor="text1"/>
                <w:sz w:val="14"/>
                <w:szCs w:val="14"/>
              </w:rPr>
            </w:pPr>
            <w:r w:rsidRPr="009B0B2E">
              <w:rPr>
                <w:rFonts w:cs="Times New Roman"/>
                <w:b/>
                <w:bCs/>
                <w:color w:val="000000" w:themeColor="text1"/>
                <w:sz w:val="14"/>
                <w:szCs w:val="14"/>
              </w:rPr>
              <w:t>255.9</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93226.2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100730.7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98718.9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85.7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105950.1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169.1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115031.7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91.0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122978.0</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166.1</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94216.6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88.6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102148.5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106.1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96460.8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103999.8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112880.0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87.5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118630.8</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214.9</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29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92752.5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102677.7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118.2</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96453.4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105243.1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203.4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110071.1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89.3</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121754.0</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298.5</w:t>
            </w:r>
          </w:p>
        </w:tc>
      </w:tr>
      <w:tr w:rsidR="009B0B2E" w:rsidRPr="009B0B2E" w:rsidTr="00242DB7">
        <w:trPr>
          <w:trHeight w:hRule="exact" w:val="288"/>
        </w:trPr>
        <w:tc>
          <w:tcPr>
            <w:tcW w:w="540" w:type="dxa"/>
            <w:vAlign w:val="bottom"/>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30</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94002.6</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88.7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100433.7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90.5</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94406.7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92.1</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104264.7</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94.9</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113558.4</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94.8</w:t>
            </w:r>
          </w:p>
        </w:tc>
        <w:tc>
          <w:tcPr>
            <w:tcW w:w="763"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122222.4</w:t>
            </w:r>
          </w:p>
        </w:tc>
        <w:tc>
          <w:tcPr>
            <w:tcW w:w="864" w:type="dxa"/>
            <w:vAlign w:val="bottom"/>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297.7</w:t>
            </w:r>
          </w:p>
        </w:tc>
      </w:tr>
      <w:tr w:rsidR="009B0B2E" w:rsidRPr="009B0B2E" w:rsidTr="00242DB7">
        <w:trPr>
          <w:trHeight w:hRule="exact" w:val="369"/>
        </w:trPr>
        <w:tc>
          <w:tcPr>
            <w:tcW w:w="540" w:type="dxa"/>
            <w:vAlign w:val="center"/>
          </w:tcPr>
          <w:p w:rsidR="00242DB7" w:rsidRPr="009B0B2E" w:rsidRDefault="00242DB7" w:rsidP="00B44A9B">
            <w:pPr>
              <w:rPr>
                <w:rFonts w:cs="Times New Roman"/>
                <w:color w:val="000000" w:themeColor="text1"/>
                <w:sz w:val="14"/>
                <w:szCs w:val="14"/>
              </w:rPr>
            </w:pPr>
            <w:r w:rsidRPr="009B0B2E">
              <w:rPr>
                <w:rFonts w:cs="Times New Roman"/>
                <w:color w:val="000000" w:themeColor="text1"/>
                <w:sz w:val="14"/>
                <w:szCs w:val="14"/>
              </w:rPr>
              <w:t>AVG</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93886.8</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89.1</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101520.2</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109.0</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96680.2</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89.8</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105522.2</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144.6</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112357.5</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90.5</w:t>
            </w:r>
          </w:p>
        </w:tc>
        <w:tc>
          <w:tcPr>
            <w:tcW w:w="763"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120248.1</w:t>
            </w:r>
          </w:p>
        </w:tc>
        <w:tc>
          <w:tcPr>
            <w:tcW w:w="864" w:type="dxa"/>
            <w:vAlign w:val="center"/>
          </w:tcPr>
          <w:p w:rsidR="00242DB7" w:rsidRPr="009B0B2E" w:rsidRDefault="00242DB7" w:rsidP="00242DB7">
            <w:pPr>
              <w:jc w:val="center"/>
              <w:rPr>
                <w:rFonts w:cs="Times New Roman"/>
                <w:color w:val="000000" w:themeColor="text1"/>
                <w:sz w:val="14"/>
                <w:szCs w:val="14"/>
              </w:rPr>
            </w:pPr>
            <w:r w:rsidRPr="009B0B2E">
              <w:rPr>
                <w:rFonts w:cs="Times New Roman"/>
                <w:color w:val="000000" w:themeColor="text1"/>
                <w:sz w:val="14"/>
                <w:szCs w:val="14"/>
              </w:rPr>
              <w:t>259.3</w:t>
            </w:r>
          </w:p>
        </w:tc>
      </w:tr>
    </w:tbl>
    <w:p w:rsidR="00332AB3" w:rsidRPr="00945B08" w:rsidRDefault="00F04F76" w:rsidP="00332AB3">
      <w:pPr>
        <w:jc w:val="center"/>
        <w:rPr>
          <w:rFonts w:cs="Times New Roman"/>
        </w:rPr>
      </w:pPr>
      <w:r w:rsidRPr="00945B08">
        <w:rPr>
          <w:rFonts w:cs="Times New Roman"/>
        </w:rPr>
        <w:t xml:space="preserve">Table </w:t>
      </w:r>
      <w:r w:rsidR="00945B08">
        <w:rPr>
          <w:rFonts w:cs="Times New Roman"/>
        </w:rPr>
        <w:t>4</w:t>
      </w:r>
      <w:r w:rsidR="00332AB3" w:rsidRPr="00945B08">
        <w:rPr>
          <w:rFonts w:cs="Times New Roman"/>
        </w:rPr>
        <w:t>. Performan</w:t>
      </w:r>
      <w:r w:rsidR="00A3535A" w:rsidRPr="00945B08">
        <w:rPr>
          <w:rFonts w:cs="Times New Roman"/>
        </w:rPr>
        <w:t xml:space="preserve">ce results of DT-SYNC and OPSE </w:t>
      </w:r>
      <w:r w:rsidR="00204C9C" w:rsidRPr="00945B08">
        <w:rPr>
          <w:rFonts w:cs="Times New Roman"/>
        </w:rPr>
        <w:t>(</w:t>
      </w:r>
      <w:r w:rsidR="00A3535A" w:rsidRPr="00945B08">
        <w:rPr>
          <w:rFonts w:cs="Times New Roman"/>
        </w:rPr>
        <w:t>30 runs</w:t>
      </w:r>
      <w:r w:rsidR="00204C9C" w:rsidRPr="00945B08">
        <w:rPr>
          <w:rFonts w:cs="Times New Roman"/>
        </w:rPr>
        <w:t>)</w:t>
      </w:r>
    </w:p>
    <w:p w:rsidR="00F25D90" w:rsidRPr="00577A23" w:rsidRDefault="00F25D90" w:rsidP="00433BF5">
      <w:pPr>
        <w:pStyle w:val="Heading2"/>
        <w:spacing w:before="600"/>
        <w:rPr>
          <w:rFonts w:cs="Times New Roman"/>
          <w:color w:val="C00000"/>
        </w:rPr>
      </w:pPr>
      <w:r w:rsidRPr="00577A23">
        <w:rPr>
          <w:rFonts w:cs="Times New Roman"/>
          <w:color w:val="C00000"/>
        </w:rPr>
        <w:t>5.4 Discussion</w:t>
      </w:r>
    </w:p>
    <w:p w:rsidR="00F25D90" w:rsidRPr="009B0B2E" w:rsidRDefault="00F25D90" w:rsidP="00F25D90">
      <w:pPr>
        <w:spacing w:line="360" w:lineRule="auto"/>
        <w:jc w:val="both"/>
        <w:rPr>
          <w:rFonts w:cs="Times New Roman"/>
          <w:color w:val="000000" w:themeColor="text1"/>
          <w:szCs w:val="24"/>
        </w:rPr>
      </w:pPr>
      <w:r w:rsidRPr="004D3E76">
        <w:rPr>
          <w:rFonts w:cs="Times New Roman"/>
          <w:color w:val="C00000"/>
          <w:szCs w:val="24"/>
        </w:rPr>
        <w:t>Based on the results of the</w:t>
      </w:r>
      <w:r w:rsidR="00C578C7" w:rsidRPr="004D3E76">
        <w:rPr>
          <w:rFonts w:cs="Times New Roman"/>
          <w:color w:val="C00000"/>
          <w:szCs w:val="24"/>
        </w:rPr>
        <w:t xml:space="preserve"> numerical</w:t>
      </w:r>
      <w:r w:rsidRPr="004D3E76">
        <w:rPr>
          <w:rFonts w:cs="Times New Roman"/>
          <w:color w:val="C00000"/>
          <w:szCs w:val="24"/>
        </w:rPr>
        <w:t xml:space="preserve"> experiment</w:t>
      </w:r>
      <w:r w:rsidR="00791386" w:rsidRPr="004D3E76">
        <w:rPr>
          <w:rFonts w:cs="Times New Roman"/>
          <w:color w:val="C00000"/>
          <w:szCs w:val="24"/>
        </w:rPr>
        <w:t xml:space="preserve"> and testbed demonstration</w:t>
      </w:r>
      <w:r w:rsidRPr="004D3E76">
        <w:rPr>
          <w:rFonts w:cs="Times New Roman"/>
          <w:color w:val="C00000"/>
          <w:szCs w:val="24"/>
        </w:rPr>
        <w:t>, several managerial im</w:t>
      </w:r>
      <w:r w:rsidR="00A218DA" w:rsidRPr="004D3E76">
        <w:rPr>
          <w:rFonts w:cs="Times New Roman"/>
          <w:color w:val="C00000"/>
          <w:szCs w:val="24"/>
        </w:rPr>
        <w:t xml:space="preserve">plications </w:t>
      </w:r>
      <w:r w:rsidR="00E906D5" w:rsidRPr="004D3E76">
        <w:rPr>
          <w:rFonts w:cs="Times New Roman"/>
          <w:color w:val="C00000"/>
          <w:szCs w:val="24"/>
        </w:rPr>
        <w:t>were noted</w:t>
      </w:r>
      <w:r w:rsidR="00A218DA" w:rsidRPr="004D3E76">
        <w:rPr>
          <w:rFonts w:cs="Times New Roman"/>
          <w:color w:val="C00000"/>
          <w:szCs w:val="24"/>
        </w:rPr>
        <w:t xml:space="preserve">. </w:t>
      </w:r>
      <w:r w:rsidR="00A218DA" w:rsidRPr="009B0B2E">
        <w:rPr>
          <w:rFonts w:cs="Times New Roman"/>
          <w:color w:val="000000" w:themeColor="text1"/>
          <w:szCs w:val="24"/>
        </w:rPr>
        <w:t>First</w:t>
      </w:r>
      <w:r w:rsidRPr="009B0B2E">
        <w:rPr>
          <w:rFonts w:cs="Times New Roman"/>
          <w:color w:val="000000" w:themeColor="text1"/>
          <w:szCs w:val="24"/>
        </w:rPr>
        <w:t xml:space="preserve">, </w:t>
      </w:r>
      <w:r w:rsidRPr="00EC5C73">
        <w:rPr>
          <w:rFonts w:cs="Times New Roman"/>
          <w:szCs w:val="24"/>
        </w:rPr>
        <w:t xml:space="preserve">massive real-time datasets related to on-site resources and operations are captured by SCOs during precast on-site assembly, thus providing project managers with real-time visibility and traceability capacities. The proposed DT-SYNC is proven effective in </w:t>
      </w:r>
      <w:r w:rsidRPr="00EC5C73">
        <w:rPr>
          <w:rFonts w:cs="Times New Roman"/>
          <w:szCs w:val="24"/>
        </w:rPr>
        <w:lastRenderedPageBreak/>
        <w:t xml:space="preserve">facilitating real-time PSE with enhanced simplicity to handle uncertainties </w:t>
      </w:r>
      <w:r w:rsidRPr="009B0B2E">
        <w:rPr>
          <w:rFonts w:cs="Times New Roman"/>
          <w:color w:val="000000" w:themeColor="text1"/>
          <w:szCs w:val="24"/>
        </w:rPr>
        <w:t xml:space="preserve">using real-time </w:t>
      </w:r>
      <w:r w:rsidR="002C2854" w:rsidRPr="009B0B2E">
        <w:rPr>
          <w:rFonts w:cs="Times New Roman"/>
          <w:color w:val="000000" w:themeColor="text1"/>
          <w:szCs w:val="24"/>
        </w:rPr>
        <w:t>data</w:t>
      </w:r>
      <w:r w:rsidR="00E906D5" w:rsidRPr="009B0B2E">
        <w:rPr>
          <w:rFonts w:cs="Times New Roman"/>
          <w:color w:val="000000" w:themeColor="text1"/>
          <w:szCs w:val="24"/>
        </w:rPr>
        <w:t xml:space="preserve">. </w:t>
      </w:r>
      <w:r w:rsidR="002501F0" w:rsidRPr="002501F0">
        <w:rPr>
          <w:rFonts w:cs="Times New Roman"/>
          <w:color w:val="C00000"/>
          <w:szCs w:val="24"/>
        </w:rPr>
        <w:t xml:space="preserve">Although the arrival time and </w:t>
      </w:r>
      <w:r w:rsidR="002501F0">
        <w:rPr>
          <w:rFonts w:cs="Times New Roman"/>
          <w:color w:val="C00000"/>
          <w:szCs w:val="24"/>
        </w:rPr>
        <w:t>operation</w:t>
      </w:r>
      <w:r w:rsidR="002501F0" w:rsidRPr="002501F0">
        <w:rPr>
          <w:rFonts w:cs="Times New Roman"/>
          <w:color w:val="C00000"/>
          <w:szCs w:val="24"/>
        </w:rPr>
        <w:t xml:space="preserve"> time are uncertain in some ways, real-time data allows these uncertainties to be treated as deterministic parameters</w:t>
      </w:r>
      <w:r w:rsidR="00C26700">
        <w:rPr>
          <w:rFonts w:cs="Times New Roman"/>
          <w:color w:val="C00000"/>
          <w:szCs w:val="24"/>
        </w:rPr>
        <w:t>.</w:t>
      </w:r>
      <w:r w:rsidR="002501F0" w:rsidRPr="002501F0">
        <w:rPr>
          <w:rFonts w:cs="Times New Roman"/>
          <w:color w:val="C00000"/>
          <w:szCs w:val="24"/>
        </w:rPr>
        <w:t xml:space="preserve"> </w:t>
      </w:r>
      <w:r w:rsidR="005E777B" w:rsidRPr="002501F0">
        <w:rPr>
          <w:rFonts w:cs="Times New Roman"/>
          <w:color w:val="C00000"/>
          <w:szCs w:val="24"/>
        </w:rPr>
        <w:t>Supported by the real-time cyber-physical visibility and traceability</w:t>
      </w:r>
      <w:r w:rsidR="00056DA1" w:rsidRPr="002501F0">
        <w:rPr>
          <w:rFonts w:cs="Times New Roman"/>
          <w:color w:val="C00000"/>
          <w:szCs w:val="24"/>
        </w:rPr>
        <w:t xml:space="preserve"> from digital twins</w:t>
      </w:r>
      <w:r w:rsidR="005E777B" w:rsidRPr="002501F0">
        <w:rPr>
          <w:rFonts w:cs="Times New Roman"/>
          <w:color w:val="C00000"/>
          <w:szCs w:val="24"/>
        </w:rPr>
        <w:t xml:space="preserve">, managers and workers can </w:t>
      </w:r>
      <w:r w:rsidR="00102897" w:rsidRPr="002501F0">
        <w:rPr>
          <w:rFonts w:cs="Times New Roman"/>
          <w:color w:val="C00000"/>
          <w:szCs w:val="24"/>
        </w:rPr>
        <w:t xml:space="preserve">clearly understand </w:t>
      </w:r>
      <w:r w:rsidR="005E777B" w:rsidRPr="00B759A5">
        <w:rPr>
          <w:rFonts w:cs="Times New Roman"/>
          <w:color w:val="C00000"/>
          <w:szCs w:val="24"/>
        </w:rPr>
        <w:t xml:space="preserve">what </w:t>
      </w:r>
      <w:r w:rsidR="005E777B">
        <w:rPr>
          <w:rFonts w:cs="Times New Roman"/>
          <w:color w:val="C00000"/>
          <w:szCs w:val="24"/>
        </w:rPr>
        <w:t xml:space="preserve">is </w:t>
      </w:r>
      <w:r w:rsidR="005E777B" w:rsidRPr="00B759A5">
        <w:rPr>
          <w:rFonts w:cs="Times New Roman"/>
          <w:color w:val="C00000"/>
          <w:szCs w:val="24"/>
        </w:rPr>
        <w:t xml:space="preserve">happening </w:t>
      </w:r>
      <w:r w:rsidR="00102897">
        <w:rPr>
          <w:rFonts w:cs="Times New Roman"/>
          <w:color w:val="C00000"/>
          <w:szCs w:val="24"/>
        </w:rPr>
        <w:t>in current time window</w:t>
      </w:r>
      <w:r w:rsidR="005E777B" w:rsidRPr="00B759A5">
        <w:rPr>
          <w:rFonts w:cs="Times New Roman"/>
          <w:color w:val="C00000"/>
          <w:szCs w:val="24"/>
        </w:rPr>
        <w:t xml:space="preserve"> and what will happen in the next time window. This property </w:t>
      </w:r>
      <w:r w:rsidR="005E777B">
        <w:rPr>
          <w:rFonts w:cs="Times New Roman"/>
          <w:color w:val="C00000"/>
          <w:szCs w:val="24"/>
        </w:rPr>
        <w:t xml:space="preserve">provides vast </w:t>
      </w:r>
      <w:r w:rsidR="005E777B" w:rsidRPr="00B759A5">
        <w:rPr>
          <w:rFonts w:cs="Times New Roman"/>
          <w:color w:val="C00000"/>
          <w:szCs w:val="24"/>
        </w:rPr>
        <w:t xml:space="preserve">potential for </w:t>
      </w:r>
      <w:r w:rsidR="005E777B">
        <w:rPr>
          <w:rFonts w:cs="Times New Roman"/>
          <w:color w:val="C00000"/>
          <w:szCs w:val="24"/>
        </w:rPr>
        <w:t xml:space="preserve">simplifying </w:t>
      </w:r>
      <w:r w:rsidR="005E777B" w:rsidRPr="00B759A5">
        <w:rPr>
          <w:rFonts w:cs="Times New Roman"/>
          <w:color w:val="C00000"/>
          <w:szCs w:val="24"/>
        </w:rPr>
        <w:t>PSE decision-making</w:t>
      </w:r>
      <w:r w:rsidR="00EF0671">
        <w:rPr>
          <w:rFonts w:cs="Times New Roman"/>
          <w:color w:val="C00000"/>
          <w:szCs w:val="24"/>
        </w:rPr>
        <w:t xml:space="preserve"> during prefabricated on-site assembly</w:t>
      </w:r>
      <w:r w:rsidR="005E777B" w:rsidRPr="00B759A5">
        <w:rPr>
          <w:rFonts w:cs="Times New Roman"/>
          <w:color w:val="C00000"/>
          <w:szCs w:val="24"/>
        </w:rPr>
        <w:t>;</w:t>
      </w:r>
      <w:r w:rsidR="005E777B">
        <w:rPr>
          <w:rFonts w:cs="Times New Roman"/>
          <w:color w:val="C00000"/>
          <w:szCs w:val="24"/>
        </w:rPr>
        <w:t xml:space="preserve"> </w:t>
      </w:r>
      <w:r w:rsidR="00E906D5" w:rsidRPr="009B0B2E">
        <w:rPr>
          <w:rFonts w:cs="Times New Roman"/>
          <w:color w:val="000000" w:themeColor="text1"/>
          <w:szCs w:val="24"/>
        </w:rPr>
        <w:t>Second</w:t>
      </w:r>
      <w:r w:rsidRPr="009B0B2E">
        <w:rPr>
          <w:rFonts w:cs="Times New Roman"/>
          <w:color w:val="000000" w:themeColor="text1"/>
          <w:szCs w:val="24"/>
        </w:rPr>
        <w:t xml:space="preserve">, compared with </w:t>
      </w:r>
      <w:r w:rsidR="00EB2A2D" w:rsidRPr="009B0B2E">
        <w:rPr>
          <w:rFonts w:cs="Times New Roman"/>
          <w:color w:val="000000" w:themeColor="text1"/>
          <w:szCs w:val="24"/>
        </w:rPr>
        <w:t xml:space="preserve">the </w:t>
      </w:r>
      <w:r w:rsidRPr="009B0B2E">
        <w:rPr>
          <w:rFonts w:cs="Times New Roman"/>
          <w:color w:val="000000" w:themeColor="text1"/>
          <w:szCs w:val="24"/>
        </w:rPr>
        <w:t xml:space="preserve">traditional PSE method </w:t>
      </w:r>
      <w:r w:rsidR="00EB2A2D" w:rsidRPr="009B0B2E">
        <w:rPr>
          <w:rFonts w:cs="Times New Roman"/>
          <w:color w:val="000000" w:themeColor="text1"/>
          <w:szCs w:val="24"/>
        </w:rPr>
        <w:t xml:space="preserve">used in </w:t>
      </w:r>
      <w:r w:rsidRPr="009B0B2E">
        <w:rPr>
          <w:rFonts w:cs="Times New Roman"/>
          <w:color w:val="000000" w:themeColor="text1"/>
          <w:szCs w:val="24"/>
        </w:rPr>
        <w:t>precast on-site assembly, DT-SYNC allows construction tasks to be</w:t>
      </w:r>
      <w:r w:rsidR="00E479C3" w:rsidRPr="009B0B2E">
        <w:rPr>
          <w:rFonts w:cs="Times New Roman"/>
          <w:color w:val="000000" w:themeColor="text1"/>
          <w:szCs w:val="24"/>
        </w:rPr>
        <w:t xml:space="preserve"> consistently and efficiently</w:t>
      </w:r>
      <w:r w:rsidRPr="009B0B2E">
        <w:rPr>
          <w:rFonts w:cs="Times New Roman"/>
          <w:color w:val="000000" w:themeColor="text1"/>
          <w:szCs w:val="24"/>
        </w:rPr>
        <w:t xml:space="preserve"> </w:t>
      </w:r>
      <w:r w:rsidR="00F928C8" w:rsidRPr="009B0B2E">
        <w:rPr>
          <w:rFonts w:cs="Times New Roman"/>
          <w:color w:val="000000" w:themeColor="text1"/>
          <w:szCs w:val="24"/>
        </w:rPr>
        <w:t>implemented</w:t>
      </w:r>
      <w:r w:rsidRPr="009B0B2E">
        <w:rPr>
          <w:rFonts w:cs="Times New Roman"/>
          <w:color w:val="000000" w:themeColor="text1"/>
          <w:szCs w:val="24"/>
        </w:rPr>
        <w:t xml:space="preserve"> even on narrow urban areas and small-scale sites. The holding times of materials </w:t>
      </w:r>
      <w:r w:rsidR="00E47FA6" w:rsidRPr="009B0B2E">
        <w:rPr>
          <w:rFonts w:cs="Times New Roman"/>
          <w:color w:val="000000" w:themeColor="text1"/>
          <w:szCs w:val="24"/>
        </w:rPr>
        <w:t xml:space="preserve">in the </w:t>
      </w:r>
      <w:r w:rsidRPr="009B0B2E">
        <w:rPr>
          <w:rFonts w:cs="Times New Roman"/>
          <w:color w:val="000000" w:themeColor="text1"/>
          <w:szCs w:val="24"/>
        </w:rPr>
        <w:t xml:space="preserve">buffer are significantly reduced, and the production fluctuations are smaller in </w:t>
      </w:r>
      <w:r w:rsidR="00E47FA6" w:rsidRPr="009B0B2E">
        <w:rPr>
          <w:rFonts w:cs="Times New Roman"/>
          <w:color w:val="000000" w:themeColor="text1"/>
          <w:szCs w:val="24"/>
        </w:rPr>
        <w:t xml:space="preserve">the </w:t>
      </w:r>
      <w:r w:rsidRPr="009B0B2E">
        <w:rPr>
          <w:rFonts w:cs="Times New Roman"/>
          <w:color w:val="000000" w:themeColor="text1"/>
          <w:szCs w:val="24"/>
        </w:rPr>
        <w:t>DT-SYNC approach.</w:t>
      </w:r>
      <w:r w:rsidR="00013183">
        <w:rPr>
          <w:rFonts w:cs="Times New Roman"/>
          <w:color w:val="000000" w:themeColor="text1"/>
          <w:szCs w:val="24"/>
        </w:rPr>
        <w:t xml:space="preserve"> </w:t>
      </w:r>
      <w:r w:rsidR="00013183" w:rsidRPr="00013183">
        <w:rPr>
          <w:rFonts w:cs="Times New Roman"/>
          <w:color w:val="C00000"/>
          <w:szCs w:val="24"/>
        </w:rPr>
        <w:t>Buffering</w:t>
      </w:r>
      <w:r w:rsidRPr="00013183">
        <w:rPr>
          <w:rFonts w:cs="Times New Roman"/>
          <w:color w:val="C00000"/>
          <w:szCs w:val="24"/>
        </w:rPr>
        <w:t xml:space="preserve"> </w:t>
      </w:r>
      <w:r w:rsidR="00013183">
        <w:rPr>
          <w:rFonts w:cs="Times New Roman"/>
          <w:color w:val="C00000"/>
          <w:szCs w:val="24"/>
        </w:rPr>
        <w:t>stability</w:t>
      </w:r>
      <w:r w:rsidR="00013183" w:rsidRPr="00013183">
        <w:rPr>
          <w:rFonts w:cs="Times New Roman"/>
          <w:color w:val="C00000"/>
          <w:szCs w:val="24"/>
        </w:rPr>
        <w:t xml:space="preserve"> under DT-SYNC </w:t>
      </w:r>
      <w:r w:rsidR="00013183">
        <w:rPr>
          <w:rFonts w:cs="Times New Roman"/>
          <w:color w:val="C00000"/>
          <w:szCs w:val="24"/>
        </w:rPr>
        <w:t xml:space="preserve">is highly improved to handle the temporal variance of material </w:t>
      </w:r>
      <w:r w:rsidR="00013183" w:rsidRPr="00730907">
        <w:rPr>
          <w:rFonts w:cs="Times New Roman"/>
          <w:color w:val="C00000"/>
          <w:szCs w:val="24"/>
        </w:rPr>
        <w:t xml:space="preserve">supply. </w:t>
      </w:r>
      <w:r w:rsidRPr="00730907">
        <w:rPr>
          <w:rFonts w:cs="Times New Roman"/>
          <w:color w:val="C00000"/>
          <w:szCs w:val="24"/>
        </w:rPr>
        <w:t xml:space="preserve">Thus, DT-SYNC is more suitable for the prefabricated construction projects in megacities </w:t>
      </w:r>
      <w:r w:rsidR="00730907" w:rsidRPr="00730907">
        <w:rPr>
          <w:rFonts w:cs="Times New Roman"/>
          <w:color w:val="C00000"/>
          <w:szCs w:val="24"/>
        </w:rPr>
        <w:t>with only limited</w:t>
      </w:r>
      <w:r w:rsidRPr="00730907">
        <w:rPr>
          <w:rFonts w:cs="Times New Roman"/>
          <w:color w:val="C00000"/>
          <w:szCs w:val="24"/>
        </w:rPr>
        <w:t xml:space="preserve"> buffer a</w:t>
      </w:r>
      <w:r w:rsidR="00E906D5" w:rsidRPr="00730907">
        <w:rPr>
          <w:rFonts w:cs="Times New Roman"/>
          <w:color w:val="C00000"/>
          <w:szCs w:val="24"/>
        </w:rPr>
        <w:t>rea</w:t>
      </w:r>
      <w:r w:rsidR="004862EC" w:rsidRPr="00730907">
        <w:rPr>
          <w:rFonts w:cs="Times New Roman"/>
          <w:color w:val="C00000"/>
          <w:szCs w:val="24"/>
        </w:rPr>
        <w:t>s</w:t>
      </w:r>
      <w:r w:rsidR="00730907" w:rsidRPr="00730907">
        <w:rPr>
          <w:rFonts w:cs="Times New Roman"/>
          <w:color w:val="C00000"/>
          <w:szCs w:val="24"/>
        </w:rPr>
        <w:t>,</w:t>
      </w:r>
      <w:r w:rsidR="00C84D20">
        <w:rPr>
          <w:rFonts w:cs="Times New Roman"/>
          <w:color w:val="C00000"/>
          <w:szCs w:val="24"/>
        </w:rPr>
        <w:t xml:space="preserve"> such as Hong Kong;</w:t>
      </w:r>
      <w:r w:rsidR="00E906D5" w:rsidRPr="00730907">
        <w:rPr>
          <w:rFonts w:cs="Times New Roman"/>
          <w:color w:val="C00000"/>
          <w:szCs w:val="24"/>
        </w:rPr>
        <w:t xml:space="preserve"> </w:t>
      </w:r>
      <w:r w:rsidR="00E906D5" w:rsidRPr="009B0B2E">
        <w:rPr>
          <w:rFonts w:cs="Times New Roman"/>
          <w:color w:val="000000" w:themeColor="text1"/>
          <w:szCs w:val="24"/>
        </w:rPr>
        <w:t>Third</w:t>
      </w:r>
      <w:r w:rsidRPr="009B0B2E">
        <w:rPr>
          <w:rFonts w:cs="Times New Roman"/>
          <w:color w:val="000000" w:themeColor="text1"/>
          <w:szCs w:val="24"/>
        </w:rPr>
        <w:t>, DT-SYNC and OPSE both have the capacity to handle minor disturbances, although the</w:t>
      </w:r>
      <w:r w:rsidR="00E47FA6" w:rsidRPr="009B0B2E">
        <w:rPr>
          <w:rFonts w:cs="Times New Roman"/>
          <w:color w:val="000000" w:themeColor="text1"/>
          <w:szCs w:val="24"/>
        </w:rPr>
        <w:t xml:space="preserve"> holding cost is higher in OPSE, especially </w:t>
      </w:r>
      <w:r w:rsidRPr="009B0B2E">
        <w:rPr>
          <w:rFonts w:cs="Times New Roman"/>
          <w:color w:val="000000" w:themeColor="text1"/>
          <w:szCs w:val="24"/>
        </w:rPr>
        <w:t>in urban areas without large buffers. To cope with long delay disturbances, DT-SYNC provides higher resilience than OPSE through flexible dynamic adjustment based on real-time status and progress</w:t>
      </w:r>
      <w:r w:rsidR="002B075A" w:rsidRPr="009B0B2E">
        <w:rPr>
          <w:rFonts w:cs="Times New Roman"/>
          <w:color w:val="000000" w:themeColor="text1"/>
          <w:szCs w:val="24"/>
        </w:rPr>
        <w:t xml:space="preserve"> information</w:t>
      </w:r>
      <w:r w:rsidRPr="009B0B2E">
        <w:rPr>
          <w:rFonts w:cs="Times New Roman"/>
          <w:color w:val="000000" w:themeColor="text1"/>
          <w:szCs w:val="24"/>
        </w:rPr>
        <w:t xml:space="preserve">. </w:t>
      </w:r>
      <w:r w:rsidRPr="00241BC6">
        <w:rPr>
          <w:rFonts w:cs="Times New Roman"/>
          <w:color w:val="C00000"/>
          <w:szCs w:val="24"/>
        </w:rPr>
        <w:t>However, excessive uncertainties</w:t>
      </w:r>
      <w:r w:rsidR="00241BC6" w:rsidRPr="00241BC6">
        <w:rPr>
          <w:rFonts w:cs="Times New Roman"/>
          <w:color w:val="C00000"/>
          <w:szCs w:val="24"/>
        </w:rPr>
        <w:t xml:space="preserve"> of assembly operations and material logistics</w:t>
      </w:r>
      <w:r w:rsidRPr="00241BC6">
        <w:rPr>
          <w:rFonts w:cs="Times New Roman"/>
          <w:color w:val="C00000"/>
          <w:szCs w:val="24"/>
        </w:rPr>
        <w:t xml:space="preserve"> may exceed the maximum </w:t>
      </w:r>
      <w:r w:rsidR="00AA1A0E">
        <w:rPr>
          <w:rFonts w:cs="Times New Roman"/>
          <w:color w:val="C00000"/>
          <w:szCs w:val="24"/>
        </w:rPr>
        <w:t>resilience</w:t>
      </w:r>
      <w:r w:rsidR="00241BC6">
        <w:rPr>
          <w:rFonts w:cs="Times New Roman"/>
          <w:color w:val="C00000"/>
          <w:szCs w:val="24"/>
        </w:rPr>
        <w:t xml:space="preserve"> </w:t>
      </w:r>
      <w:r w:rsidRPr="00241BC6">
        <w:rPr>
          <w:rFonts w:cs="Times New Roman"/>
          <w:color w:val="C00000"/>
          <w:szCs w:val="24"/>
        </w:rPr>
        <w:t>capacity of DT-SYNC, especially for the uncontrollable factors such as long transportation distances.</w:t>
      </w:r>
      <w:r w:rsidR="00241BC6">
        <w:rPr>
          <w:rFonts w:cs="Times New Roman"/>
          <w:color w:val="C00000"/>
          <w:szCs w:val="24"/>
        </w:rPr>
        <w:t xml:space="preserve"> The serious disturbance</w:t>
      </w:r>
      <w:r w:rsidR="009E5E7E">
        <w:rPr>
          <w:rFonts w:cs="Times New Roman"/>
          <w:color w:val="C00000"/>
          <w:szCs w:val="24"/>
        </w:rPr>
        <w:t>s</w:t>
      </w:r>
      <w:r w:rsidR="00241BC6">
        <w:rPr>
          <w:rFonts w:cs="Times New Roman"/>
          <w:color w:val="C00000"/>
          <w:szCs w:val="24"/>
        </w:rPr>
        <w:t xml:space="preserve"> during </w:t>
      </w:r>
      <w:r w:rsidR="009E5E7E">
        <w:rPr>
          <w:rFonts w:cs="Times New Roman"/>
          <w:color w:val="C00000"/>
          <w:szCs w:val="24"/>
        </w:rPr>
        <w:t xml:space="preserve">component </w:t>
      </w:r>
      <w:r w:rsidR="00241BC6">
        <w:rPr>
          <w:rFonts w:cs="Times New Roman"/>
          <w:color w:val="C00000"/>
          <w:szCs w:val="24"/>
        </w:rPr>
        <w:t>logistics and on-site assembly will also break the stability of PSE process under DT-SYNC.</w:t>
      </w:r>
    </w:p>
    <w:p w:rsidR="00F25D90" w:rsidRDefault="00F25D90" w:rsidP="00E1574D">
      <w:pPr>
        <w:spacing w:line="360" w:lineRule="auto"/>
        <w:jc w:val="both"/>
        <w:rPr>
          <w:bCs/>
          <w:color w:val="C00000"/>
          <w:szCs w:val="24"/>
        </w:rPr>
      </w:pPr>
      <w:r w:rsidRPr="00BA7EA9">
        <w:rPr>
          <w:rFonts w:cs="Times New Roman"/>
          <w:color w:val="C00000"/>
          <w:szCs w:val="24"/>
        </w:rPr>
        <w:t>Although valuable managerial</w:t>
      </w:r>
      <w:r w:rsidR="007F7A84">
        <w:rPr>
          <w:rFonts w:cs="Times New Roman"/>
          <w:color w:val="C00000"/>
          <w:szCs w:val="24"/>
        </w:rPr>
        <w:t xml:space="preserve"> and technical</w:t>
      </w:r>
      <w:r w:rsidRPr="00BA7EA9">
        <w:rPr>
          <w:rFonts w:cs="Times New Roman"/>
          <w:color w:val="C00000"/>
          <w:szCs w:val="24"/>
        </w:rPr>
        <w:t xml:space="preserve"> </w:t>
      </w:r>
      <w:r w:rsidR="005E40AE" w:rsidRPr="00BA7EA9">
        <w:rPr>
          <w:rFonts w:cs="Times New Roman"/>
          <w:color w:val="C00000"/>
          <w:szCs w:val="24"/>
        </w:rPr>
        <w:t>information is</w:t>
      </w:r>
      <w:r w:rsidRPr="00BA7EA9">
        <w:rPr>
          <w:rFonts w:cs="Times New Roman"/>
          <w:color w:val="C00000"/>
          <w:szCs w:val="24"/>
        </w:rPr>
        <w:t xml:space="preserve"> obtained, this </w:t>
      </w:r>
      <w:r w:rsidR="00BA7EA9">
        <w:rPr>
          <w:rFonts w:cs="Times New Roman"/>
          <w:color w:val="C00000"/>
          <w:szCs w:val="24"/>
        </w:rPr>
        <w:t>experiment</w:t>
      </w:r>
      <w:r w:rsidR="00460620" w:rsidRPr="00BA7EA9">
        <w:rPr>
          <w:rFonts w:cs="Times New Roman"/>
          <w:color w:val="C00000"/>
          <w:szCs w:val="24"/>
        </w:rPr>
        <w:t xml:space="preserve"> </w:t>
      </w:r>
      <w:r w:rsidR="007F7A84">
        <w:rPr>
          <w:rFonts w:cs="Times New Roman"/>
          <w:color w:val="C00000"/>
          <w:szCs w:val="24"/>
        </w:rPr>
        <w:t xml:space="preserve">and demonstration also have </w:t>
      </w:r>
      <w:r w:rsidR="00460620" w:rsidRPr="00BA7EA9">
        <w:rPr>
          <w:rFonts w:cs="Times New Roman"/>
          <w:color w:val="C00000"/>
          <w:szCs w:val="24"/>
        </w:rPr>
        <w:t>some limitations. First</w:t>
      </w:r>
      <w:r w:rsidRPr="00BA7EA9">
        <w:rPr>
          <w:rFonts w:cs="Times New Roman"/>
          <w:color w:val="C00000"/>
          <w:szCs w:val="24"/>
        </w:rPr>
        <w:t>, due to the long construction project duration, the scheduling of rest time</w:t>
      </w:r>
      <w:r w:rsidR="00134D9F" w:rsidRPr="00BA7EA9">
        <w:rPr>
          <w:rFonts w:cs="Times New Roman"/>
          <w:color w:val="C00000"/>
          <w:szCs w:val="24"/>
        </w:rPr>
        <w:t xml:space="preserve"> for workers</w:t>
      </w:r>
      <w:r w:rsidRPr="00BA7EA9">
        <w:rPr>
          <w:rFonts w:cs="Times New Roman"/>
          <w:color w:val="C00000"/>
          <w:szCs w:val="24"/>
        </w:rPr>
        <w:t xml:space="preserve"> influences</w:t>
      </w:r>
      <w:r w:rsidR="007F7A84">
        <w:rPr>
          <w:rFonts w:cs="Times New Roman"/>
          <w:color w:val="C00000"/>
          <w:szCs w:val="24"/>
        </w:rPr>
        <w:t xml:space="preserve"> construction PSE</w:t>
      </w:r>
      <w:r w:rsidR="004627D6">
        <w:rPr>
          <w:rFonts w:cs="Times New Roman"/>
          <w:color w:val="C00000"/>
          <w:szCs w:val="24"/>
        </w:rPr>
        <w:t xml:space="preserve"> about assembly operation and material supply</w:t>
      </w:r>
      <w:r w:rsidR="007F7A84">
        <w:rPr>
          <w:rFonts w:cs="Times New Roman"/>
          <w:color w:val="C00000"/>
          <w:szCs w:val="24"/>
        </w:rPr>
        <w:t>. However, the numerical experiment</w:t>
      </w:r>
      <w:r w:rsidRPr="00BA7EA9">
        <w:rPr>
          <w:rFonts w:cs="Times New Roman"/>
          <w:color w:val="C00000"/>
          <w:szCs w:val="24"/>
        </w:rPr>
        <w:t xml:space="preserve"> is conducted without cons</w:t>
      </w:r>
      <w:r w:rsidR="00460620" w:rsidRPr="00BA7EA9">
        <w:rPr>
          <w:rFonts w:cs="Times New Roman"/>
          <w:color w:val="C00000"/>
          <w:szCs w:val="24"/>
        </w:rPr>
        <w:t>idering break time; Second</w:t>
      </w:r>
      <w:r w:rsidRPr="00BA7EA9">
        <w:rPr>
          <w:rFonts w:cs="Times New Roman"/>
          <w:color w:val="C00000"/>
          <w:szCs w:val="24"/>
        </w:rPr>
        <w:t>, some innovative construction methods based on prefabrication</w:t>
      </w:r>
      <w:r w:rsidR="003569F1" w:rsidRPr="00BA7EA9">
        <w:rPr>
          <w:rFonts w:cs="Times New Roman"/>
          <w:color w:val="C00000"/>
          <w:szCs w:val="24"/>
        </w:rPr>
        <w:t>,</w:t>
      </w:r>
      <w:r w:rsidRPr="00BA7EA9">
        <w:rPr>
          <w:rFonts w:cs="Times New Roman"/>
          <w:color w:val="C00000"/>
          <w:szCs w:val="24"/>
        </w:rPr>
        <w:t xml:space="preserve"> such modular integrated construction (</w:t>
      </w:r>
      <w:proofErr w:type="spellStart"/>
      <w:r w:rsidRPr="00BA7EA9">
        <w:rPr>
          <w:rFonts w:cs="Times New Roman"/>
          <w:color w:val="C00000"/>
          <w:szCs w:val="24"/>
        </w:rPr>
        <w:t>MiC</w:t>
      </w:r>
      <w:proofErr w:type="spellEnd"/>
      <w:r w:rsidRPr="00BA7EA9">
        <w:rPr>
          <w:rFonts w:cs="Times New Roman"/>
          <w:color w:val="C00000"/>
          <w:szCs w:val="24"/>
        </w:rPr>
        <w:t>)</w:t>
      </w:r>
      <w:r w:rsidR="003569F1" w:rsidRPr="00BA7EA9">
        <w:rPr>
          <w:rFonts w:cs="Times New Roman"/>
          <w:color w:val="C00000"/>
          <w:szCs w:val="24"/>
        </w:rPr>
        <w:t>, have not been evaluated</w:t>
      </w:r>
      <w:r w:rsidRPr="00BA7EA9">
        <w:rPr>
          <w:rFonts w:cs="Times New Roman"/>
          <w:color w:val="C00000"/>
          <w:szCs w:val="24"/>
        </w:rPr>
        <w:t xml:space="preserve">. Applying DT-SYNC for these emerging methods may </w:t>
      </w:r>
      <w:r w:rsidR="00C316F4" w:rsidRPr="00BA7EA9">
        <w:rPr>
          <w:rFonts w:cs="Times New Roman"/>
          <w:color w:val="C00000"/>
          <w:szCs w:val="24"/>
        </w:rPr>
        <w:t>yield</w:t>
      </w:r>
      <w:r w:rsidRPr="00BA7EA9">
        <w:rPr>
          <w:rFonts w:cs="Times New Roman"/>
          <w:color w:val="C00000"/>
          <w:szCs w:val="24"/>
        </w:rPr>
        <w:t xml:space="preserve"> different outcomes </w:t>
      </w:r>
      <w:r w:rsidR="00881F70" w:rsidRPr="00BA7EA9">
        <w:rPr>
          <w:rFonts w:cs="Times New Roman"/>
          <w:color w:val="C00000"/>
          <w:szCs w:val="24"/>
        </w:rPr>
        <w:t>than those obtained for</w:t>
      </w:r>
      <w:r w:rsidRPr="00BA7EA9">
        <w:rPr>
          <w:rFonts w:cs="Times New Roman"/>
          <w:color w:val="C00000"/>
          <w:szCs w:val="24"/>
        </w:rPr>
        <w:t xml:space="preserve"> traditi</w:t>
      </w:r>
      <w:r w:rsidR="00E5357A">
        <w:rPr>
          <w:rFonts w:cs="Times New Roman"/>
          <w:color w:val="C00000"/>
          <w:szCs w:val="24"/>
        </w:rPr>
        <w:t>onal prefabricated construction;</w:t>
      </w:r>
      <w:r w:rsidR="00E1574D">
        <w:rPr>
          <w:rFonts w:cs="Times New Roman"/>
          <w:color w:val="C00000"/>
          <w:szCs w:val="24"/>
        </w:rPr>
        <w:t xml:space="preserve"> Third, for the technical realization of digital twin-enabled smart construction site, </w:t>
      </w:r>
      <w:r w:rsidR="00E1574D">
        <w:rPr>
          <w:bCs/>
          <w:color w:val="C00000"/>
          <w:szCs w:val="24"/>
        </w:rPr>
        <w:t>there are some challenges waiting to be overcome. Construction</w:t>
      </w:r>
      <w:r w:rsidR="00E1574D" w:rsidRPr="00D16DF0">
        <w:rPr>
          <w:bCs/>
          <w:color w:val="C00000"/>
          <w:szCs w:val="24"/>
        </w:rPr>
        <w:t xml:space="preserve"> site is </w:t>
      </w:r>
      <w:r w:rsidR="00E1574D">
        <w:rPr>
          <w:bCs/>
          <w:color w:val="C00000"/>
          <w:szCs w:val="24"/>
        </w:rPr>
        <w:t xml:space="preserve">in </w:t>
      </w:r>
      <w:r w:rsidR="00E1574D" w:rsidRPr="00D16DF0">
        <w:rPr>
          <w:bCs/>
          <w:color w:val="C00000"/>
          <w:szCs w:val="24"/>
        </w:rPr>
        <w:t xml:space="preserve">outdoor </w:t>
      </w:r>
      <w:r w:rsidR="00E1574D">
        <w:rPr>
          <w:bCs/>
          <w:color w:val="C00000"/>
          <w:szCs w:val="24"/>
        </w:rPr>
        <w:t>condition</w:t>
      </w:r>
      <w:r w:rsidR="00E1574D" w:rsidRPr="00D16DF0">
        <w:rPr>
          <w:bCs/>
          <w:color w:val="C00000"/>
          <w:szCs w:val="24"/>
        </w:rPr>
        <w:t xml:space="preserve">, and the communication signal </w:t>
      </w:r>
      <w:r w:rsidR="00E1574D">
        <w:rPr>
          <w:bCs/>
          <w:color w:val="C00000"/>
          <w:szCs w:val="24"/>
        </w:rPr>
        <w:t>must be</w:t>
      </w:r>
      <w:r w:rsidR="00E1574D" w:rsidRPr="00D16DF0">
        <w:rPr>
          <w:bCs/>
          <w:color w:val="C00000"/>
          <w:szCs w:val="24"/>
        </w:rPr>
        <w:t xml:space="preserve"> affected </w:t>
      </w:r>
      <w:r w:rsidR="00E1574D">
        <w:rPr>
          <w:bCs/>
          <w:color w:val="C00000"/>
          <w:szCs w:val="24"/>
        </w:rPr>
        <w:t>by</w:t>
      </w:r>
      <w:r w:rsidR="00E1574D" w:rsidRPr="00D16DF0">
        <w:rPr>
          <w:bCs/>
          <w:color w:val="C00000"/>
          <w:szCs w:val="24"/>
        </w:rPr>
        <w:t xml:space="preserve"> </w:t>
      </w:r>
      <w:r w:rsidR="00E1574D">
        <w:rPr>
          <w:bCs/>
          <w:color w:val="C00000"/>
          <w:szCs w:val="24"/>
        </w:rPr>
        <w:t>many</w:t>
      </w:r>
      <w:r w:rsidR="00E1574D" w:rsidRPr="00D16DF0">
        <w:rPr>
          <w:bCs/>
          <w:color w:val="C00000"/>
          <w:szCs w:val="24"/>
        </w:rPr>
        <w:t xml:space="preserve"> uncertain factors, such as cloudy and rainy </w:t>
      </w:r>
      <w:r w:rsidR="00E1574D" w:rsidRPr="00D16DF0">
        <w:rPr>
          <w:bCs/>
          <w:color w:val="C00000"/>
          <w:szCs w:val="24"/>
        </w:rPr>
        <w:lastRenderedPageBreak/>
        <w:t xml:space="preserve">conditions, </w:t>
      </w:r>
      <w:r w:rsidR="00E1574D">
        <w:rPr>
          <w:bCs/>
          <w:color w:val="C00000"/>
          <w:szCs w:val="24"/>
        </w:rPr>
        <w:t>site</w:t>
      </w:r>
      <w:r w:rsidR="00E1574D" w:rsidRPr="00D16DF0">
        <w:rPr>
          <w:bCs/>
          <w:color w:val="C00000"/>
          <w:szCs w:val="24"/>
        </w:rPr>
        <w:t xml:space="preserve"> dust, and miscellaneous communication. </w:t>
      </w:r>
      <w:r w:rsidR="00BE0DF0">
        <w:rPr>
          <w:bCs/>
          <w:color w:val="C00000"/>
          <w:szCs w:val="24"/>
        </w:rPr>
        <w:t>How to construct</w:t>
      </w:r>
      <w:r w:rsidR="00E1574D" w:rsidRPr="00D16DF0">
        <w:rPr>
          <w:bCs/>
          <w:color w:val="C00000"/>
          <w:szCs w:val="24"/>
        </w:rPr>
        <w:t xml:space="preserve"> a stable information transmission environment </w:t>
      </w:r>
      <w:r w:rsidR="00E1574D">
        <w:rPr>
          <w:bCs/>
          <w:color w:val="C00000"/>
          <w:szCs w:val="24"/>
        </w:rPr>
        <w:t>is important for</w:t>
      </w:r>
      <w:r w:rsidR="00E1574D" w:rsidRPr="00D16DF0">
        <w:rPr>
          <w:bCs/>
          <w:color w:val="C00000"/>
          <w:szCs w:val="24"/>
        </w:rPr>
        <w:t xml:space="preserve"> </w:t>
      </w:r>
      <w:r w:rsidR="00E1574D">
        <w:rPr>
          <w:bCs/>
          <w:color w:val="C00000"/>
          <w:szCs w:val="24"/>
        </w:rPr>
        <w:t xml:space="preserve">the </w:t>
      </w:r>
      <w:r w:rsidR="00E1574D" w:rsidRPr="00D16DF0">
        <w:rPr>
          <w:bCs/>
          <w:color w:val="C00000"/>
          <w:szCs w:val="24"/>
        </w:rPr>
        <w:t xml:space="preserve">digital twin-enabled </w:t>
      </w:r>
      <w:r w:rsidR="00E1574D">
        <w:rPr>
          <w:bCs/>
          <w:color w:val="C00000"/>
          <w:szCs w:val="24"/>
        </w:rPr>
        <w:t>PSE system on construction site.</w:t>
      </w:r>
    </w:p>
    <w:p w:rsidR="00AD29CC" w:rsidRPr="000738A4" w:rsidRDefault="00AD29CC" w:rsidP="00AD29CC">
      <w:pPr>
        <w:pStyle w:val="Heading1"/>
        <w:rPr>
          <w:color w:val="C00000"/>
        </w:rPr>
      </w:pPr>
      <w:r w:rsidRPr="000738A4">
        <w:rPr>
          <w:color w:val="C00000"/>
        </w:rPr>
        <w:t>6. Final Remarks</w:t>
      </w:r>
    </w:p>
    <w:p w:rsidR="00AD29CC" w:rsidRPr="00DC0AC2" w:rsidRDefault="00AD29CC" w:rsidP="00DC0AC2">
      <w:pPr>
        <w:spacing w:line="360" w:lineRule="auto"/>
        <w:jc w:val="both"/>
        <w:rPr>
          <w:rFonts w:cs="Times New Roman"/>
          <w:color w:val="000000" w:themeColor="text1"/>
          <w:szCs w:val="24"/>
        </w:rPr>
      </w:pPr>
      <w:r w:rsidRPr="009B0B2E">
        <w:rPr>
          <w:rFonts w:cs="Times New Roman"/>
          <w:color w:val="000000" w:themeColor="text1"/>
          <w:szCs w:val="24"/>
        </w:rPr>
        <w:t xml:space="preserve">In this paper, a digital twin-enabled real-time synchronization system (DT-SYNC) is introduced for PSE in precast on-site assembly with enhanced simplicity and resilience, especially when applied in urban areas with limited buffers and small sites. </w:t>
      </w:r>
      <w:r w:rsidR="00DC0AC2">
        <w:rPr>
          <w:rFonts w:cs="Times New Roman"/>
          <w:color w:val="000000" w:themeColor="text1"/>
          <w:szCs w:val="24"/>
        </w:rPr>
        <w:t>A</w:t>
      </w:r>
      <w:r w:rsidRPr="009B0B2E">
        <w:rPr>
          <w:rFonts w:cs="Times New Roman"/>
          <w:color w:val="000000" w:themeColor="text1"/>
          <w:szCs w:val="24"/>
        </w:rPr>
        <w:t xml:space="preserve"> systematic framework of digital twin-enabled smart construction site is proposed to collect real-time data and support PSE decision-making. </w:t>
      </w:r>
      <w:r w:rsidR="00DC0AC2">
        <w:rPr>
          <w:rFonts w:cs="Times New Roman"/>
          <w:color w:val="000000" w:themeColor="text1"/>
          <w:szCs w:val="24"/>
        </w:rPr>
        <w:t>The</w:t>
      </w:r>
      <w:r w:rsidRPr="009B0B2E">
        <w:rPr>
          <w:rFonts w:cs="Times New Roman"/>
          <w:color w:val="000000" w:themeColor="text1"/>
          <w:szCs w:val="24"/>
        </w:rPr>
        <w:t xml:space="preserve"> real-time synchronization model with cyber-physical visibility and traceability is introduced using smart construction objects managed by smart mobile gateway. </w:t>
      </w:r>
      <w:r w:rsidR="00DC0AC2">
        <w:rPr>
          <w:rFonts w:cs="Times New Roman"/>
          <w:color w:val="000000" w:themeColor="text1"/>
          <w:szCs w:val="24"/>
        </w:rPr>
        <w:t xml:space="preserve">For </w:t>
      </w:r>
      <w:r w:rsidR="00A07B4C">
        <w:rPr>
          <w:rFonts w:cs="Times New Roman"/>
          <w:color w:val="000000" w:themeColor="text1"/>
          <w:szCs w:val="24"/>
        </w:rPr>
        <w:t xml:space="preserve">the </w:t>
      </w:r>
      <w:r w:rsidR="00DC0AC2">
        <w:rPr>
          <w:rFonts w:cs="Times New Roman"/>
          <w:color w:val="000000" w:themeColor="text1"/>
          <w:szCs w:val="24"/>
        </w:rPr>
        <w:t>proof of concept of DT-SYNC,</w:t>
      </w:r>
      <w:r w:rsidRPr="009B0B2E">
        <w:rPr>
          <w:rFonts w:cs="Times New Roman"/>
          <w:color w:val="000000" w:themeColor="text1"/>
          <w:szCs w:val="24"/>
        </w:rPr>
        <w:t xml:space="preserve"> </w:t>
      </w:r>
      <w:r w:rsidR="00DC0AC2" w:rsidRPr="00DC0AC2">
        <w:rPr>
          <w:rFonts w:cs="Times New Roman"/>
          <w:color w:val="000000" w:themeColor="text1"/>
          <w:szCs w:val="24"/>
        </w:rPr>
        <w:t>a numerical experiment is conducted for theoretical verification and a robotic testbed demonstration is implemented for technical realization.</w:t>
      </w:r>
    </w:p>
    <w:p w:rsidR="00AD29CC" w:rsidRPr="009E3D18" w:rsidRDefault="00AD29CC" w:rsidP="00AD29CC">
      <w:pPr>
        <w:pStyle w:val="Heading2"/>
        <w:rPr>
          <w:color w:val="C00000"/>
        </w:rPr>
      </w:pPr>
      <w:r w:rsidRPr="009E3D18">
        <w:rPr>
          <w:color w:val="C00000"/>
        </w:rPr>
        <w:t>6.1 Innovations of DT-SYNC</w:t>
      </w:r>
    </w:p>
    <w:p w:rsidR="00AD29CC" w:rsidRDefault="002C6B0D" w:rsidP="00AD29CC">
      <w:pPr>
        <w:spacing w:line="360" w:lineRule="auto"/>
        <w:jc w:val="both"/>
        <w:rPr>
          <w:rFonts w:cs="Times New Roman"/>
          <w:color w:val="C00000"/>
        </w:rPr>
      </w:pPr>
      <w:r>
        <w:rPr>
          <w:rFonts w:cs="Times New Roman"/>
          <w:color w:val="C00000"/>
        </w:rPr>
        <w:t>The proposed</w:t>
      </w:r>
      <w:r w:rsidR="00AD29CC" w:rsidRPr="00141F8E">
        <w:rPr>
          <w:rFonts w:cs="Times New Roman"/>
          <w:color w:val="C00000"/>
        </w:rPr>
        <w:t xml:space="preserve"> DT-SYNC model </w:t>
      </w:r>
      <w:r>
        <w:rPr>
          <w:rFonts w:cs="Times New Roman"/>
          <w:color w:val="C00000"/>
        </w:rPr>
        <w:t xml:space="preserve">from this research </w:t>
      </w:r>
      <w:r w:rsidR="00AD29CC" w:rsidRPr="00141F8E">
        <w:rPr>
          <w:rFonts w:cs="Times New Roman"/>
          <w:color w:val="C00000"/>
        </w:rPr>
        <w:t xml:space="preserve">mainly has </w:t>
      </w:r>
      <w:r w:rsidR="00AD29CC">
        <w:rPr>
          <w:rFonts w:cs="Times New Roman"/>
          <w:color w:val="C00000"/>
        </w:rPr>
        <w:t>three</w:t>
      </w:r>
      <w:r w:rsidR="00AD29CC" w:rsidRPr="00141F8E">
        <w:rPr>
          <w:rFonts w:cs="Times New Roman"/>
          <w:color w:val="C00000"/>
        </w:rPr>
        <w:t xml:space="preserve"> </w:t>
      </w:r>
      <w:r>
        <w:rPr>
          <w:rFonts w:cs="Times New Roman"/>
          <w:color w:val="C00000"/>
        </w:rPr>
        <w:t>innovations</w:t>
      </w:r>
      <w:r w:rsidR="00AD29CC" w:rsidRPr="00141F8E">
        <w:rPr>
          <w:rFonts w:cs="Times New Roman"/>
          <w:color w:val="C00000"/>
        </w:rPr>
        <w:t xml:space="preserve"> as follows: </w:t>
      </w:r>
    </w:p>
    <w:p w:rsidR="00AD29CC" w:rsidRDefault="00AD29CC" w:rsidP="00AD29CC">
      <w:pPr>
        <w:spacing w:line="360" w:lineRule="auto"/>
        <w:jc w:val="both"/>
        <w:rPr>
          <w:rFonts w:cs="Times New Roman"/>
          <w:color w:val="C00000"/>
          <w:szCs w:val="24"/>
        </w:rPr>
      </w:pPr>
      <w:r w:rsidRPr="00141F8E">
        <w:rPr>
          <w:rFonts w:cs="Times New Roman"/>
          <w:color w:val="C00000"/>
          <w:szCs w:val="24"/>
        </w:rPr>
        <w:t xml:space="preserve">(1) </w:t>
      </w:r>
      <w:r w:rsidRPr="00141F8E">
        <w:rPr>
          <w:rFonts w:cs="Times New Roman"/>
          <w:i/>
          <w:color w:val="C00000"/>
          <w:szCs w:val="24"/>
        </w:rPr>
        <w:t>Improved simplicity</w:t>
      </w:r>
      <w:r>
        <w:rPr>
          <w:rFonts w:cs="Times New Roman"/>
          <w:i/>
          <w:color w:val="C00000"/>
          <w:szCs w:val="24"/>
        </w:rPr>
        <w:t xml:space="preserve"> and determinacy</w:t>
      </w:r>
      <w:r w:rsidRPr="00141F8E">
        <w:rPr>
          <w:rFonts w:cs="Times New Roman"/>
          <w:i/>
          <w:color w:val="C00000"/>
          <w:szCs w:val="24"/>
        </w:rPr>
        <w:t xml:space="preserve"> based on real-time</w:t>
      </w:r>
      <w:r>
        <w:rPr>
          <w:rFonts w:cs="Times New Roman"/>
          <w:i/>
          <w:color w:val="C00000"/>
          <w:szCs w:val="24"/>
        </w:rPr>
        <w:t xml:space="preserve"> digital twin data</w:t>
      </w:r>
      <w:r w:rsidRPr="00E323DB">
        <w:rPr>
          <w:rFonts w:cs="Times New Roman"/>
          <w:color w:val="C00000"/>
          <w:szCs w:val="24"/>
        </w:rPr>
        <w:t xml:space="preserve">: </w:t>
      </w:r>
      <w:r w:rsidRPr="00B759A5">
        <w:rPr>
          <w:rFonts w:cs="Times New Roman"/>
          <w:color w:val="C00000"/>
          <w:szCs w:val="24"/>
        </w:rPr>
        <w:t xml:space="preserve">In traditional </w:t>
      </w:r>
      <w:r>
        <w:rPr>
          <w:rFonts w:cs="Times New Roman"/>
          <w:color w:val="C00000"/>
          <w:szCs w:val="24"/>
        </w:rPr>
        <w:t xml:space="preserve">PSE model, many </w:t>
      </w:r>
      <w:r w:rsidRPr="00B759A5">
        <w:rPr>
          <w:rFonts w:cs="Times New Roman"/>
          <w:color w:val="C00000"/>
          <w:szCs w:val="24"/>
        </w:rPr>
        <w:t xml:space="preserve">studies </w:t>
      </w:r>
      <w:r>
        <w:rPr>
          <w:rFonts w:cs="Times New Roman"/>
          <w:color w:val="C00000"/>
          <w:szCs w:val="24"/>
        </w:rPr>
        <w:t>have applied stochastic functions to estimate parameters</w:t>
      </w:r>
      <w:r w:rsidRPr="00B759A5">
        <w:rPr>
          <w:rFonts w:cs="Times New Roman"/>
          <w:color w:val="C00000"/>
          <w:szCs w:val="24"/>
        </w:rPr>
        <w:t xml:space="preserve">, </w:t>
      </w:r>
      <w:r>
        <w:rPr>
          <w:rFonts w:cs="Times New Roman"/>
          <w:color w:val="C00000"/>
          <w:szCs w:val="24"/>
        </w:rPr>
        <w:t xml:space="preserve">where </w:t>
      </w:r>
      <w:r w:rsidRPr="00B759A5">
        <w:rPr>
          <w:rFonts w:cs="Times New Roman"/>
          <w:color w:val="C00000"/>
          <w:szCs w:val="24"/>
        </w:rPr>
        <w:t>the arrival time</w:t>
      </w:r>
      <w:r>
        <w:rPr>
          <w:rFonts w:cs="Times New Roman"/>
          <w:color w:val="C00000"/>
          <w:szCs w:val="24"/>
        </w:rPr>
        <w:t xml:space="preserve"> of system inputs and related operation processing time are</w:t>
      </w:r>
      <w:r w:rsidRPr="00B759A5">
        <w:rPr>
          <w:rFonts w:cs="Times New Roman"/>
          <w:color w:val="C00000"/>
          <w:szCs w:val="24"/>
        </w:rPr>
        <w:t xml:space="preserve"> independent</w:t>
      </w:r>
      <w:r>
        <w:rPr>
          <w:rFonts w:cs="Times New Roman"/>
          <w:color w:val="C00000"/>
          <w:szCs w:val="24"/>
        </w:rPr>
        <w:t>,</w:t>
      </w:r>
      <w:r w:rsidRPr="00B759A5">
        <w:rPr>
          <w:rFonts w:cs="Times New Roman"/>
          <w:color w:val="C00000"/>
          <w:szCs w:val="24"/>
        </w:rPr>
        <w:t xml:space="preserve"> identically distributed</w:t>
      </w:r>
      <w:r>
        <w:rPr>
          <w:rFonts w:cs="Times New Roman"/>
          <w:color w:val="C00000"/>
          <w:szCs w:val="24"/>
        </w:rPr>
        <w:t>, and</w:t>
      </w:r>
      <w:r w:rsidRPr="00B759A5">
        <w:rPr>
          <w:rFonts w:cs="Times New Roman"/>
          <w:color w:val="C00000"/>
          <w:szCs w:val="24"/>
        </w:rPr>
        <w:t xml:space="preserve"> nonnegative random variable</w:t>
      </w:r>
      <w:r>
        <w:rPr>
          <w:rFonts w:cs="Times New Roman"/>
          <w:color w:val="C00000"/>
          <w:szCs w:val="24"/>
        </w:rPr>
        <w:t xml:space="preserve">s </w:t>
      </w:r>
      <w:r>
        <w:rPr>
          <w:rFonts w:cs="Times New Roman"/>
          <w:color w:val="C00000"/>
          <w:szCs w:val="24"/>
        </w:rPr>
        <w:fldChar w:fldCharType="begin">
          <w:fldData xml:space="preserve">PEVuZE5vdGU+PENpdGU+PEF1dGhvcj5LZW1wYTwvQXV0aG9yPjxZZWFyPjIwMTU8L1llYXI+PFJl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=
</w:fldData>
        </w:fldChar>
      </w:r>
      <w:r>
        <w:rPr>
          <w:rFonts w:cs="Times New Roman"/>
          <w:color w:val="C00000"/>
          <w:szCs w:val="24"/>
        </w:rPr>
        <w:instrText xml:space="preserve"> ADDIN EN.CITE </w:instrText>
      </w:r>
      <w:r>
        <w:rPr>
          <w:rFonts w:cs="Times New Roman"/>
          <w:color w:val="C00000"/>
          <w:szCs w:val="24"/>
        </w:rPr>
        <w:fldChar w:fldCharType="begin">
          <w:fldData xml:space="preserve">PEVuZE5vdGU+PENpdGU+PEF1dGhvcj5LZW1wYTwvQXV0aG9yPjxZZWFyPjIwMTU8L1llYXI+PFJl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=
</w:fldData>
        </w:fldChar>
      </w:r>
      <w:r>
        <w:rPr>
          <w:rFonts w:cs="Times New Roman"/>
          <w:color w:val="C00000"/>
          <w:szCs w:val="24"/>
        </w:rPr>
        <w:instrText xml:space="preserve"> ADDIN EN.CITE.DATA </w:instrText>
      </w:r>
      <w:r>
        <w:rPr>
          <w:rFonts w:cs="Times New Roman"/>
          <w:color w:val="C00000"/>
          <w:szCs w:val="24"/>
        </w:rPr>
      </w:r>
      <w:r>
        <w:rPr>
          <w:rFonts w:cs="Times New Roman"/>
          <w:color w:val="C00000"/>
          <w:szCs w:val="24"/>
        </w:rPr>
        <w:fldChar w:fldCharType="end"/>
      </w:r>
      <w:r>
        <w:rPr>
          <w:rFonts w:cs="Times New Roman"/>
          <w:color w:val="C00000"/>
          <w:szCs w:val="24"/>
        </w:rPr>
      </w:r>
      <w:r>
        <w:rPr>
          <w:rFonts w:cs="Times New Roman"/>
          <w:color w:val="C00000"/>
          <w:szCs w:val="24"/>
        </w:rPr>
        <w:fldChar w:fldCharType="separate"/>
      </w:r>
      <w:r>
        <w:rPr>
          <w:rFonts w:cs="Times New Roman"/>
          <w:noProof/>
          <w:color w:val="C00000"/>
          <w:szCs w:val="24"/>
        </w:rPr>
        <w:t>[1,18,43]</w:t>
      </w:r>
      <w:r>
        <w:rPr>
          <w:rFonts w:cs="Times New Roman"/>
          <w:color w:val="C00000"/>
          <w:szCs w:val="24"/>
        </w:rPr>
        <w:fldChar w:fldCharType="end"/>
      </w:r>
      <w:r w:rsidRPr="00B759A5">
        <w:rPr>
          <w:rFonts w:cs="Times New Roman"/>
          <w:color w:val="C00000"/>
          <w:szCs w:val="24"/>
        </w:rPr>
        <w:t xml:space="preserve">. </w:t>
      </w:r>
      <w:r>
        <w:rPr>
          <w:rFonts w:cs="Times New Roman"/>
          <w:color w:val="C00000"/>
          <w:szCs w:val="24"/>
        </w:rPr>
        <w:t>The randomness of the mathematical model brings higher temporal and spatial computing complexity. However, facilitated by high-fidelity digital twins</w:t>
      </w:r>
      <w:r w:rsidRPr="00E323DB">
        <w:rPr>
          <w:rFonts w:cs="Times New Roman"/>
          <w:color w:val="C00000"/>
          <w:szCs w:val="24"/>
        </w:rPr>
        <w:t xml:space="preserve">, </w:t>
      </w:r>
      <w:r>
        <w:rPr>
          <w:rFonts w:cs="Times New Roman"/>
          <w:color w:val="C00000"/>
          <w:szCs w:val="24"/>
        </w:rPr>
        <w:t xml:space="preserve">the stochastic parameters in DT-SYNC are converted into deterministic </w:t>
      </w:r>
      <w:r w:rsidR="002C6B0D">
        <w:rPr>
          <w:rFonts w:cs="Times New Roman"/>
          <w:color w:val="C00000"/>
          <w:szCs w:val="24"/>
        </w:rPr>
        <w:t xml:space="preserve">inputs </w:t>
      </w:r>
      <w:r>
        <w:rPr>
          <w:rFonts w:cs="Times New Roman"/>
          <w:color w:val="C00000"/>
          <w:szCs w:val="24"/>
        </w:rPr>
        <w:t>through the real-time digital twin data about</w:t>
      </w:r>
      <w:r w:rsidRPr="00E323DB">
        <w:rPr>
          <w:rFonts w:cs="Times New Roman"/>
          <w:color w:val="C00000"/>
          <w:szCs w:val="24"/>
        </w:rPr>
        <w:t xml:space="preserve"> component transportation and assembly operation</w:t>
      </w:r>
      <w:r>
        <w:rPr>
          <w:rFonts w:cs="Times New Roman"/>
          <w:color w:val="C00000"/>
          <w:szCs w:val="24"/>
        </w:rPr>
        <w:t>, which</w:t>
      </w:r>
      <w:r w:rsidRPr="00E323DB">
        <w:rPr>
          <w:rFonts w:cs="Times New Roman"/>
          <w:color w:val="C00000"/>
          <w:szCs w:val="24"/>
        </w:rPr>
        <w:t xml:space="preserve"> are dynamically updated by </w:t>
      </w:r>
      <w:proofErr w:type="spellStart"/>
      <w:r w:rsidRPr="00E323DB">
        <w:rPr>
          <w:rFonts w:cs="Times New Roman"/>
          <w:color w:val="C00000"/>
          <w:szCs w:val="24"/>
        </w:rPr>
        <w:t>IoT</w:t>
      </w:r>
      <w:proofErr w:type="spellEnd"/>
      <w:r w:rsidRPr="00E323DB">
        <w:rPr>
          <w:rFonts w:cs="Times New Roman"/>
          <w:color w:val="C00000"/>
          <w:szCs w:val="24"/>
        </w:rPr>
        <w:t>-enabled smart construction objects. These real-time data</w:t>
      </w:r>
      <w:r>
        <w:rPr>
          <w:rFonts w:cs="Times New Roman"/>
          <w:color w:val="C00000"/>
          <w:szCs w:val="24"/>
        </w:rPr>
        <w:t xml:space="preserve"> from digital twins provide</w:t>
      </w:r>
      <w:r w:rsidRPr="00E323DB">
        <w:rPr>
          <w:rFonts w:cs="Times New Roman"/>
          <w:color w:val="C00000"/>
          <w:szCs w:val="24"/>
        </w:rPr>
        <w:t xml:space="preserve"> the real-time cyber-physical visibility and traceability for stakeholders</w:t>
      </w:r>
      <w:r>
        <w:rPr>
          <w:rFonts w:cs="Times New Roman"/>
          <w:color w:val="C00000"/>
          <w:szCs w:val="24"/>
        </w:rPr>
        <w:t>, which</w:t>
      </w:r>
      <w:r w:rsidRPr="00E323DB">
        <w:rPr>
          <w:rFonts w:cs="Times New Roman"/>
          <w:color w:val="C00000"/>
          <w:szCs w:val="24"/>
        </w:rPr>
        <w:t xml:space="preserve"> </w:t>
      </w:r>
      <w:r>
        <w:rPr>
          <w:rFonts w:cs="Times New Roman"/>
          <w:color w:val="C00000"/>
          <w:szCs w:val="24"/>
        </w:rPr>
        <w:t xml:space="preserve">are </w:t>
      </w:r>
      <w:r w:rsidRPr="00E323DB">
        <w:rPr>
          <w:rFonts w:cs="Times New Roman"/>
          <w:color w:val="C00000"/>
          <w:szCs w:val="24"/>
        </w:rPr>
        <w:t xml:space="preserve">used to determine and adjust </w:t>
      </w:r>
      <w:r>
        <w:rPr>
          <w:rFonts w:cs="Times New Roman"/>
          <w:color w:val="C00000"/>
          <w:szCs w:val="24"/>
        </w:rPr>
        <w:t>the schedules of resources and operations</w:t>
      </w:r>
      <w:r w:rsidRPr="00E323DB">
        <w:rPr>
          <w:rFonts w:cs="Times New Roman"/>
          <w:color w:val="C00000"/>
          <w:szCs w:val="24"/>
        </w:rPr>
        <w:t xml:space="preserve">. </w:t>
      </w:r>
      <w:r>
        <w:rPr>
          <w:rFonts w:cs="Times New Roman"/>
          <w:color w:val="C00000"/>
          <w:szCs w:val="24"/>
        </w:rPr>
        <w:t>Thus,</w:t>
      </w:r>
      <w:r w:rsidRPr="00E1141E">
        <w:rPr>
          <w:rFonts w:cs="Times New Roman"/>
          <w:color w:val="C00000"/>
          <w:szCs w:val="24"/>
        </w:rPr>
        <w:t xml:space="preserve"> </w:t>
      </w:r>
      <w:r>
        <w:rPr>
          <w:rFonts w:cs="Times New Roman"/>
          <w:color w:val="C00000"/>
          <w:szCs w:val="24"/>
        </w:rPr>
        <w:t xml:space="preserve">supported by digital twin-enabled PSE synchronization system, </w:t>
      </w:r>
      <w:r w:rsidRPr="00E1141E">
        <w:rPr>
          <w:rFonts w:cs="Times New Roman"/>
          <w:color w:val="C00000"/>
          <w:szCs w:val="24"/>
        </w:rPr>
        <w:t xml:space="preserve">managers and workers can understand what is happening </w:t>
      </w:r>
      <w:r>
        <w:rPr>
          <w:rFonts w:cs="Times New Roman"/>
          <w:color w:val="C00000"/>
          <w:szCs w:val="24"/>
        </w:rPr>
        <w:t>in current time window</w:t>
      </w:r>
      <w:r w:rsidRPr="00E1141E">
        <w:rPr>
          <w:rFonts w:cs="Times New Roman"/>
          <w:color w:val="C00000"/>
          <w:szCs w:val="24"/>
        </w:rPr>
        <w:t xml:space="preserve"> and what will</w:t>
      </w:r>
      <w:r>
        <w:rPr>
          <w:rFonts w:cs="Times New Roman"/>
          <w:color w:val="C00000"/>
          <w:szCs w:val="24"/>
        </w:rPr>
        <w:t xml:space="preserve"> happen in the next time window, </w:t>
      </w:r>
      <w:r w:rsidRPr="00E628FF">
        <w:rPr>
          <w:rFonts w:cs="Times New Roman"/>
          <w:color w:val="C00000"/>
          <w:szCs w:val="24"/>
        </w:rPr>
        <w:t xml:space="preserve">which </w:t>
      </w:r>
      <w:r w:rsidR="00611CD3">
        <w:rPr>
          <w:rFonts w:cs="Times New Roman"/>
          <w:color w:val="C00000"/>
          <w:szCs w:val="24"/>
        </w:rPr>
        <w:t xml:space="preserve">hugely </w:t>
      </w:r>
      <w:r w:rsidR="005334B2">
        <w:rPr>
          <w:rFonts w:cs="Times New Roman"/>
          <w:color w:val="C00000"/>
          <w:szCs w:val="24"/>
        </w:rPr>
        <w:t>simplifies</w:t>
      </w:r>
      <w:r w:rsidRPr="00E628FF">
        <w:rPr>
          <w:rFonts w:cs="Times New Roman"/>
          <w:color w:val="C00000"/>
          <w:szCs w:val="24"/>
        </w:rPr>
        <w:t xml:space="preserve"> PSE decision-making</w:t>
      </w:r>
      <w:r>
        <w:rPr>
          <w:rFonts w:cs="Times New Roman"/>
          <w:color w:val="C00000"/>
          <w:szCs w:val="24"/>
        </w:rPr>
        <w:t xml:space="preserve"> with deterministic parameters</w:t>
      </w:r>
      <w:r w:rsidRPr="00CD01EE">
        <w:rPr>
          <w:rFonts w:cs="Times New Roman"/>
          <w:color w:val="C00000"/>
          <w:szCs w:val="24"/>
        </w:rPr>
        <w:t>;</w:t>
      </w:r>
    </w:p>
    <w:p w:rsidR="00AD29CC" w:rsidRDefault="00AD29CC" w:rsidP="00AD29CC">
      <w:pPr>
        <w:spacing w:line="360" w:lineRule="auto"/>
        <w:jc w:val="both"/>
        <w:rPr>
          <w:rFonts w:cs="Times New Roman"/>
          <w:color w:val="C00000"/>
          <w:szCs w:val="24"/>
        </w:rPr>
      </w:pPr>
      <w:r>
        <w:rPr>
          <w:rFonts w:cs="Times New Roman"/>
          <w:color w:val="C00000"/>
          <w:szCs w:val="24"/>
        </w:rPr>
        <w:lastRenderedPageBreak/>
        <w:t>(2</w:t>
      </w:r>
      <w:r w:rsidRPr="005D57A8">
        <w:rPr>
          <w:rFonts w:cs="Times New Roman"/>
          <w:color w:val="C00000"/>
          <w:szCs w:val="24"/>
        </w:rPr>
        <w:t xml:space="preserve">) </w:t>
      </w:r>
      <w:r>
        <w:rPr>
          <w:rFonts w:cs="Times New Roman"/>
          <w:i/>
          <w:color w:val="C00000"/>
          <w:szCs w:val="24"/>
        </w:rPr>
        <w:t>Enhanced resilience and</w:t>
      </w:r>
      <w:r w:rsidRPr="005D57A8">
        <w:rPr>
          <w:rFonts w:cs="Times New Roman"/>
          <w:i/>
          <w:color w:val="C00000"/>
          <w:szCs w:val="24"/>
        </w:rPr>
        <w:t xml:space="preserve"> dynamics</w:t>
      </w:r>
      <w:r w:rsidRPr="005D57A8">
        <w:rPr>
          <w:rFonts w:cs="Times New Roman"/>
          <w:color w:val="C00000"/>
          <w:szCs w:val="24"/>
        </w:rPr>
        <w:t>: Traditional PSE optimization models are useful for generating solutions that could obtain theoretically optimal value with enhanced preciseness and efficiency</w:t>
      </w:r>
      <w:r>
        <w:rPr>
          <w:rFonts w:cs="Times New Roman"/>
          <w:color w:val="C00000"/>
          <w:szCs w:val="24"/>
        </w:rPr>
        <w:t xml:space="preserve"> </w:t>
      </w:r>
      <w:r>
        <w:rPr>
          <w:rFonts w:cs="Times New Roman"/>
          <w:color w:val="C00000"/>
          <w:szCs w:val="24"/>
        </w:rPr>
        <w:fldChar w:fldCharType="begin">
          <w:fldData xml:space="preserve">PEVuZE5vdGU+PENpdGU+PEF1dGhvcj5TaWx2YTwvQXV0aG9yPjxZZWFyPjIwMTQ8L1llYXI+PFJl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</w:fldData>
        </w:fldChar>
      </w:r>
      <w:r>
        <w:rPr>
          <w:rFonts w:cs="Times New Roman"/>
          <w:color w:val="C00000"/>
          <w:szCs w:val="24"/>
        </w:rPr>
        <w:instrText xml:space="preserve"> ADDIN EN.CITE </w:instrText>
      </w:r>
      <w:r>
        <w:rPr>
          <w:rFonts w:cs="Times New Roman"/>
          <w:color w:val="C00000"/>
          <w:szCs w:val="24"/>
        </w:rPr>
        <w:fldChar w:fldCharType="begin">
          <w:fldData xml:space="preserve">PEVuZE5vdGU+PENpdGU+PEF1dGhvcj5TaWx2YTwvQXV0aG9yPjxZZWFyPjIwMTQ8L1llYXI+PFJl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</w:fldData>
        </w:fldChar>
      </w:r>
      <w:r>
        <w:rPr>
          <w:rFonts w:cs="Times New Roman"/>
          <w:color w:val="C00000"/>
          <w:szCs w:val="24"/>
        </w:rPr>
        <w:instrText xml:space="preserve"> ADDIN EN.CITE.DATA </w:instrText>
      </w:r>
      <w:r>
        <w:rPr>
          <w:rFonts w:cs="Times New Roman"/>
          <w:color w:val="C00000"/>
          <w:szCs w:val="24"/>
        </w:rPr>
      </w:r>
      <w:r>
        <w:rPr>
          <w:rFonts w:cs="Times New Roman"/>
          <w:color w:val="C00000"/>
          <w:szCs w:val="24"/>
        </w:rPr>
        <w:fldChar w:fldCharType="end"/>
      </w:r>
      <w:r>
        <w:rPr>
          <w:rFonts w:cs="Times New Roman"/>
          <w:color w:val="C00000"/>
          <w:szCs w:val="24"/>
        </w:rPr>
      </w:r>
      <w:r>
        <w:rPr>
          <w:rFonts w:cs="Times New Roman"/>
          <w:color w:val="C00000"/>
          <w:szCs w:val="24"/>
        </w:rPr>
        <w:fldChar w:fldCharType="separate"/>
      </w:r>
      <w:r>
        <w:rPr>
          <w:rFonts w:cs="Times New Roman"/>
          <w:noProof/>
          <w:color w:val="C00000"/>
          <w:szCs w:val="24"/>
        </w:rPr>
        <w:t>[36,39,48]</w:t>
      </w:r>
      <w:r>
        <w:rPr>
          <w:rFonts w:cs="Times New Roman"/>
          <w:color w:val="C00000"/>
          <w:szCs w:val="24"/>
        </w:rPr>
        <w:fldChar w:fldCharType="end"/>
      </w:r>
      <w:r w:rsidRPr="005D57A8">
        <w:rPr>
          <w:rFonts w:cs="Times New Roman"/>
          <w:color w:val="C00000"/>
          <w:szCs w:val="24"/>
        </w:rPr>
        <w:t xml:space="preserve">. However, most of these solutions are not </w:t>
      </w:r>
      <w:r w:rsidR="00E93F28">
        <w:rPr>
          <w:rFonts w:cs="Times New Roman"/>
          <w:color w:val="C00000"/>
          <w:szCs w:val="24"/>
        </w:rPr>
        <w:t>sufficient</w:t>
      </w:r>
      <w:r w:rsidRPr="005D57A8">
        <w:rPr>
          <w:rFonts w:cs="Times New Roman"/>
          <w:color w:val="C00000"/>
          <w:szCs w:val="24"/>
        </w:rPr>
        <w:t xml:space="preserve"> for </w:t>
      </w:r>
      <w:r w:rsidR="00E93F28">
        <w:rPr>
          <w:rFonts w:cs="Times New Roman"/>
          <w:color w:val="C00000"/>
          <w:szCs w:val="24"/>
        </w:rPr>
        <w:t>practical</w:t>
      </w:r>
      <w:r w:rsidR="00E93F28" w:rsidRPr="005D57A8">
        <w:rPr>
          <w:rFonts w:cs="Times New Roman"/>
          <w:color w:val="C00000"/>
          <w:szCs w:val="24"/>
        </w:rPr>
        <w:t xml:space="preserve"> </w:t>
      </w:r>
      <w:r w:rsidRPr="005D57A8">
        <w:rPr>
          <w:rFonts w:cs="Times New Roman"/>
          <w:color w:val="C00000"/>
          <w:szCs w:val="24"/>
        </w:rPr>
        <w:t xml:space="preserve">projects, because they are not </w:t>
      </w:r>
      <w:r w:rsidR="00E93F28">
        <w:rPr>
          <w:rFonts w:cs="Times New Roman"/>
          <w:color w:val="C00000"/>
          <w:szCs w:val="24"/>
        </w:rPr>
        <w:t>capable of</w:t>
      </w:r>
      <w:r w:rsidRPr="005D57A8">
        <w:rPr>
          <w:rFonts w:cs="Times New Roman"/>
          <w:color w:val="C00000"/>
          <w:szCs w:val="24"/>
        </w:rPr>
        <w:t xml:space="preserve"> handl</w:t>
      </w:r>
      <w:r w:rsidR="00E93F28">
        <w:rPr>
          <w:rFonts w:cs="Times New Roman"/>
          <w:color w:val="C00000"/>
          <w:szCs w:val="24"/>
        </w:rPr>
        <w:t>ing</w:t>
      </w:r>
      <w:r w:rsidRPr="005D57A8">
        <w:rPr>
          <w:rFonts w:cs="Times New Roman"/>
          <w:color w:val="C00000"/>
          <w:szCs w:val="24"/>
        </w:rPr>
        <w:t xml:space="preserve"> uncertainties in construction sites. Objective functions are widely applied to generate a static blueprint for the allocation and scheduling of tasks in traditional PSE models, but DT-SYNC mainly considers what is truly happening during the actual construction process</w:t>
      </w:r>
      <w:r w:rsidR="00C72445">
        <w:rPr>
          <w:rFonts w:cs="Times New Roman"/>
          <w:color w:val="C00000"/>
          <w:szCs w:val="24"/>
        </w:rPr>
        <w:t>es</w:t>
      </w:r>
      <w:r w:rsidRPr="005D57A8">
        <w:rPr>
          <w:rFonts w:cs="Times New Roman"/>
          <w:color w:val="C00000"/>
          <w:szCs w:val="24"/>
        </w:rPr>
        <w:t xml:space="preserve"> and determines what to do next based on the current situation</w:t>
      </w:r>
      <w:r w:rsidR="0051755C">
        <w:rPr>
          <w:rFonts w:cs="Times New Roman"/>
          <w:color w:val="C00000"/>
          <w:szCs w:val="24"/>
        </w:rPr>
        <w:t xml:space="preserve">. </w:t>
      </w:r>
      <w:r>
        <w:rPr>
          <w:rFonts w:cs="Times New Roman"/>
          <w:color w:val="C00000"/>
          <w:szCs w:val="24"/>
        </w:rPr>
        <w:t>DT-SYNC performs the optimal decisions at each current time window</w:t>
      </w:r>
      <w:r w:rsidRPr="00C53020">
        <w:rPr>
          <w:rFonts w:cs="Times New Roman"/>
          <w:color w:val="C00000"/>
          <w:szCs w:val="24"/>
        </w:rPr>
        <w:t xml:space="preserve"> </w:t>
      </w:r>
      <w:r>
        <w:rPr>
          <w:rFonts w:cs="Times New Roman"/>
          <w:color w:val="C00000"/>
          <w:szCs w:val="24"/>
        </w:rPr>
        <w:t>based on real-time data from digital twins</w:t>
      </w:r>
      <w:r w:rsidR="00693D34">
        <w:rPr>
          <w:rFonts w:cs="Times New Roman"/>
          <w:color w:val="C00000"/>
          <w:szCs w:val="24"/>
        </w:rPr>
        <w:t xml:space="preserve"> obtaining</w:t>
      </w:r>
      <w:r w:rsidRPr="005D57A8">
        <w:rPr>
          <w:rFonts w:cs="Times New Roman"/>
          <w:color w:val="C00000"/>
          <w:szCs w:val="24"/>
        </w:rPr>
        <w:t xml:space="preserve"> </w:t>
      </w:r>
      <w:r w:rsidR="00693D34">
        <w:rPr>
          <w:rFonts w:cs="Times New Roman"/>
          <w:color w:val="C00000"/>
          <w:szCs w:val="24"/>
        </w:rPr>
        <w:t>a</w:t>
      </w:r>
      <w:r w:rsidR="00693D34" w:rsidRPr="005D57A8">
        <w:rPr>
          <w:rFonts w:cs="Times New Roman"/>
          <w:color w:val="C00000"/>
          <w:szCs w:val="24"/>
        </w:rPr>
        <w:t xml:space="preserve"> </w:t>
      </w:r>
      <w:r>
        <w:rPr>
          <w:rFonts w:cs="Times New Roman"/>
          <w:color w:val="C00000"/>
          <w:szCs w:val="24"/>
        </w:rPr>
        <w:t>near-</w:t>
      </w:r>
      <w:r w:rsidRPr="005D57A8">
        <w:rPr>
          <w:rFonts w:cs="Times New Roman"/>
          <w:color w:val="C00000"/>
          <w:szCs w:val="24"/>
        </w:rPr>
        <w:t xml:space="preserve">optimization of </w:t>
      </w:r>
      <w:r>
        <w:rPr>
          <w:rFonts w:cs="Times New Roman"/>
          <w:color w:val="C00000"/>
          <w:szCs w:val="24"/>
        </w:rPr>
        <w:t>h</w:t>
      </w:r>
      <w:r w:rsidRPr="00CC6407">
        <w:rPr>
          <w:rFonts w:cs="Times New Roman"/>
          <w:color w:val="C00000"/>
          <w:szCs w:val="24"/>
        </w:rPr>
        <w:t>olistic</w:t>
      </w:r>
      <w:r>
        <w:rPr>
          <w:rFonts w:cs="Times New Roman"/>
          <w:color w:val="C00000"/>
          <w:szCs w:val="24"/>
        </w:rPr>
        <w:t xml:space="preserve"> performance of the prefabrication project</w:t>
      </w:r>
      <w:r w:rsidR="00693D34">
        <w:rPr>
          <w:rFonts w:cs="Times New Roman"/>
          <w:color w:val="C00000"/>
          <w:szCs w:val="24"/>
        </w:rPr>
        <w:t>. Through this, it</w:t>
      </w:r>
      <w:r>
        <w:rPr>
          <w:rFonts w:cs="Times New Roman"/>
          <w:color w:val="C00000"/>
          <w:szCs w:val="24"/>
        </w:rPr>
        <w:t xml:space="preserve"> </w:t>
      </w:r>
      <w:r w:rsidRPr="005D57A8">
        <w:rPr>
          <w:rFonts w:cs="Times New Roman"/>
          <w:color w:val="C00000"/>
          <w:szCs w:val="24"/>
        </w:rPr>
        <w:t>provide</w:t>
      </w:r>
      <w:r w:rsidR="00693D34">
        <w:rPr>
          <w:rFonts w:cs="Times New Roman"/>
          <w:color w:val="C00000"/>
          <w:szCs w:val="24"/>
        </w:rPr>
        <w:t>s</w:t>
      </w:r>
      <w:r w:rsidRPr="005D57A8">
        <w:rPr>
          <w:rFonts w:cs="Times New Roman"/>
          <w:color w:val="C00000"/>
          <w:szCs w:val="24"/>
        </w:rPr>
        <w:t xml:space="preserve"> better resilience to co</w:t>
      </w:r>
      <w:r>
        <w:rPr>
          <w:rFonts w:cs="Times New Roman"/>
          <w:color w:val="C00000"/>
          <w:szCs w:val="24"/>
        </w:rPr>
        <w:t xml:space="preserve">pe with different uncertainties considering the real-time </w:t>
      </w:r>
      <w:r w:rsidRPr="0010067B">
        <w:rPr>
          <w:rFonts w:cs="Times New Roman"/>
          <w:color w:val="C00000"/>
          <w:szCs w:val="24"/>
        </w:rPr>
        <w:t>variation</w:t>
      </w:r>
      <w:r>
        <w:rPr>
          <w:rFonts w:cs="Times New Roman"/>
          <w:color w:val="C00000"/>
          <w:szCs w:val="24"/>
        </w:rPr>
        <w:t xml:space="preserve"> of </w:t>
      </w:r>
      <w:r w:rsidR="00693D34">
        <w:rPr>
          <w:rFonts w:cs="Times New Roman"/>
          <w:color w:val="C00000"/>
          <w:szCs w:val="24"/>
        </w:rPr>
        <w:t>various parameters</w:t>
      </w:r>
      <w:r>
        <w:rPr>
          <w:rFonts w:cs="Times New Roman"/>
          <w:color w:val="C00000"/>
          <w:szCs w:val="24"/>
        </w:rPr>
        <w:t>;</w:t>
      </w:r>
    </w:p>
    <w:p w:rsidR="00AD29CC" w:rsidRPr="00AD29CC" w:rsidRDefault="00AD29CC" w:rsidP="00AD29CC">
      <w:pPr>
        <w:spacing w:line="360" w:lineRule="auto"/>
        <w:jc w:val="both"/>
        <w:rPr>
          <w:rFonts w:cs="Times New Roman"/>
          <w:color w:val="C00000"/>
          <w:szCs w:val="24"/>
        </w:rPr>
      </w:pPr>
      <w:r>
        <w:rPr>
          <w:rFonts w:cs="Times New Roman"/>
          <w:color w:val="C00000"/>
          <w:szCs w:val="24"/>
        </w:rPr>
        <w:t>(3</w:t>
      </w:r>
      <w:r w:rsidRPr="005D57A8">
        <w:rPr>
          <w:rFonts w:cs="Times New Roman"/>
          <w:color w:val="C00000"/>
          <w:szCs w:val="24"/>
        </w:rPr>
        <w:t xml:space="preserve">) </w:t>
      </w:r>
      <w:r w:rsidRPr="005D57A8">
        <w:rPr>
          <w:rFonts w:cs="Times New Roman"/>
          <w:i/>
          <w:color w:val="C00000"/>
          <w:szCs w:val="24"/>
        </w:rPr>
        <w:t>Core objective</w:t>
      </w:r>
      <w:r>
        <w:rPr>
          <w:rFonts w:cs="Times New Roman"/>
          <w:i/>
          <w:color w:val="C00000"/>
          <w:szCs w:val="24"/>
        </w:rPr>
        <w:t>s of simultaneity and just-in-time in queuing system</w:t>
      </w:r>
      <w:r w:rsidRPr="005D57A8">
        <w:rPr>
          <w:rFonts w:cs="Times New Roman"/>
          <w:color w:val="C00000"/>
          <w:szCs w:val="24"/>
        </w:rPr>
        <w:t xml:space="preserve">: </w:t>
      </w:r>
      <w:r w:rsidRPr="00F51B25">
        <w:rPr>
          <w:rFonts w:cs="Times New Roman"/>
          <w:color w:val="C00000"/>
          <w:szCs w:val="24"/>
        </w:rPr>
        <w:t xml:space="preserve">To some extent, the precast on-site assembly is similar to a queuing problem with one channel and multiple servers and phases in series, where the queue discipline follows a non-preemptive priority rule. Queuing theory mainly involves three types of research problems: performance analysis problems, statistical problems, and optimization problems. PSE for </w:t>
      </w:r>
      <w:r>
        <w:rPr>
          <w:rFonts w:cs="Times New Roman"/>
          <w:color w:val="C00000"/>
          <w:szCs w:val="24"/>
        </w:rPr>
        <w:t xml:space="preserve">precast </w:t>
      </w:r>
      <w:r w:rsidRPr="00F51B25">
        <w:rPr>
          <w:rFonts w:cs="Times New Roman"/>
          <w:color w:val="C00000"/>
          <w:szCs w:val="24"/>
        </w:rPr>
        <w:t xml:space="preserve">on-site assembly </w:t>
      </w:r>
      <w:r>
        <w:rPr>
          <w:rFonts w:cs="Times New Roman"/>
          <w:color w:val="C00000"/>
          <w:szCs w:val="24"/>
        </w:rPr>
        <w:t>is a typical</w:t>
      </w:r>
      <w:r w:rsidRPr="00F51B25">
        <w:rPr>
          <w:rFonts w:cs="Times New Roman"/>
          <w:color w:val="C00000"/>
          <w:szCs w:val="24"/>
        </w:rPr>
        <w:t xml:space="preserve"> optimization problem. </w:t>
      </w:r>
      <w:r>
        <w:rPr>
          <w:rFonts w:cs="Times New Roman"/>
          <w:color w:val="C00000"/>
          <w:szCs w:val="24"/>
        </w:rPr>
        <w:t>The core objectives of t</w:t>
      </w:r>
      <w:r w:rsidRPr="00F51B25">
        <w:rPr>
          <w:rFonts w:cs="Times New Roman"/>
          <w:color w:val="C00000"/>
          <w:szCs w:val="24"/>
        </w:rPr>
        <w:t xml:space="preserve">raditional </w:t>
      </w:r>
      <w:r>
        <w:rPr>
          <w:rFonts w:cs="Times New Roman"/>
          <w:color w:val="C00000"/>
          <w:szCs w:val="24"/>
        </w:rPr>
        <w:t xml:space="preserve">optimization models of </w:t>
      </w:r>
      <w:r w:rsidRPr="00F51B25">
        <w:rPr>
          <w:rFonts w:cs="Times New Roman"/>
          <w:color w:val="C00000"/>
          <w:szCs w:val="24"/>
        </w:rPr>
        <w:t xml:space="preserve">queuing </w:t>
      </w:r>
      <w:r>
        <w:rPr>
          <w:rFonts w:cs="Times New Roman"/>
          <w:color w:val="C00000"/>
          <w:szCs w:val="24"/>
        </w:rPr>
        <w:t xml:space="preserve">systems </w:t>
      </w:r>
      <w:r w:rsidRPr="00F51B25">
        <w:rPr>
          <w:rFonts w:cs="Times New Roman"/>
          <w:color w:val="C00000"/>
          <w:szCs w:val="24"/>
        </w:rPr>
        <w:t xml:space="preserve">focus </w:t>
      </w:r>
      <w:r>
        <w:rPr>
          <w:rFonts w:cs="Times New Roman"/>
          <w:color w:val="C00000"/>
          <w:szCs w:val="24"/>
        </w:rPr>
        <w:t xml:space="preserve">on </w:t>
      </w:r>
      <w:r w:rsidRPr="00F51B25">
        <w:rPr>
          <w:rFonts w:cs="Times New Roman"/>
          <w:color w:val="C00000"/>
          <w:szCs w:val="24"/>
        </w:rPr>
        <w:t xml:space="preserve">the </w:t>
      </w:r>
      <w:proofErr w:type="spellStart"/>
      <w:r w:rsidRPr="00F51B25">
        <w:rPr>
          <w:rFonts w:cs="Times New Roman"/>
          <w:color w:val="C00000"/>
          <w:szCs w:val="24"/>
        </w:rPr>
        <w:t>makespan</w:t>
      </w:r>
      <w:proofErr w:type="spellEnd"/>
      <w:r w:rsidRPr="00F51B25">
        <w:rPr>
          <w:rFonts w:cs="Times New Roman"/>
          <w:color w:val="C00000"/>
          <w:szCs w:val="24"/>
        </w:rPr>
        <w:t xml:space="preserve"> or service time</w:t>
      </w:r>
      <w:r>
        <w:rPr>
          <w:rFonts w:cs="Times New Roman"/>
          <w:color w:val="C00000"/>
          <w:szCs w:val="24"/>
        </w:rPr>
        <w:t xml:space="preserve"> </w:t>
      </w:r>
      <w:r>
        <w:rPr>
          <w:rFonts w:cs="Times New Roman"/>
          <w:color w:val="C00000"/>
          <w:szCs w:val="24"/>
        </w:rPr>
        <w:fldChar w:fldCharType="begin">
          <w:fldData xml:space="preserve">PEVuZE5vdGU+PENpdGU+PEF1dGhvcj5TYWRlZ2hpPC9BdXRob3I+PFllYXI+MjAxNTwvWWVhcj48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==
</w:fldData>
        </w:fldChar>
      </w:r>
      <w:r>
        <w:rPr>
          <w:rFonts w:cs="Times New Roman"/>
          <w:color w:val="C00000"/>
          <w:szCs w:val="24"/>
        </w:rPr>
        <w:instrText xml:space="preserve"> ADDIN EN.CITE </w:instrText>
      </w:r>
      <w:r>
        <w:rPr>
          <w:rFonts w:cs="Times New Roman"/>
          <w:color w:val="C00000"/>
          <w:szCs w:val="24"/>
        </w:rPr>
        <w:fldChar w:fldCharType="begin">
          <w:fldData xml:space="preserve">PEVuZE5vdGU+PENpdGU+PEF1dGhvcj5TYWRlZ2hpPC9BdXRob3I+PFllYXI+MjAxNTwvWWVhcj48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==
</w:fldData>
        </w:fldChar>
      </w:r>
      <w:r>
        <w:rPr>
          <w:rFonts w:cs="Times New Roman"/>
          <w:color w:val="C00000"/>
          <w:szCs w:val="24"/>
        </w:rPr>
        <w:instrText xml:space="preserve"> ADDIN EN.CITE.DATA </w:instrText>
      </w:r>
      <w:r>
        <w:rPr>
          <w:rFonts w:cs="Times New Roman"/>
          <w:color w:val="C00000"/>
          <w:szCs w:val="24"/>
        </w:rPr>
      </w:r>
      <w:r>
        <w:rPr>
          <w:rFonts w:cs="Times New Roman"/>
          <w:color w:val="C00000"/>
          <w:szCs w:val="24"/>
        </w:rPr>
        <w:fldChar w:fldCharType="end"/>
      </w:r>
      <w:r>
        <w:rPr>
          <w:rFonts w:cs="Times New Roman"/>
          <w:color w:val="C00000"/>
          <w:szCs w:val="24"/>
        </w:rPr>
      </w:r>
      <w:r>
        <w:rPr>
          <w:rFonts w:cs="Times New Roman"/>
          <w:color w:val="C00000"/>
          <w:szCs w:val="24"/>
        </w:rPr>
        <w:fldChar w:fldCharType="separate"/>
      </w:r>
      <w:r>
        <w:rPr>
          <w:rFonts w:cs="Times New Roman"/>
          <w:noProof/>
          <w:color w:val="C00000"/>
          <w:szCs w:val="24"/>
        </w:rPr>
        <w:t>[34,38,44,45]</w:t>
      </w:r>
      <w:r>
        <w:rPr>
          <w:rFonts w:cs="Times New Roman"/>
          <w:color w:val="C00000"/>
          <w:szCs w:val="24"/>
        </w:rPr>
        <w:fldChar w:fldCharType="end"/>
      </w:r>
      <w:r w:rsidRPr="00F51B25">
        <w:rPr>
          <w:rFonts w:cs="Times New Roman"/>
          <w:color w:val="C00000"/>
          <w:szCs w:val="24"/>
        </w:rPr>
        <w:t>. However,</w:t>
      </w:r>
      <w:r w:rsidR="007936C4">
        <w:rPr>
          <w:rFonts w:cs="Times New Roman"/>
          <w:color w:val="C00000"/>
          <w:szCs w:val="24"/>
        </w:rPr>
        <w:t xml:space="preserve"> </w:t>
      </w:r>
      <w:r w:rsidR="00DF602C">
        <w:rPr>
          <w:rFonts w:cs="Times New Roman"/>
          <w:color w:val="C00000"/>
          <w:szCs w:val="24"/>
        </w:rPr>
        <w:t>the</w:t>
      </w:r>
      <w:r w:rsidR="007936C4">
        <w:rPr>
          <w:rFonts w:cs="Times New Roman"/>
          <w:color w:val="C00000"/>
          <w:szCs w:val="24"/>
        </w:rPr>
        <w:t xml:space="preserve"> adjustment</w:t>
      </w:r>
      <w:r w:rsidR="00DF602C">
        <w:rPr>
          <w:rFonts w:cs="Times New Roman"/>
          <w:color w:val="C00000"/>
          <w:szCs w:val="24"/>
        </w:rPr>
        <w:t>s</w:t>
      </w:r>
      <w:r w:rsidR="007936C4">
        <w:rPr>
          <w:rFonts w:cs="Times New Roman"/>
          <w:color w:val="C00000"/>
          <w:szCs w:val="24"/>
        </w:rPr>
        <w:t xml:space="preserve"> of the original plan</w:t>
      </w:r>
      <w:r w:rsidR="00DF602C">
        <w:rPr>
          <w:rFonts w:cs="Times New Roman"/>
          <w:color w:val="C00000"/>
          <w:szCs w:val="24"/>
        </w:rPr>
        <w:t xml:space="preserve"> based on real-time situation</w:t>
      </w:r>
      <w:r w:rsidR="007936C4">
        <w:rPr>
          <w:rFonts w:cs="Times New Roman"/>
          <w:color w:val="C00000"/>
          <w:szCs w:val="24"/>
        </w:rPr>
        <w:t xml:space="preserve"> or disturbance</w:t>
      </w:r>
      <w:r w:rsidR="00346BCA">
        <w:rPr>
          <w:rFonts w:cs="Times New Roman"/>
          <w:color w:val="C00000"/>
          <w:szCs w:val="24"/>
        </w:rPr>
        <w:t>s</w:t>
      </w:r>
      <w:r w:rsidR="007936C4">
        <w:rPr>
          <w:rFonts w:cs="Times New Roman"/>
          <w:color w:val="C00000"/>
          <w:szCs w:val="24"/>
        </w:rPr>
        <w:t xml:space="preserve"> in the actual construction progress will influence the performance of the predefined optimization PSE</w:t>
      </w:r>
      <w:r w:rsidR="00B86B61">
        <w:rPr>
          <w:rFonts w:cs="Times New Roman"/>
          <w:color w:val="C00000"/>
          <w:szCs w:val="24"/>
        </w:rPr>
        <w:t xml:space="preserve"> scheme</w:t>
      </w:r>
      <w:r w:rsidR="008B4FBB">
        <w:rPr>
          <w:rFonts w:cs="Times New Roman"/>
          <w:color w:val="C00000"/>
          <w:szCs w:val="24"/>
        </w:rPr>
        <w:t xml:space="preserve"> </w:t>
      </w:r>
      <w:r w:rsidR="008B4FBB">
        <w:rPr>
          <w:rFonts w:cs="Times New Roman"/>
          <w:color w:val="C00000"/>
          <w:szCs w:val="24"/>
        </w:rPr>
        <w:fldChar w:fldCharType="begin"/>
      </w:r>
      <w:r w:rsidR="002531D9">
        <w:rPr>
          <w:rFonts w:cs="Times New Roman"/>
          <w:color w:val="C00000"/>
          <w:szCs w:val="24"/>
        </w:rPr>
        <w:instrText xml:space="preserve"> ADDIN EN.CITE &lt;EndNote&gt;&lt;Cite&gt;&lt;Author&gt;Guo&lt;/Author&gt;&lt;Year&gt;2021&lt;/Year&gt;&lt;RecNum&gt;207&lt;/RecNum&gt;&lt;DisplayText&gt;[9,27]&lt;/DisplayText&gt;&lt;record&gt;&lt;rec-number&gt;207&lt;/rec-number&gt;&lt;foreign-keys&gt;&lt;key app="EN" db-id="ssadtv05nxs0fle9vwpxtzwjzf2vped9effs" timestamp="1623292053"&gt;207&lt;/key&gt;&lt;key app="ENWeb" db-id=""&gt;0&lt;/key&gt;&lt;/foreign-keys&gt;&lt;ref-type name="Journal Article"&gt;17&lt;/ref-type&gt;&lt;contributors&gt;&lt;authors&gt;&lt;author&gt;Guo, Daqiang&lt;/author&gt;&lt;author&gt;Li, Mingxing&lt;/author&gt;&lt;author&gt;Lyu, Zhongyuan&lt;/author&gt;&lt;author&gt;Kang, Kai&lt;/author&gt;&lt;author&gt;Wu, Wei&lt;/author&gt;&lt;author&gt;Zhong, Ray Y.&lt;/author&gt;&lt;author&gt;Huang, George Q.&lt;/author&gt;&lt;/authors&gt;&lt;/contributors&gt;&lt;titles&gt;&lt;title&gt;Synchroperation in industry 4.0 manufacturing&lt;/title&gt;&lt;secondary-title&gt;International Journal of Production Economics&lt;/secondary-title&gt;&lt;/titles&gt;&lt;periodical&gt;&lt;full-title&gt;International Journal of Production Economics&lt;/full-title&gt;&lt;/periodical&gt;&lt;volume&gt;238&lt;/volume&gt;&lt;section&gt;108171&lt;/section&gt;&lt;dates&gt;&lt;year&gt;2021&lt;/year&gt;&lt;/dates&gt;&lt;isbn&gt;09255273&lt;/isbn&gt;&lt;urls&gt;&lt;/urls&gt;&lt;electronic-resource-num&gt;10.1016/j.ijpe.2021.108171&lt;/electronic-resource-num&gt;&lt;/record&gt;&lt;/Cite&gt;&lt;Cite&gt;&lt;Author&gt;Li&lt;/Author&gt;&lt;Year&gt;2021&lt;/Year&gt;&lt;RecNum&gt;198&lt;/RecNum&gt;&lt;record&gt;&lt;rec-number&gt;198&lt;/rec-number&gt;&lt;foreign-keys&gt;&lt;key app="EN" db-id="ssadtv05nxs0fle9vwpxtzwjzf2vped9effs" timestamp="1623291670"&gt;198&lt;/key&gt;&lt;key app="ENWeb" db-id=""&gt;0&lt;/key&gt;&lt;/foreign-keys&gt;&lt;ref-type name="Journal Article"&gt;17&lt;/ref-type&gt;&lt;contributors&gt;&lt;authors&gt;&lt;author&gt;Li, Mingxing&lt;/author&gt;&lt;author&gt;Zhong, Ray Y.&lt;/author&gt;&lt;author&gt;Qu, Ting&lt;/author&gt;&lt;author&gt;Huang, George Q.&lt;/author&gt;&lt;/authors&gt;&lt;/contributors&gt;&lt;titles&gt;&lt;title&gt;Spatial–temporal out-of-order execution for advanced planning and scheduling in cyber-physical factories&lt;/title&gt;&lt;secondary-title&gt;Journal of Intelligent Manufacturing&lt;/secondary-title&gt;&lt;/titles&gt;&lt;periodical&gt;&lt;full-title&gt;Journal of Intelligent Manufacturing&lt;/full-title&gt;&lt;/periodical&gt;&lt;dates&gt;&lt;year&gt;2021&lt;/year&gt;&lt;/dates&gt;&lt;isbn&gt;0956-5515&amp;#xD;1572-8145&lt;/isbn&gt;&lt;urls&gt;&lt;/urls&gt;&lt;electronic-resource-num&gt;10.1007/s10845-020-01727-2&lt;/electronic-resource-num&gt;&lt;/record&gt;&lt;/Cite&gt;&lt;/EndNote&gt;</w:instrText>
      </w:r>
      <w:r w:rsidR="008B4FBB">
        <w:rPr>
          <w:rFonts w:cs="Times New Roman"/>
          <w:color w:val="C00000"/>
          <w:szCs w:val="24"/>
        </w:rPr>
        <w:fldChar w:fldCharType="separate"/>
      </w:r>
      <w:r w:rsidR="002531D9">
        <w:rPr>
          <w:rFonts w:cs="Times New Roman"/>
          <w:noProof/>
          <w:color w:val="C00000"/>
          <w:szCs w:val="24"/>
        </w:rPr>
        <w:t>[9,27]</w:t>
      </w:r>
      <w:r w:rsidR="008B4FBB">
        <w:rPr>
          <w:rFonts w:cs="Times New Roman"/>
          <w:color w:val="C00000"/>
          <w:szCs w:val="24"/>
        </w:rPr>
        <w:fldChar w:fldCharType="end"/>
      </w:r>
      <w:r w:rsidR="003C1989">
        <w:rPr>
          <w:rFonts w:cs="Times New Roman"/>
          <w:color w:val="C00000"/>
          <w:szCs w:val="24"/>
        </w:rPr>
        <w:t>.</w:t>
      </w:r>
      <w:r w:rsidR="00346BCA">
        <w:rPr>
          <w:rFonts w:cs="Times New Roman"/>
          <w:color w:val="C00000"/>
          <w:szCs w:val="24"/>
        </w:rPr>
        <w:t xml:space="preserve"> Moreover, for the precast on-site assembly,</w:t>
      </w:r>
      <w:r w:rsidRPr="00F51B25">
        <w:rPr>
          <w:rFonts w:cs="Times New Roman"/>
          <w:color w:val="C00000"/>
          <w:szCs w:val="24"/>
        </w:rPr>
        <w:t xml:space="preserve"> </w:t>
      </w:r>
      <w:r w:rsidR="00CF4CF9">
        <w:rPr>
          <w:rFonts w:cs="Times New Roman"/>
          <w:color w:val="C00000"/>
          <w:szCs w:val="24"/>
        </w:rPr>
        <w:t xml:space="preserve">traditional KPIs such as </w:t>
      </w:r>
      <w:proofErr w:type="spellStart"/>
      <w:r w:rsidR="00346BCA">
        <w:rPr>
          <w:rFonts w:cs="Times New Roman"/>
          <w:color w:val="C00000"/>
          <w:szCs w:val="24"/>
        </w:rPr>
        <w:t>makespan</w:t>
      </w:r>
      <w:proofErr w:type="spellEnd"/>
      <w:r w:rsidR="00346BCA">
        <w:rPr>
          <w:rFonts w:cs="Times New Roman"/>
          <w:color w:val="C00000"/>
          <w:szCs w:val="24"/>
        </w:rPr>
        <w:t xml:space="preserve"> is not the pain point or the requirement of the highest priority</w:t>
      </w:r>
      <w:r w:rsidR="008B4FBB">
        <w:rPr>
          <w:rFonts w:cs="Times New Roman"/>
          <w:color w:val="C00000"/>
          <w:szCs w:val="24"/>
        </w:rPr>
        <w:t xml:space="preserve"> </w:t>
      </w:r>
      <w:r w:rsidR="008B4FBB">
        <w:rPr>
          <w:rFonts w:cs="Times New Roman"/>
          <w:color w:val="C00000"/>
          <w:szCs w:val="24"/>
        </w:rPr>
        <w:fldChar w:fldCharType="begin">
          <w:fldData xml:space="preserve">PEVuZE5vdGU+PENpdGU+PEF1dGhvcj5aaGFpPC9BdXRob3I+PFllYXI+MjAxOTwvWWVhcj48UmVj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</w:fldData>
        </w:fldChar>
      </w:r>
      <w:r w:rsidR="002531D9">
        <w:rPr>
          <w:rFonts w:cs="Times New Roman"/>
          <w:color w:val="C00000"/>
          <w:szCs w:val="24"/>
        </w:rPr>
        <w:instrText xml:space="preserve"> ADDIN EN.CITE </w:instrText>
      </w:r>
      <w:r w:rsidR="002531D9">
        <w:rPr>
          <w:rFonts w:cs="Times New Roman"/>
          <w:color w:val="C00000"/>
          <w:szCs w:val="24"/>
        </w:rPr>
        <w:fldChar w:fldCharType="begin">
          <w:fldData xml:space="preserve">PEVuZE5vdGU+PENpdGU+PEF1dGhvcj5aaGFpPC9BdXRob3I+PFllYXI+MjAxOTwvWWVhcj48UmVj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</w:fldData>
        </w:fldChar>
      </w:r>
      <w:r w:rsidR="002531D9">
        <w:rPr>
          <w:rFonts w:cs="Times New Roman"/>
          <w:color w:val="C00000"/>
          <w:szCs w:val="24"/>
        </w:rPr>
        <w:instrText xml:space="preserve"> ADDIN EN.CITE.DATA </w:instrText>
      </w:r>
      <w:r w:rsidR="002531D9">
        <w:rPr>
          <w:rFonts w:cs="Times New Roman"/>
          <w:color w:val="C00000"/>
          <w:szCs w:val="24"/>
        </w:rPr>
      </w:r>
      <w:r w:rsidR="002531D9">
        <w:rPr>
          <w:rFonts w:cs="Times New Roman"/>
          <w:color w:val="C00000"/>
          <w:szCs w:val="24"/>
        </w:rPr>
        <w:fldChar w:fldCharType="end"/>
      </w:r>
      <w:r w:rsidR="008B4FBB">
        <w:rPr>
          <w:rFonts w:cs="Times New Roman"/>
          <w:color w:val="C00000"/>
          <w:szCs w:val="24"/>
        </w:rPr>
      </w:r>
      <w:r w:rsidR="008B4FBB">
        <w:rPr>
          <w:rFonts w:cs="Times New Roman"/>
          <w:color w:val="C00000"/>
          <w:szCs w:val="24"/>
        </w:rPr>
        <w:fldChar w:fldCharType="separate"/>
      </w:r>
      <w:r w:rsidR="002531D9">
        <w:rPr>
          <w:rFonts w:cs="Times New Roman"/>
          <w:noProof/>
          <w:color w:val="C00000"/>
          <w:szCs w:val="24"/>
        </w:rPr>
        <w:t>[25,46]</w:t>
      </w:r>
      <w:r w:rsidR="008B4FBB">
        <w:rPr>
          <w:rFonts w:cs="Times New Roman"/>
          <w:color w:val="C00000"/>
          <w:szCs w:val="24"/>
        </w:rPr>
        <w:fldChar w:fldCharType="end"/>
      </w:r>
      <w:r w:rsidR="00346BCA">
        <w:rPr>
          <w:rFonts w:cs="Times New Roman"/>
          <w:color w:val="C00000"/>
          <w:szCs w:val="24"/>
        </w:rPr>
        <w:t xml:space="preserve">. The unqualified synchronization of </w:t>
      </w:r>
      <w:r w:rsidR="009C4554">
        <w:rPr>
          <w:rFonts w:cs="Times New Roman"/>
          <w:color w:val="C00000"/>
          <w:szCs w:val="24"/>
        </w:rPr>
        <w:t>operations</w:t>
      </w:r>
      <w:r w:rsidR="00295015">
        <w:rPr>
          <w:rFonts w:cs="Times New Roman"/>
          <w:color w:val="C00000"/>
          <w:szCs w:val="24"/>
        </w:rPr>
        <w:t xml:space="preserve"> with the corresponding </w:t>
      </w:r>
      <w:r w:rsidR="009C4554">
        <w:rPr>
          <w:rFonts w:cs="Times New Roman"/>
          <w:color w:val="C00000"/>
          <w:szCs w:val="24"/>
        </w:rPr>
        <w:t xml:space="preserve">resources </w:t>
      </w:r>
      <w:r w:rsidR="00DB7820">
        <w:rPr>
          <w:rFonts w:cs="Times New Roman"/>
          <w:color w:val="C00000"/>
          <w:szCs w:val="24"/>
        </w:rPr>
        <w:t>and operations with other operations</w:t>
      </w:r>
      <w:r w:rsidR="00346BCA">
        <w:rPr>
          <w:rFonts w:cs="Times New Roman"/>
          <w:color w:val="C00000"/>
          <w:szCs w:val="24"/>
        </w:rPr>
        <w:t xml:space="preserve"> will bring more losses and risks for the construction project</w:t>
      </w:r>
      <w:r w:rsidR="008B4FBB">
        <w:rPr>
          <w:rFonts w:cs="Times New Roman"/>
          <w:color w:val="C00000"/>
          <w:szCs w:val="24"/>
        </w:rPr>
        <w:t xml:space="preserve"> </w:t>
      </w:r>
      <w:r w:rsidR="008B4FBB">
        <w:rPr>
          <w:rFonts w:cs="Times New Roman"/>
          <w:color w:val="C00000"/>
          <w:szCs w:val="24"/>
        </w:rPr>
        <w:fldChar w:fldCharType="begin"/>
      </w:r>
      <w:r w:rsidR="008B4FBB">
        <w:rPr>
          <w:rFonts w:cs="Times New Roman"/>
          <w:color w:val="C00000"/>
          <w:szCs w:val="24"/>
        </w:rPr>
        <w:instrText xml:space="preserve"> ADDIN EN.CITE &lt;EndNote&gt;&lt;Cite&gt;&lt;Author&gt;Zheng&lt;/Author&gt;&lt;Year&gt;2020&lt;/Year&gt;&lt;RecNum&gt;83&lt;/RecNum&gt;&lt;DisplayText&gt;[49]&lt;/DisplayText&gt;&lt;record&gt;&lt;rec-number&gt;83&lt;/rec-number&gt;&lt;foreign-keys&gt;&lt;key app="EN" db-id="ssadtv05nxs0fle9vwpxtzwjzf2vped9effs" timestamp="1605435178"&gt;83&lt;/key&gt;&lt;key app="ENWeb" db-id=""&gt;0&lt;/key&gt;&lt;/foreign-keys&gt;&lt;ref-type name="Journal Article"&gt;17&lt;/ref-type&gt;&lt;contributors&gt;&lt;authors&gt;&lt;author&gt;Zheng, Zhenjie&lt;/author&gt;&lt;author&gt;Zhang, Zhiqian&lt;/author&gt;&lt;author&gt;Pan, Wei&lt;/author&gt;&lt;/authors&gt;&lt;/contributors&gt;&lt;titles&gt;&lt;title&gt;Virtual prototyping- and transfer learning-enabled module detection for modular integrated construction&lt;/title&gt;&lt;secondary-title&gt;Automation in Construction&lt;/secondary-title&gt;&lt;/titles&gt;&lt;periodical&gt;&lt;full-title&gt;Automation in Construction&lt;/full-title&gt;&lt;/periodical&gt;&lt;volume&gt;120&lt;/volume&gt;&lt;section&gt;103387&lt;/section&gt;&lt;dates&gt;&lt;year&gt;2020&lt;/year&gt;&lt;/dates&gt;&lt;isbn&gt;09265805&lt;/isbn&gt;&lt;urls&gt;&lt;/urls&gt;&lt;electronic-resource-num&gt;10.1016/j.autcon.2020.103387&lt;/electronic-resource-num&gt;&lt;/record&gt;&lt;/Cite&gt;&lt;/EndNote&gt;</w:instrText>
      </w:r>
      <w:r w:rsidR="008B4FBB">
        <w:rPr>
          <w:rFonts w:cs="Times New Roman"/>
          <w:color w:val="C00000"/>
          <w:szCs w:val="24"/>
        </w:rPr>
        <w:fldChar w:fldCharType="separate"/>
      </w:r>
      <w:r w:rsidR="008B4FBB">
        <w:rPr>
          <w:rFonts w:cs="Times New Roman"/>
          <w:noProof/>
          <w:color w:val="C00000"/>
          <w:szCs w:val="24"/>
        </w:rPr>
        <w:t>[49]</w:t>
      </w:r>
      <w:r w:rsidR="008B4FBB">
        <w:rPr>
          <w:rFonts w:cs="Times New Roman"/>
          <w:color w:val="C00000"/>
          <w:szCs w:val="24"/>
        </w:rPr>
        <w:fldChar w:fldCharType="end"/>
      </w:r>
      <w:r w:rsidR="00346BCA">
        <w:rPr>
          <w:rFonts w:cs="Times New Roman"/>
          <w:color w:val="C00000"/>
          <w:szCs w:val="24"/>
        </w:rPr>
        <w:t xml:space="preserve">. </w:t>
      </w:r>
      <w:r w:rsidR="00212A8D">
        <w:rPr>
          <w:rFonts w:cs="Times New Roman"/>
          <w:color w:val="C00000"/>
          <w:szCs w:val="24"/>
        </w:rPr>
        <w:t>Th</w:t>
      </w:r>
      <w:r w:rsidR="00DF602C">
        <w:rPr>
          <w:rFonts w:cs="Times New Roman"/>
          <w:color w:val="C00000"/>
          <w:szCs w:val="24"/>
        </w:rPr>
        <w:t xml:space="preserve">erefore, </w:t>
      </w:r>
      <w:r w:rsidRPr="00F51B25">
        <w:rPr>
          <w:rFonts w:cs="Times New Roman"/>
          <w:color w:val="C00000"/>
          <w:szCs w:val="24"/>
        </w:rPr>
        <w:t xml:space="preserve">DT-SYNC </w:t>
      </w:r>
      <w:r w:rsidR="00AF6EE3">
        <w:rPr>
          <w:rFonts w:cs="Times New Roman"/>
          <w:color w:val="C00000"/>
          <w:szCs w:val="24"/>
        </w:rPr>
        <w:t>innovates</w:t>
      </w:r>
      <w:r w:rsidRPr="00F51B25">
        <w:rPr>
          <w:rFonts w:cs="Times New Roman"/>
          <w:color w:val="C00000"/>
          <w:szCs w:val="24"/>
        </w:rPr>
        <w:t xml:space="preserve"> the intralogistics-operation and multi-operations synchronizations, which requires the appropriate operations </w:t>
      </w:r>
      <w:r w:rsidR="00213F4C">
        <w:rPr>
          <w:rFonts w:cs="Times New Roman"/>
          <w:color w:val="C00000"/>
          <w:szCs w:val="24"/>
        </w:rPr>
        <w:t>with</w:t>
      </w:r>
      <w:r w:rsidRPr="00502F84">
        <w:rPr>
          <w:rFonts w:cs="Times New Roman"/>
          <w:color w:val="C00000"/>
          <w:szCs w:val="24"/>
        </w:rPr>
        <w:t xml:space="preserve"> </w:t>
      </w:r>
      <w:r w:rsidR="00213F4C">
        <w:rPr>
          <w:rFonts w:cs="Times New Roman"/>
          <w:color w:val="C00000"/>
          <w:szCs w:val="24"/>
        </w:rPr>
        <w:t>right</w:t>
      </w:r>
      <w:r w:rsidR="00213F4C" w:rsidRPr="00502F84">
        <w:rPr>
          <w:rFonts w:cs="Times New Roman"/>
          <w:color w:val="C00000"/>
          <w:szCs w:val="24"/>
        </w:rPr>
        <w:t xml:space="preserve"> </w:t>
      </w:r>
      <w:r w:rsidRPr="00502F84">
        <w:rPr>
          <w:rFonts w:cs="Times New Roman"/>
          <w:color w:val="C00000"/>
          <w:szCs w:val="24"/>
        </w:rPr>
        <w:t xml:space="preserve">resources at the right time and right place. Holding time of material </w:t>
      </w:r>
      <w:r w:rsidRPr="00502F84">
        <w:rPr>
          <w:rFonts w:cs="Times New Roman"/>
          <w:noProof/>
          <w:color w:val="C00000"/>
          <w:szCs w:val="24"/>
          <w:lang w:eastAsia="zh-CN"/>
        </w:rPr>
        <w:t>(interval between the arrival time of logistic task and the start time of assembly operation) and operation interval (interval between the start time of assembly operation and the finish time of the previous operation)</w:t>
      </w:r>
      <w:r>
        <w:rPr>
          <w:rFonts w:cs="Times New Roman"/>
          <w:noProof/>
          <w:color w:val="C00000"/>
          <w:szCs w:val="24"/>
          <w:lang w:eastAsia="zh-CN"/>
        </w:rPr>
        <w:t xml:space="preserve"> are the </w:t>
      </w:r>
      <w:r w:rsidR="00ED7E3D">
        <w:rPr>
          <w:rFonts w:cs="Times New Roman"/>
          <w:noProof/>
          <w:color w:val="C00000"/>
          <w:szCs w:val="24"/>
          <w:lang w:eastAsia="zh-CN"/>
        </w:rPr>
        <w:t>key indicators</w:t>
      </w:r>
      <w:r>
        <w:rPr>
          <w:rFonts w:cs="Times New Roman"/>
          <w:noProof/>
          <w:color w:val="C00000"/>
          <w:szCs w:val="24"/>
          <w:lang w:eastAsia="zh-CN"/>
        </w:rPr>
        <w:t xml:space="preserve"> for evaluation</w:t>
      </w:r>
      <w:r w:rsidRPr="00502F84">
        <w:rPr>
          <w:rFonts w:cs="Times New Roman"/>
          <w:noProof/>
          <w:color w:val="C00000"/>
          <w:szCs w:val="24"/>
          <w:lang w:eastAsia="zh-CN"/>
        </w:rPr>
        <w:t xml:space="preserve">. </w:t>
      </w:r>
      <w:r w:rsidRPr="00502F84">
        <w:rPr>
          <w:rFonts w:cs="Times New Roman"/>
          <w:color w:val="C00000"/>
          <w:szCs w:val="24"/>
        </w:rPr>
        <w:t xml:space="preserve">Just-in-time of on-site activities and simultaneity between material supplies and multiple operations </w:t>
      </w:r>
      <w:r w:rsidRPr="00F51B25">
        <w:rPr>
          <w:rFonts w:cs="Times New Roman"/>
          <w:color w:val="C00000"/>
          <w:szCs w:val="24"/>
        </w:rPr>
        <w:t>are the main objectives for the allocation and implementation of tasks with DT-SYNC.</w:t>
      </w:r>
    </w:p>
    <w:p w:rsidR="001F46BB" w:rsidRPr="009B0B2E" w:rsidRDefault="001F46BB" w:rsidP="00AD29CC">
      <w:pPr>
        <w:pStyle w:val="Heading2"/>
      </w:pPr>
      <w:r w:rsidRPr="009B0B2E">
        <w:lastRenderedPageBreak/>
        <w:t>6.</w:t>
      </w:r>
      <w:r w:rsidR="00AD29CC">
        <w:t>2</w:t>
      </w:r>
      <w:r w:rsidRPr="009B0B2E">
        <w:t xml:space="preserve"> Conclusion</w:t>
      </w:r>
      <w:r w:rsidR="00B12EF0">
        <w:t>s</w:t>
      </w:r>
      <w:r w:rsidRPr="009B0B2E">
        <w:t xml:space="preserve"> and Future Research</w:t>
      </w:r>
    </w:p>
    <w:p w:rsidR="001F46BB" w:rsidRPr="00220DB9" w:rsidRDefault="001F46BB" w:rsidP="001F46BB">
      <w:pPr>
        <w:spacing w:line="360" w:lineRule="auto"/>
        <w:jc w:val="both"/>
        <w:rPr>
          <w:rFonts w:cs="Times New Roman"/>
          <w:color w:val="C00000"/>
          <w:szCs w:val="24"/>
        </w:rPr>
      </w:pPr>
      <w:r w:rsidRPr="00220DB9">
        <w:rPr>
          <w:rFonts w:cs="Times New Roman"/>
          <w:color w:val="C00000"/>
          <w:szCs w:val="24"/>
        </w:rPr>
        <w:t xml:space="preserve">The contributions of this paper are threefold: (1) A </w:t>
      </w:r>
      <w:r w:rsidR="00912633" w:rsidRPr="00220DB9">
        <w:rPr>
          <w:rFonts w:cs="Times New Roman"/>
          <w:color w:val="C00000"/>
          <w:szCs w:val="24"/>
        </w:rPr>
        <w:t xml:space="preserve">real-time </w:t>
      </w:r>
      <w:r w:rsidR="00206C68" w:rsidRPr="00220DB9">
        <w:rPr>
          <w:rFonts w:cs="Times New Roman"/>
          <w:color w:val="C00000"/>
          <w:szCs w:val="24"/>
        </w:rPr>
        <w:t xml:space="preserve">PSE </w:t>
      </w:r>
      <w:r w:rsidRPr="00220DB9">
        <w:rPr>
          <w:rFonts w:cs="Times New Roman"/>
          <w:color w:val="C00000"/>
          <w:szCs w:val="24"/>
        </w:rPr>
        <w:t xml:space="preserve">synchronization </w:t>
      </w:r>
      <w:r w:rsidR="00206C68" w:rsidRPr="00220DB9">
        <w:rPr>
          <w:rFonts w:cs="Times New Roman"/>
          <w:color w:val="C00000"/>
          <w:szCs w:val="24"/>
        </w:rPr>
        <w:t>model based on functional tickets</w:t>
      </w:r>
      <w:r w:rsidRPr="00220DB9">
        <w:rPr>
          <w:rFonts w:cs="Times New Roman"/>
          <w:color w:val="C00000"/>
          <w:szCs w:val="24"/>
        </w:rPr>
        <w:t xml:space="preserve"> is designed to coordinate and synchronize on-site operations and resources with enhanced simplicity and </w:t>
      </w:r>
      <w:r w:rsidR="00EE7923" w:rsidRPr="00220DB9">
        <w:rPr>
          <w:rFonts w:cs="Times New Roman"/>
          <w:color w:val="C00000"/>
          <w:szCs w:val="24"/>
        </w:rPr>
        <w:t>resilience</w:t>
      </w:r>
      <w:r w:rsidR="00AF6EE3">
        <w:rPr>
          <w:rFonts w:cs="Times New Roman"/>
          <w:color w:val="C00000"/>
          <w:szCs w:val="24"/>
        </w:rPr>
        <w:t>, considering</w:t>
      </w:r>
      <w:r w:rsidR="00912633" w:rsidRPr="00220DB9">
        <w:rPr>
          <w:rFonts w:cs="Times New Roman"/>
          <w:color w:val="C00000"/>
          <w:szCs w:val="24"/>
        </w:rPr>
        <w:t xml:space="preserve"> real-time data </w:t>
      </w:r>
      <w:r w:rsidR="004C7B73" w:rsidRPr="00220DB9">
        <w:rPr>
          <w:rFonts w:cs="Times New Roman"/>
          <w:color w:val="C00000"/>
          <w:szCs w:val="24"/>
        </w:rPr>
        <w:t>related to</w:t>
      </w:r>
      <w:r w:rsidR="00912633" w:rsidRPr="00220DB9">
        <w:rPr>
          <w:rFonts w:cs="Times New Roman"/>
          <w:color w:val="C00000"/>
          <w:szCs w:val="24"/>
        </w:rPr>
        <w:t xml:space="preserve"> resource status and construction progress to cope with uncertainties</w:t>
      </w:r>
      <w:r w:rsidR="008C6F27">
        <w:rPr>
          <w:rFonts w:cs="Times New Roman"/>
          <w:color w:val="C00000"/>
          <w:szCs w:val="24"/>
        </w:rPr>
        <w:t xml:space="preserve">. </w:t>
      </w:r>
      <w:r w:rsidR="008C6F27" w:rsidRPr="008C6F27">
        <w:rPr>
          <w:rFonts w:cs="Times New Roman"/>
          <w:color w:val="C00000"/>
          <w:szCs w:val="24"/>
        </w:rPr>
        <w:t xml:space="preserve">Thus, managers and workers can understand what is happening </w:t>
      </w:r>
      <w:r w:rsidR="00035D04">
        <w:rPr>
          <w:rFonts w:cs="Times New Roman"/>
          <w:color w:val="C00000"/>
          <w:szCs w:val="24"/>
        </w:rPr>
        <w:t>in current time window</w:t>
      </w:r>
      <w:r w:rsidR="008C6F27" w:rsidRPr="008C6F27">
        <w:rPr>
          <w:rFonts w:cs="Times New Roman"/>
          <w:color w:val="C00000"/>
          <w:szCs w:val="24"/>
        </w:rPr>
        <w:t xml:space="preserve"> and </w:t>
      </w:r>
      <w:r w:rsidR="00AF6EE3">
        <w:rPr>
          <w:rFonts w:cs="Times New Roman"/>
          <w:color w:val="C00000"/>
          <w:szCs w:val="24"/>
        </w:rPr>
        <w:t xml:space="preserve">forecast </w:t>
      </w:r>
      <w:r w:rsidR="008C6F27" w:rsidRPr="008C6F27">
        <w:rPr>
          <w:rFonts w:cs="Times New Roman"/>
          <w:color w:val="C00000"/>
          <w:szCs w:val="24"/>
        </w:rPr>
        <w:t xml:space="preserve">what will happen in the next time window, </w:t>
      </w:r>
      <w:r w:rsidR="00AF6EE3">
        <w:rPr>
          <w:rFonts w:cs="Times New Roman"/>
          <w:color w:val="C00000"/>
          <w:szCs w:val="24"/>
        </w:rPr>
        <w:t>providing</w:t>
      </w:r>
      <w:r w:rsidR="008C6F27" w:rsidRPr="008C6F27">
        <w:rPr>
          <w:rFonts w:cs="Times New Roman"/>
          <w:color w:val="C00000"/>
          <w:szCs w:val="24"/>
        </w:rPr>
        <w:t xml:space="preserve"> vast potential for simplifying PSE decision-making</w:t>
      </w:r>
      <w:r w:rsidR="007B1F91">
        <w:rPr>
          <w:rFonts w:cs="Times New Roman"/>
          <w:color w:val="C00000"/>
          <w:szCs w:val="24"/>
        </w:rPr>
        <w:t xml:space="preserve">. </w:t>
      </w:r>
      <w:r w:rsidR="00E751A0" w:rsidRPr="00E751A0">
        <w:rPr>
          <w:rFonts w:cs="Times New Roman"/>
          <w:color w:val="C00000"/>
          <w:szCs w:val="24"/>
        </w:rPr>
        <w:t xml:space="preserve">The results of the </w:t>
      </w:r>
      <w:r w:rsidR="007B1F91">
        <w:rPr>
          <w:rFonts w:cs="Times New Roman"/>
          <w:color w:val="C00000"/>
          <w:szCs w:val="24"/>
        </w:rPr>
        <w:t>numerical experiment also</w:t>
      </w:r>
      <w:r w:rsidR="00E751A0" w:rsidRPr="00E751A0">
        <w:rPr>
          <w:rFonts w:cs="Times New Roman"/>
          <w:color w:val="C00000"/>
          <w:szCs w:val="24"/>
        </w:rPr>
        <w:t xml:space="preserve"> indicate that construction tasks </w:t>
      </w:r>
      <w:r w:rsidR="00AF6EE3">
        <w:rPr>
          <w:rFonts w:cs="Times New Roman"/>
          <w:color w:val="C00000"/>
          <w:szCs w:val="24"/>
        </w:rPr>
        <w:t>can be</w:t>
      </w:r>
      <w:r w:rsidR="00E751A0" w:rsidRPr="00E751A0">
        <w:rPr>
          <w:rFonts w:cs="Times New Roman"/>
          <w:color w:val="C00000"/>
          <w:szCs w:val="24"/>
        </w:rPr>
        <w:t xml:space="preserve"> efficiently conducted, even in narrow urban areas and at small sites in</w:t>
      </w:r>
      <w:r w:rsidR="00E751A0">
        <w:rPr>
          <w:rFonts w:cs="Times New Roman"/>
          <w:color w:val="C00000"/>
          <w:szCs w:val="24"/>
        </w:rPr>
        <w:t xml:space="preserve"> a consistent and smooth manner</w:t>
      </w:r>
      <w:r w:rsidR="00AF6EE3">
        <w:rPr>
          <w:rFonts w:cs="Times New Roman"/>
          <w:color w:val="C00000"/>
          <w:szCs w:val="24"/>
        </w:rPr>
        <w:t xml:space="preserve"> using DT-SYNC</w:t>
      </w:r>
      <w:r w:rsidR="008C6F27" w:rsidRPr="00E751A0">
        <w:rPr>
          <w:rFonts w:cs="Times New Roman"/>
          <w:color w:val="C00000"/>
          <w:szCs w:val="24"/>
        </w:rPr>
        <w:t>;</w:t>
      </w:r>
      <w:r w:rsidR="00E751A0">
        <w:rPr>
          <w:rFonts w:cs="Times New Roman"/>
          <w:color w:val="C00000"/>
          <w:szCs w:val="24"/>
        </w:rPr>
        <w:t xml:space="preserve"> (2) </w:t>
      </w:r>
      <w:r w:rsidR="00B6382A">
        <w:rPr>
          <w:rFonts w:cs="Times New Roman"/>
          <w:color w:val="C00000"/>
          <w:szCs w:val="24"/>
        </w:rPr>
        <w:t>M</w:t>
      </w:r>
      <w:r w:rsidR="00B6382A" w:rsidRPr="00B6382A">
        <w:rPr>
          <w:rFonts w:cs="Times New Roman"/>
          <w:color w:val="C00000"/>
          <w:szCs w:val="24"/>
        </w:rPr>
        <w:t xml:space="preserve">ost of these </w:t>
      </w:r>
      <w:r w:rsidR="00B6382A">
        <w:rPr>
          <w:rFonts w:cs="Times New Roman"/>
          <w:color w:val="C00000"/>
          <w:szCs w:val="24"/>
        </w:rPr>
        <w:t>conventional</w:t>
      </w:r>
      <w:r w:rsidR="00B6382A" w:rsidRPr="00B6382A">
        <w:rPr>
          <w:rFonts w:cs="Times New Roman"/>
          <w:color w:val="C00000"/>
          <w:szCs w:val="24"/>
        </w:rPr>
        <w:t xml:space="preserve"> PSE models</w:t>
      </w:r>
      <w:r w:rsidR="00B10005">
        <w:rPr>
          <w:rFonts w:cs="Times New Roman"/>
          <w:color w:val="C00000"/>
          <w:szCs w:val="24"/>
        </w:rPr>
        <w:t xml:space="preserve"> using objective functions and capacity or precedence constraints</w:t>
      </w:r>
      <w:r w:rsidR="00B6382A" w:rsidRPr="00B6382A">
        <w:rPr>
          <w:rFonts w:cs="Times New Roman"/>
          <w:color w:val="C00000"/>
          <w:szCs w:val="24"/>
        </w:rPr>
        <w:t xml:space="preserve"> are not practical for the real projects, because they are </w:t>
      </w:r>
      <w:r w:rsidR="00AF6EE3">
        <w:rPr>
          <w:rFonts w:cs="Times New Roman"/>
          <w:color w:val="C00000"/>
          <w:szCs w:val="24"/>
        </w:rPr>
        <w:t>hard</w:t>
      </w:r>
      <w:r w:rsidR="00B6382A" w:rsidRPr="00B6382A">
        <w:rPr>
          <w:rFonts w:cs="Times New Roman"/>
          <w:color w:val="C00000"/>
          <w:szCs w:val="24"/>
        </w:rPr>
        <w:t xml:space="preserve"> to handle uncertainties in changeable environments</w:t>
      </w:r>
      <w:r w:rsidR="00B10005">
        <w:rPr>
          <w:rFonts w:cs="Times New Roman"/>
          <w:color w:val="C00000"/>
          <w:szCs w:val="24"/>
        </w:rPr>
        <w:t>.</w:t>
      </w:r>
      <w:r w:rsidR="00B6382A" w:rsidRPr="00B6382A">
        <w:rPr>
          <w:rFonts w:cs="Times New Roman"/>
          <w:color w:val="C00000"/>
          <w:szCs w:val="24"/>
        </w:rPr>
        <w:t xml:space="preserve"> </w:t>
      </w:r>
      <w:r w:rsidR="00AD713F">
        <w:rPr>
          <w:rFonts w:cs="Times New Roman"/>
          <w:color w:val="C00000"/>
          <w:szCs w:val="24"/>
        </w:rPr>
        <w:t>DT-SYNC</w:t>
      </w:r>
      <w:r w:rsidR="00B6382A" w:rsidRPr="00B6382A">
        <w:rPr>
          <w:rFonts w:cs="Times New Roman"/>
          <w:color w:val="C00000"/>
          <w:szCs w:val="24"/>
        </w:rPr>
        <w:t xml:space="preserve"> mainly considers what is truly happening during the actual construction process and determines what to do next based on the current situation. </w:t>
      </w:r>
      <w:r w:rsidR="00FB7EB7">
        <w:rPr>
          <w:rFonts w:cs="Times New Roman"/>
          <w:color w:val="C00000"/>
          <w:szCs w:val="24"/>
        </w:rPr>
        <w:t>Thus</w:t>
      </w:r>
      <w:r w:rsidR="00B6382A" w:rsidRPr="00B6382A">
        <w:rPr>
          <w:rFonts w:cs="Times New Roman"/>
          <w:color w:val="C00000"/>
          <w:szCs w:val="24"/>
        </w:rPr>
        <w:t>, DT-SYNC can guarantee the optimization of key performance indicators, and provide better resilience to cope with different uncertainties;</w:t>
      </w:r>
      <w:r w:rsidR="00FE3E99" w:rsidRPr="00220DB9">
        <w:rPr>
          <w:rFonts w:cs="Times New Roman"/>
          <w:color w:val="C00000"/>
          <w:szCs w:val="24"/>
        </w:rPr>
        <w:t xml:space="preserve"> (3</w:t>
      </w:r>
      <w:r w:rsidRPr="00220DB9">
        <w:rPr>
          <w:rFonts w:cs="Times New Roman"/>
          <w:color w:val="C00000"/>
          <w:szCs w:val="24"/>
        </w:rPr>
        <w:t>)</w:t>
      </w:r>
      <w:r w:rsidR="00912633" w:rsidRPr="00220DB9">
        <w:rPr>
          <w:rFonts w:cs="Times New Roman"/>
          <w:color w:val="C00000"/>
          <w:szCs w:val="24"/>
        </w:rPr>
        <w:t xml:space="preserve"> </w:t>
      </w:r>
      <w:r w:rsidR="00C814B8" w:rsidRPr="00220DB9">
        <w:rPr>
          <w:rFonts w:cs="Times New Roman"/>
          <w:color w:val="C00000"/>
          <w:szCs w:val="24"/>
        </w:rPr>
        <w:t>DT-SYNC</w:t>
      </w:r>
      <w:r w:rsidR="00E32EC6" w:rsidRPr="00220DB9">
        <w:rPr>
          <w:rFonts w:cs="Times New Roman"/>
          <w:color w:val="C00000"/>
          <w:szCs w:val="24"/>
        </w:rPr>
        <w:t xml:space="preserve"> can be applied for PSE in other industrial domains such as fit-out or manufacturing</w:t>
      </w:r>
      <w:r w:rsidR="00EE7923" w:rsidRPr="00220DB9">
        <w:rPr>
          <w:rFonts w:cs="Times New Roman"/>
          <w:color w:val="C00000"/>
          <w:szCs w:val="24"/>
        </w:rPr>
        <w:t xml:space="preserve">. </w:t>
      </w:r>
      <w:r w:rsidR="00E32EC6" w:rsidRPr="00220DB9">
        <w:rPr>
          <w:rFonts w:cs="Times New Roman"/>
          <w:color w:val="C00000"/>
          <w:szCs w:val="24"/>
        </w:rPr>
        <w:t>This real-time</w:t>
      </w:r>
      <w:r w:rsidR="00540085" w:rsidRPr="00220DB9">
        <w:rPr>
          <w:rFonts w:cs="Times New Roman"/>
          <w:color w:val="C00000"/>
          <w:szCs w:val="24"/>
        </w:rPr>
        <w:t xml:space="preserve"> functional ticket</w:t>
      </w:r>
      <w:r w:rsidR="00E32EC6" w:rsidRPr="00220DB9">
        <w:rPr>
          <w:rFonts w:cs="Times New Roman"/>
          <w:color w:val="C00000"/>
          <w:szCs w:val="24"/>
        </w:rPr>
        <w:t xml:space="preserve">-based PSE mode </w:t>
      </w:r>
      <w:r w:rsidR="00AF6EE3">
        <w:rPr>
          <w:rFonts w:cs="Times New Roman"/>
          <w:color w:val="C00000"/>
          <w:szCs w:val="24"/>
        </w:rPr>
        <w:t>ensures</w:t>
      </w:r>
      <w:r w:rsidR="00E32EC6" w:rsidRPr="00220DB9">
        <w:rPr>
          <w:rFonts w:cs="Times New Roman"/>
          <w:color w:val="C00000"/>
          <w:szCs w:val="24"/>
        </w:rPr>
        <w:t xml:space="preserve"> the </w:t>
      </w:r>
      <w:r w:rsidR="005C748D" w:rsidRPr="00220DB9">
        <w:rPr>
          <w:rFonts w:cs="Times New Roman"/>
          <w:color w:val="C00000"/>
          <w:szCs w:val="24"/>
        </w:rPr>
        <w:t>appropriate</w:t>
      </w:r>
      <w:r w:rsidR="00E32EC6" w:rsidRPr="00220DB9">
        <w:rPr>
          <w:rFonts w:cs="Times New Roman"/>
          <w:color w:val="C00000"/>
          <w:szCs w:val="24"/>
        </w:rPr>
        <w:t xml:space="preserve"> activities</w:t>
      </w:r>
      <w:r w:rsidR="00E2329A" w:rsidRPr="00220DB9">
        <w:rPr>
          <w:rFonts w:cs="Times New Roman"/>
          <w:color w:val="C00000"/>
          <w:szCs w:val="24"/>
        </w:rPr>
        <w:t xml:space="preserve"> with </w:t>
      </w:r>
      <w:r w:rsidR="00F63DEC" w:rsidRPr="00220DB9">
        <w:rPr>
          <w:rFonts w:cs="Times New Roman"/>
          <w:color w:val="C00000"/>
          <w:szCs w:val="24"/>
        </w:rPr>
        <w:t xml:space="preserve">the </w:t>
      </w:r>
      <w:r w:rsidR="00E2329A" w:rsidRPr="00220DB9">
        <w:rPr>
          <w:rFonts w:cs="Times New Roman"/>
          <w:color w:val="C00000"/>
          <w:szCs w:val="24"/>
        </w:rPr>
        <w:t>right resources</w:t>
      </w:r>
      <w:r w:rsidR="00E32EC6" w:rsidRPr="00220DB9">
        <w:rPr>
          <w:rFonts w:cs="Times New Roman"/>
          <w:color w:val="C00000"/>
          <w:szCs w:val="24"/>
        </w:rPr>
        <w:t xml:space="preserve"> at the </w:t>
      </w:r>
      <w:r w:rsidR="00AF6EE3">
        <w:rPr>
          <w:rFonts w:cs="Times New Roman"/>
          <w:color w:val="C00000"/>
          <w:szCs w:val="24"/>
        </w:rPr>
        <w:t>right</w:t>
      </w:r>
      <w:r w:rsidR="00AF6EE3" w:rsidRPr="00220DB9">
        <w:rPr>
          <w:rFonts w:cs="Times New Roman"/>
          <w:color w:val="C00000"/>
          <w:szCs w:val="24"/>
        </w:rPr>
        <w:t xml:space="preserve"> </w:t>
      </w:r>
      <w:r w:rsidR="00E32EC6" w:rsidRPr="00220DB9">
        <w:rPr>
          <w:rFonts w:cs="Times New Roman"/>
          <w:color w:val="C00000"/>
          <w:szCs w:val="24"/>
        </w:rPr>
        <w:t xml:space="preserve">time </w:t>
      </w:r>
      <w:r w:rsidR="005C748D" w:rsidRPr="00220DB9">
        <w:rPr>
          <w:rFonts w:cs="Times New Roman"/>
          <w:color w:val="C00000"/>
          <w:szCs w:val="24"/>
        </w:rPr>
        <w:t>and</w:t>
      </w:r>
      <w:r w:rsidR="00E32EC6" w:rsidRPr="00220DB9">
        <w:rPr>
          <w:rFonts w:cs="Times New Roman"/>
          <w:color w:val="C00000"/>
          <w:szCs w:val="24"/>
        </w:rPr>
        <w:t xml:space="preserve"> </w:t>
      </w:r>
      <w:r w:rsidR="00AF6EE3">
        <w:rPr>
          <w:rFonts w:cs="Times New Roman"/>
          <w:color w:val="C00000"/>
          <w:szCs w:val="24"/>
        </w:rPr>
        <w:t xml:space="preserve">right </w:t>
      </w:r>
      <w:r w:rsidR="00E32EC6" w:rsidRPr="00220DB9">
        <w:rPr>
          <w:rFonts w:cs="Times New Roman"/>
          <w:color w:val="C00000"/>
          <w:szCs w:val="24"/>
        </w:rPr>
        <w:t>location</w:t>
      </w:r>
      <w:r w:rsidR="00FE3E99" w:rsidRPr="00220DB9">
        <w:rPr>
          <w:rFonts w:cs="Times New Roman"/>
          <w:color w:val="C00000"/>
          <w:szCs w:val="24"/>
        </w:rPr>
        <w:t>.</w:t>
      </w:r>
    </w:p>
    <w:p w:rsidR="001F46BB" w:rsidRPr="009B0B2E" w:rsidRDefault="001F46BB" w:rsidP="001F46BB">
      <w:pPr>
        <w:spacing w:line="360" w:lineRule="auto"/>
        <w:jc w:val="both"/>
        <w:rPr>
          <w:rFonts w:cs="Times New Roman"/>
          <w:color w:val="000000" w:themeColor="text1"/>
          <w:szCs w:val="24"/>
        </w:rPr>
      </w:pPr>
      <w:r w:rsidRPr="009B0B2E">
        <w:rPr>
          <w:rFonts w:cs="Times New Roman"/>
          <w:color w:val="000000" w:themeColor="text1"/>
          <w:szCs w:val="24"/>
        </w:rPr>
        <w:t>Fut</w:t>
      </w:r>
      <w:r w:rsidR="007B076C" w:rsidRPr="009B0B2E">
        <w:rPr>
          <w:rFonts w:cs="Times New Roman"/>
          <w:color w:val="000000" w:themeColor="text1"/>
          <w:szCs w:val="24"/>
        </w:rPr>
        <w:t>ure research can be conducted on</w:t>
      </w:r>
      <w:r w:rsidRPr="009B0B2E">
        <w:rPr>
          <w:rFonts w:cs="Times New Roman"/>
          <w:color w:val="000000" w:themeColor="text1"/>
          <w:szCs w:val="24"/>
        </w:rPr>
        <w:t xml:space="preserve"> the following </w:t>
      </w:r>
      <w:r w:rsidR="00FB05A4" w:rsidRPr="009B0B2E">
        <w:rPr>
          <w:rFonts w:cs="Times New Roman"/>
          <w:color w:val="000000" w:themeColor="text1"/>
          <w:szCs w:val="24"/>
        </w:rPr>
        <w:t>topics</w:t>
      </w:r>
      <w:r w:rsidR="00F2112E" w:rsidRPr="009B0B2E">
        <w:rPr>
          <w:rFonts w:cs="Times New Roman"/>
          <w:color w:val="000000" w:themeColor="text1"/>
          <w:szCs w:val="24"/>
        </w:rPr>
        <w:t>. First</w:t>
      </w:r>
      <w:r w:rsidRPr="009B0B2E">
        <w:rPr>
          <w:rFonts w:cs="Times New Roman"/>
          <w:color w:val="000000" w:themeColor="text1"/>
          <w:szCs w:val="24"/>
        </w:rPr>
        <w:t xml:space="preserve">, the proposed </w:t>
      </w:r>
      <w:r w:rsidR="00C814B8" w:rsidRPr="009B0B2E">
        <w:rPr>
          <w:rFonts w:cs="Times New Roman"/>
          <w:color w:val="000000" w:themeColor="text1"/>
          <w:szCs w:val="24"/>
        </w:rPr>
        <w:t>DT-SYNC</w:t>
      </w:r>
      <w:r w:rsidRPr="009B0B2E">
        <w:rPr>
          <w:rFonts w:cs="Times New Roman"/>
          <w:color w:val="000000" w:themeColor="text1"/>
          <w:szCs w:val="24"/>
        </w:rPr>
        <w:t xml:space="preserve"> with real-time data-driven synchronization and cyber-physical visibility and traceability </w:t>
      </w:r>
      <w:r w:rsidR="002E6701" w:rsidRPr="009B0B2E">
        <w:rPr>
          <w:rFonts w:cs="Times New Roman"/>
          <w:color w:val="000000" w:themeColor="text1"/>
          <w:szCs w:val="24"/>
        </w:rPr>
        <w:t>could</w:t>
      </w:r>
      <w:r w:rsidRPr="009B0B2E">
        <w:rPr>
          <w:rFonts w:cs="Times New Roman"/>
          <w:color w:val="000000" w:themeColor="text1"/>
          <w:szCs w:val="24"/>
        </w:rPr>
        <w:t xml:space="preserve"> be applied in other construction scenarios, such as traditional </w:t>
      </w:r>
      <w:r w:rsidR="00DA3F82" w:rsidRPr="009B0B2E">
        <w:rPr>
          <w:rFonts w:cs="Times New Roman"/>
          <w:color w:val="000000" w:themeColor="text1"/>
          <w:szCs w:val="24"/>
        </w:rPr>
        <w:t>in-situ casting</w:t>
      </w:r>
      <w:r w:rsidR="00125907" w:rsidRPr="009B0B2E">
        <w:rPr>
          <w:rFonts w:cs="Times New Roman"/>
          <w:color w:val="000000" w:themeColor="text1"/>
          <w:szCs w:val="24"/>
        </w:rPr>
        <w:t xml:space="preserve"> and even construction fit-out.</w:t>
      </w:r>
      <w:r w:rsidRPr="009B0B2E">
        <w:rPr>
          <w:rFonts w:cs="Times New Roman"/>
          <w:color w:val="000000" w:themeColor="text1"/>
          <w:szCs w:val="24"/>
        </w:rPr>
        <w:t xml:space="preserve"> </w:t>
      </w:r>
      <w:r w:rsidR="008F0B13" w:rsidRPr="009B0B2E">
        <w:rPr>
          <w:rFonts w:cs="Times New Roman"/>
          <w:color w:val="000000" w:themeColor="text1"/>
          <w:szCs w:val="24"/>
        </w:rPr>
        <w:t>Second</w:t>
      </w:r>
      <w:r w:rsidRPr="009B0B2E">
        <w:rPr>
          <w:rFonts w:cs="Times New Roman"/>
          <w:color w:val="000000" w:themeColor="text1"/>
          <w:szCs w:val="24"/>
        </w:rPr>
        <w:t xml:space="preserve">, the quantitative results only </w:t>
      </w:r>
      <w:r w:rsidR="007818B1" w:rsidRPr="009B0B2E">
        <w:rPr>
          <w:rFonts w:cs="Times New Roman"/>
          <w:color w:val="000000" w:themeColor="text1"/>
          <w:szCs w:val="24"/>
        </w:rPr>
        <w:t>provide</w:t>
      </w:r>
      <w:r w:rsidRPr="009B0B2E">
        <w:rPr>
          <w:rFonts w:cs="Times New Roman"/>
          <w:color w:val="000000" w:themeColor="text1"/>
          <w:szCs w:val="24"/>
        </w:rPr>
        <w:t xml:space="preserve"> a straightforward understanding of the benefits </w:t>
      </w:r>
      <w:r w:rsidR="00D007A4" w:rsidRPr="009B0B2E">
        <w:rPr>
          <w:rFonts w:cs="Times New Roman"/>
          <w:color w:val="000000" w:themeColor="text1"/>
          <w:szCs w:val="24"/>
        </w:rPr>
        <w:t>of</w:t>
      </w:r>
      <w:r w:rsidRPr="009B0B2E">
        <w:rPr>
          <w:rFonts w:cs="Times New Roman"/>
          <w:color w:val="000000" w:themeColor="text1"/>
          <w:szCs w:val="24"/>
        </w:rPr>
        <w:t xml:space="preserve"> real-time data-driven synchronization and cyber-physical visibility and traceability. </w:t>
      </w:r>
      <w:r w:rsidR="004D2705" w:rsidRPr="009B0B2E">
        <w:rPr>
          <w:rFonts w:cs="Times New Roman"/>
          <w:color w:val="000000" w:themeColor="text1"/>
          <w:szCs w:val="24"/>
        </w:rPr>
        <w:t xml:space="preserve">A </w:t>
      </w:r>
      <w:r w:rsidRPr="009B0B2E">
        <w:rPr>
          <w:rFonts w:cs="Times New Roman"/>
          <w:color w:val="000000" w:themeColor="text1"/>
          <w:szCs w:val="24"/>
        </w:rPr>
        <w:t xml:space="preserve">cost-effective analysis </w:t>
      </w:r>
      <w:r w:rsidR="00244B86" w:rsidRPr="009B0B2E">
        <w:rPr>
          <w:rFonts w:cs="Times New Roman"/>
          <w:color w:val="000000" w:themeColor="text1"/>
          <w:szCs w:val="24"/>
        </w:rPr>
        <w:t>is required</w:t>
      </w:r>
      <w:r w:rsidRPr="009B0B2E">
        <w:rPr>
          <w:rFonts w:cs="Times New Roman"/>
          <w:color w:val="000000" w:themeColor="text1"/>
          <w:szCs w:val="24"/>
        </w:rPr>
        <w:t xml:space="preserve"> to explore the feasibility of </w:t>
      </w:r>
      <w:r w:rsidR="005E5F39" w:rsidRPr="009B0B2E">
        <w:rPr>
          <w:rFonts w:cs="Times New Roman"/>
          <w:color w:val="000000" w:themeColor="text1"/>
          <w:szCs w:val="24"/>
        </w:rPr>
        <w:t xml:space="preserve">applying </w:t>
      </w:r>
      <w:r w:rsidR="00C814B8" w:rsidRPr="009B0B2E">
        <w:rPr>
          <w:rFonts w:cs="Times New Roman"/>
          <w:color w:val="000000" w:themeColor="text1"/>
          <w:szCs w:val="24"/>
        </w:rPr>
        <w:t>DT-SYNC</w:t>
      </w:r>
      <w:r w:rsidRPr="009B0B2E">
        <w:rPr>
          <w:rFonts w:cs="Times New Roman"/>
          <w:color w:val="000000" w:themeColor="text1"/>
          <w:szCs w:val="24"/>
        </w:rPr>
        <w:t xml:space="preserve"> in real-life construction projects.</w:t>
      </w:r>
      <w:r w:rsidR="008F0B13" w:rsidRPr="009B0B2E">
        <w:rPr>
          <w:rFonts w:cs="Times New Roman"/>
          <w:color w:val="000000" w:themeColor="text1"/>
          <w:szCs w:val="24"/>
        </w:rPr>
        <w:t xml:space="preserve"> Third</w:t>
      </w:r>
      <w:r w:rsidR="009C4542" w:rsidRPr="009B0B2E">
        <w:rPr>
          <w:rFonts w:cs="Times New Roman"/>
          <w:color w:val="000000" w:themeColor="text1"/>
          <w:szCs w:val="24"/>
        </w:rPr>
        <w:t>, some workflow control methods, such as Petri net</w:t>
      </w:r>
      <w:r w:rsidR="004D6683" w:rsidRPr="009B0B2E">
        <w:rPr>
          <w:rFonts w:cs="Times New Roman"/>
          <w:color w:val="000000" w:themeColor="text1"/>
          <w:szCs w:val="24"/>
        </w:rPr>
        <w:t>s</w:t>
      </w:r>
      <w:r w:rsidR="009C4542" w:rsidRPr="009B0B2E">
        <w:rPr>
          <w:rFonts w:cs="Times New Roman"/>
          <w:color w:val="000000" w:themeColor="text1"/>
          <w:szCs w:val="24"/>
        </w:rPr>
        <w:t xml:space="preserve">, can </w:t>
      </w:r>
      <w:r w:rsidR="0091377C" w:rsidRPr="009B0B2E">
        <w:rPr>
          <w:rFonts w:cs="Times New Roman"/>
          <w:color w:val="000000" w:themeColor="text1"/>
          <w:szCs w:val="24"/>
        </w:rPr>
        <w:t xml:space="preserve">be further researched to support </w:t>
      </w:r>
      <w:r w:rsidR="009C4542" w:rsidRPr="009B0B2E">
        <w:rPr>
          <w:rFonts w:cs="Times New Roman"/>
          <w:color w:val="000000" w:themeColor="text1"/>
          <w:szCs w:val="24"/>
        </w:rPr>
        <w:t xml:space="preserve">DT-SYNC </w:t>
      </w:r>
      <w:r w:rsidR="004D6683" w:rsidRPr="009B0B2E">
        <w:rPr>
          <w:rFonts w:cs="Times New Roman"/>
          <w:color w:val="000000" w:themeColor="text1"/>
          <w:szCs w:val="24"/>
        </w:rPr>
        <w:t>in allocating and synchronizing</w:t>
      </w:r>
      <w:r w:rsidR="009C4542" w:rsidRPr="009B0B2E">
        <w:rPr>
          <w:rFonts w:cs="Times New Roman"/>
          <w:color w:val="000000" w:themeColor="text1"/>
          <w:szCs w:val="24"/>
        </w:rPr>
        <w:t xml:space="preserve"> operation tickets and logis</w:t>
      </w:r>
      <w:r w:rsidR="0091377C" w:rsidRPr="009B0B2E">
        <w:rPr>
          <w:rFonts w:cs="Times New Roman"/>
          <w:color w:val="000000" w:themeColor="text1"/>
          <w:szCs w:val="24"/>
        </w:rPr>
        <w:t xml:space="preserve">tics tickets for </w:t>
      </w:r>
      <w:r w:rsidR="0052359C" w:rsidRPr="009B0B2E">
        <w:rPr>
          <w:rFonts w:cs="Times New Roman"/>
          <w:color w:val="000000" w:themeColor="text1"/>
          <w:szCs w:val="24"/>
        </w:rPr>
        <w:t xml:space="preserve">efficient </w:t>
      </w:r>
      <w:r w:rsidR="0091377C" w:rsidRPr="009B0B2E">
        <w:rPr>
          <w:rFonts w:cs="Times New Roman"/>
          <w:color w:val="000000" w:themeColor="text1"/>
          <w:szCs w:val="24"/>
        </w:rPr>
        <w:t>management</w:t>
      </w:r>
      <w:r w:rsidR="009C4542" w:rsidRPr="009B0B2E">
        <w:rPr>
          <w:rFonts w:cs="Times New Roman"/>
          <w:color w:val="000000" w:themeColor="text1"/>
          <w:szCs w:val="24"/>
        </w:rPr>
        <w:t>.</w:t>
      </w:r>
    </w:p>
    <w:p w:rsidR="002C305E" w:rsidRPr="00D60ED1" w:rsidRDefault="001F46BB" w:rsidP="00D36FFB">
      <w:pPr>
        <w:pStyle w:val="Heading1"/>
        <w:spacing w:line="276" w:lineRule="auto"/>
        <w:rPr>
          <w:rFonts w:cs="Times New Roman"/>
        </w:rPr>
      </w:pPr>
      <w:r w:rsidRPr="00D60ED1">
        <w:rPr>
          <w:rFonts w:cs="Times New Roman"/>
        </w:rPr>
        <w:lastRenderedPageBreak/>
        <w:t>References</w:t>
      </w:r>
    </w:p>
    <w:p w:rsidR="002531D9" w:rsidRPr="00D60ED1" w:rsidRDefault="00DB2934" w:rsidP="002531D9">
      <w:pPr>
        <w:pStyle w:val="EndNoteBibliography"/>
        <w:spacing w:after="0"/>
        <w:ind w:left="720" w:hanging="720"/>
        <w:rPr>
          <w:rFonts w:ascii="Times New Roman" w:hAnsi="Times New Roman" w:cs="Times New Roman"/>
        </w:rPr>
      </w:pPr>
      <w:r w:rsidRPr="00D60ED1">
        <w:rPr>
          <w:rFonts w:ascii="Times New Roman" w:hAnsi="Times New Roman" w:cs="Times New Roman"/>
          <w:color w:val="000000" w:themeColor="text1"/>
          <w:sz w:val="24"/>
          <w:szCs w:val="24"/>
        </w:rPr>
        <w:fldChar w:fldCharType="begin"/>
      </w:r>
      <w:r w:rsidRPr="00D60ED1">
        <w:rPr>
          <w:rFonts w:ascii="Times New Roman" w:hAnsi="Times New Roman" w:cs="Times New Roman"/>
          <w:color w:val="000000" w:themeColor="text1"/>
          <w:sz w:val="24"/>
          <w:szCs w:val="24"/>
        </w:rPr>
        <w:instrText xml:space="preserve"> ADDIN EN.REFLIST </w:instrText>
      </w:r>
      <w:r w:rsidRPr="00D60ED1">
        <w:rPr>
          <w:rFonts w:ascii="Times New Roman" w:hAnsi="Times New Roman" w:cs="Times New Roman"/>
          <w:color w:val="000000" w:themeColor="text1"/>
          <w:sz w:val="24"/>
          <w:szCs w:val="24"/>
        </w:rPr>
        <w:fldChar w:fldCharType="separate"/>
      </w:r>
      <w:r w:rsidR="002531D9" w:rsidRPr="00D60ED1">
        <w:rPr>
          <w:rFonts w:ascii="Times New Roman" w:hAnsi="Times New Roman" w:cs="Times New Roman"/>
        </w:rPr>
        <w:t>[1]</w:t>
      </w:r>
      <w:r w:rsidR="002531D9" w:rsidRPr="00D60ED1">
        <w:rPr>
          <w:rFonts w:ascii="Times New Roman" w:hAnsi="Times New Roman" w:cs="Times New Roman"/>
        </w:rPr>
        <w:tab/>
        <w:t xml:space="preserve">R. Akhavian, A.H. Behzadan, Evaluation of queuing systems for knowledge-based simulation of construction processes, Automation in Construction 47 (2014) 37-49. </w:t>
      </w:r>
      <w:hyperlink r:id="rId22" w:history="1">
        <w:r w:rsidR="002531D9" w:rsidRPr="00D60ED1">
          <w:rPr>
            <w:rStyle w:val="Hyperlink"/>
            <w:rFonts w:ascii="Times New Roman" w:hAnsi="Times New Roman" w:cs="Times New Roman"/>
          </w:rPr>
          <w:t>https://doi.org/10.1016/j.autcon.2014.07.007</w:t>
        </w:r>
      </w:hyperlink>
      <w:r w:rsidR="002531D9"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w:t>
      </w:r>
      <w:r w:rsidRPr="00D60ED1">
        <w:rPr>
          <w:rFonts w:ascii="Times New Roman" w:hAnsi="Times New Roman" w:cs="Times New Roman"/>
        </w:rPr>
        <w:tab/>
        <w:t xml:space="preserve">M. Andayesh, F. Sadeghpour, The time dimension in site layout planning, Automation in Construction 44 (2014) 129-139. </w:t>
      </w:r>
      <w:hyperlink r:id="rId23" w:history="1">
        <w:r w:rsidRPr="00D60ED1">
          <w:rPr>
            <w:rStyle w:val="Hyperlink"/>
            <w:rFonts w:ascii="Times New Roman" w:hAnsi="Times New Roman" w:cs="Times New Roman"/>
          </w:rPr>
          <w:t>https://doi.org/10.1016/j.autcon.2014.03.021</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w:t>
      </w:r>
      <w:r w:rsidRPr="00D60ED1">
        <w:rPr>
          <w:rFonts w:ascii="Times New Roman" w:hAnsi="Times New Roman" w:cs="Times New Roman"/>
        </w:rPr>
        <w:tab/>
        <w:t xml:space="preserve">C. Boje, A. Guerriero, S. Kubicki, Y. Rezgui, Towards a semantic Construction Digital Twin: Directions for future research, Automation in Construction 114 (2020). </w:t>
      </w:r>
      <w:hyperlink r:id="rId24" w:history="1">
        <w:r w:rsidRPr="00D60ED1">
          <w:rPr>
            <w:rStyle w:val="Hyperlink"/>
            <w:rFonts w:ascii="Times New Roman" w:hAnsi="Times New Roman" w:cs="Times New Roman"/>
          </w:rPr>
          <w:t>https://doi.org/10.1016/j.autcon.2020.103179</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w:t>
      </w:r>
      <w:r w:rsidRPr="00D60ED1">
        <w:rPr>
          <w:rFonts w:ascii="Times New Roman" w:hAnsi="Times New Roman" w:cs="Times New Roman"/>
        </w:rPr>
        <w:tab/>
        <w:t xml:space="preserve">K. Chen, G. Xu, F. Xue, R.Y. Zhong, D. Liu, W. Lu, A Physical Internet-enabled Building Information Modelling System for prefabricated construction, International Journal of Computer Integrated Manufacturing 31 (4-5) (2017) 349-361. </w:t>
      </w:r>
      <w:hyperlink r:id="rId25" w:history="1">
        <w:r w:rsidRPr="00D60ED1">
          <w:rPr>
            <w:rStyle w:val="Hyperlink"/>
            <w:rFonts w:ascii="Times New Roman" w:hAnsi="Times New Roman" w:cs="Times New Roman"/>
          </w:rPr>
          <w:t>https://doi.org/10.1080/0951192x.2017.1379095</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[5]</w:t>
      </w:r>
      <w:r w:rsidRPr="00D60ED1">
        <w:rPr>
          <w:rFonts w:ascii="Times New Roman" w:hAnsi="Times New Roman" w:cs="Times New Roman"/>
        </w:rPr>
        <w:tab/>
        <w:t xml:space="preserve">S. Choe, F. Leite, Construction safety planning: Site-specific temporal and spatial information integration, Automation in Construction 84 (2017) 335-344. </w:t>
      </w:r>
      <w:hyperlink r:id="rId26" w:history="1">
        <w:r w:rsidRPr="00D60ED1">
          <w:rPr>
            <w:rStyle w:val="Hyperlink"/>
            <w:rFonts w:ascii="Times New Roman" w:hAnsi="Times New Roman" w:cs="Times New Roman"/>
          </w:rPr>
          <w:t>https://doi.org/10.1016/j.autcon.2017.09.007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[6]</w:t>
      </w:r>
      <w:r w:rsidRPr="00D60ED1">
        <w:rPr>
          <w:rFonts w:ascii="Times New Roman" w:hAnsi="Times New Roman" w:cs="Times New Roman"/>
        </w:rPr>
        <w:tab/>
        <w:t xml:space="preserve">R.M. Choudhry, M.A. Aslam, J.W. Hinze, F.M. Arain, Cost and Schedule Risk Analysis of Bridge Construction in Pakistan: Establishing Risk Guidelines, Journal of Construction Engineering and Management 140 (7) (2014). </w:t>
      </w:r>
      <w:hyperlink r:id="rId27" w:history="1">
        <w:r w:rsidRPr="00D60ED1">
          <w:rPr>
            <w:rStyle w:val="Hyperlink"/>
            <w:rFonts w:ascii="Times New Roman" w:hAnsi="Times New Roman" w:cs="Times New Roman"/>
          </w:rPr>
          <w:t>https://doi.org/10.1061/(asce)co.1943-7862.0000857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[7]</w:t>
      </w:r>
      <w:r w:rsidRPr="00D60ED1">
        <w:rPr>
          <w:rFonts w:ascii="Times New Roman" w:hAnsi="Times New Roman" w:cs="Times New Roman"/>
        </w:rPr>
        <w:tab/>
        <w:t xml:space="preserve">M. Deng, C.C. Menassa, V.R. Kamat, From BIM to digital twins: a systematic review of the evolution of intelligent building representations in the AEC-FM industry, Journal of Information Technology in Construction 26 (2021) 58-83. </w:t>
      </w:r>
      <w:hyperlink r:id="rId28" w:history="1">
        <w:r w:rsidRPr="00D60ED1">
          <w:rPr>
            <w:rStyle w:val="Hyperlink"/>
            <w:rFonts w:ascii="Times New Roman" w:hAnsi="Times New Roman" w:cs="Times New Roman"/>
          </w:rPr>
          <w:t>https://doi.org/10.36680/j.itcon.2021.005</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[8]</w:t>
      </w:r>
      <w:r w:rsidRPr="00D60ED1">
        <w:rPr>
          <w:rFonts w:ascii="Times New Roman" w:hAnsi="Times New Roman" w:cs="Times New Roman"/>
        </w:rPr>
        <w:tab/>
        <w:t xml:space="preserve">H. Golzarpoor, V.A. González, M. O'Sullivan, M. Shahbazpour, C.G. Walker, M. Poshdar, A non-queue-based paradigm in Discrete-Event-Simulation modelling for construction operations, Simulation Modelling Practice and Theory 77 (2017) 49-67. </w:t>
      </w:r>
      <w:hyperlink r:id="rId29" w:history="1">
        <w:r w:rsidRPr="00D60ED1">
          <w:rPr>
            <w:rStyle w:val="Hyperlink"/>
            <w:rFonts w:ascii="Times New Roman" w:hAnsi="Times New Roman" w:cs="Times New Roman"/>
          </w:rPr>
          <w:t>https://doi.org/10.1016/j.simpat.2017.05.004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[9]</w:t>
      </w:r>
      <w:r w:rsidRPr="00D60ED1">
        <w:rPr>
          <w:rFonts w:ascii="Times New Roman" w:hAnsi="Times New Roman" w:cs="Times New Roman"/>
        </w:rPr>
        <w:tab/>
        <w:t xml:space="preserve">D. Guo, M. Li, Z. Lyu, K. Kang, W. Wu, R.Y. Zhong, G.Q. Huang, Synchroperation in industry 4.0 manufacturing, International Journal of Production Economics 238 (2021). </w:t>
      </w:r>
      <w:hyperlink r:id="rId30" w:history="1">
        <w:r w:rsidRPr="00D60ED1">
          <w:rPr>
            <w:rStyle w:val="Hyperlink"/>
            <w:rFonts w:ascii="Times New Roman" w:hAnsi="Times New Roman" w:cs="Times New Roman"/>
          </w:rPr>
          <w:t>https://doi.org/10.1016/j.ijpe.2021.108171</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[10]</w:t>
      </w:r>
      <w:r w:rsidRPr="00D60ED1">
        <w:rPr>
          <w:rFonts w:ascii="Times New Roman" w:hAnsi="Times New Roman" w:cs="Times New Roman"/>
        </w:rPr>
        <w:tab/>
        <w:t xml:space="preserve">D. Guo, R.Y. Zhong, P. Lin, Z. Lyu, Y. Rong, G.Q. Huang, Digital twin-enabled Graduation Intelligent Manufacturing System for fixed-position assembly islands, Robotics and Computer-Integrated Manufacturing 63 (2020). </w:t>
      </w:r>
      <w:hyperlink r:id="rId31" w:history="1">
        <w:r w:rsidRPr="00D60ED1">
          <w:rPr>
            <w:rStyle w:val="Hyperlink"/>
            <w:rFonts w:ascii="Times New Roman" w:hAnsi="Times New Roman" w:cs="Times New Roman"/>
          </w:rPr>
          <w:t>https://doi.org/10.1016/j.rcim.2019.101917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[11]</w:t>
      </w:r>
      <w:r w:rsidRPr="00D60ED1">
        <w:rPr>
          <w:rFonts w:ascii="Times New Roman" w:hAnsi="Times New Roman" w:cs="Times New Roman"/>
        </w:rPr>
        <w:tab/>
        <w:t xml:space="preserve">D. Guo, R.Y. Zhong, S. Ling, Y. Rong, G.Q. Huang, A roadmap for Assembly 4.0: self-configuration of fixed-position assembly islands under Graduation Intelligent Manufacturing System, International Journal of Production Research 58 (15) (2020) 4631-4646. </w:t>
      </w:r>
      <w:hyperlink r:id="rId32" w:history="1">
        <w:r w:rsidRPr="00D60ED1">
          <w:rPr>
            <w:rStyle w:val="Hyperlink"/>
            <w:rFonts w:ascii="Times New Roman" w:hAnsi="Times New Roman" w:cs="Times New Roman"/>
          </w:rPr>
          <w:t>https://doi.org/10.1080/00207543.2020.1762944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[12]</w:t>
      </w:r>
      <w:r w:rsidRPr="00D60ED1">
        <w:rPr>
          <w:rFonts w:ascii="Times New Roman" w:hAnsi="Times New Roman" w:cs="Times New Roman"/>
        </w:rPr>
        <w:tab/>
        <w:t xml:space="preserve">D. Guo, R.Y. Zhong, Y. Rong, G.G.Q. Huang, Synchronization of Shop-Floor Logistics and Manufacturing Under IIoT and Digital Twin-Enabled Graduation Intelligent Manufacturing System, IEEE Trans Cybern PP (2021). </w:t>
      </w:r>
      <w:hyperlink r:id="rId33" w:history="1">
        <w:r w:rsidRPr="00D60ED1">
          <w:rPr>
            <w:rStyle w:val="Hyperlink"/>
            <w:rFonts w:ascii="Times New Roman" w:hAnsi="Times New Roman" w:cs="Times New Roman"/>
          </w:rPr>
          <w:t>https://doi.org/10.1109/TCYB.2021.3108546</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[13]</w:t>
      </w:r>
      <w:r w:rsidRPr="00D60ED1">
        <w:rPr>
          <w:rFonts w:ascii="Times New Roman" w:hAnsi="Times New Roman" w:cs="Times New Roman"/>
        </w:rPr>
        <w:tab/>
        <w:t xml:space="preserve">P.-Y. Hsu, P. Angeloudis, M. Aurisicchio, Optimal logistics planning for modular construction using two-stage stochastic programming, Automation in Construction 94 (2018) 47-61. </w:t>
      </w:r>
      <w:hyperlink r:id="rId34" w:history="1">
        <w:r w:rsidRPr="00D60ED1">
          <w:rPr>
            <w:rStyle w:val="Hyperlink"/>
            <w:rFonts w:ascii="Times New Roman" w:hAnsi="Times New Roman" w:cs="Times New Roman"/>
          </w:rPr>
          <w:t>https://doi.org/10.1016/j.autcon.2018.05.029</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[14]</w:t>
      </w:r>
      <w:r w:rsidRPr="00D60ED1">
        <w:rPr>
          <w:rFonts w:ascii="Times New Roman" w:hAnsi="Times New Roman" w:cs="Times New Roman"/>
        </w:rPr>
        <w:tab/>
        <w:t xml:space="preserve">W. Jeong, S. Chang, J. Son, J.-S. Yi, BIM-Integrated Construction Operation Simulation for Just-In-Time Production Management, Sustainability 8 (11) (2016). </w:t>
      </w:r>
      <w:hyperlink r:id="rId35" w:history="1">
        <w:r w:rsidRPr="00D60ED1">
          <w:rPr>
            <w:rStyle w:val="Hyperlink"/>
            <w:rFonts w:ascii="Times New Roman" w:hAnsi="Times New Roman" w:cs="Times New Roman"/>
          </w:rPr>
          <w:t>https://doi.org/10.3390/su8111106</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[15]</w:t>
      </w:r>
      <w:r w:rsidRPr="00D60ED1">
        <w:rPr>
          <w:rFonts w:ascii="Times New Roman" w:hAnsi="Times New Roman" w:cs="Times New Roman"/>
        </w:rPr>
        <w:tab/>
        <w:t xml:space="preserve">Y. Jiang, M. Li, D. Guo, W. Wu, R.Y. Zhong, G.Q. Huang, Digital twin-enabled smart modular integrated construction system for on-site assembly, Computers in Industry 136 (2022). </w:t>
      </w:r>
      <w:hyperlink r:id="rId36" w:history="1">
        <w:r w:rsidRPr="00D60ED1">
          <w:rPr>
            <w:rStyle w:val="Hyperlink"/>
            <w:rFonts w:ascii="Times New Roman" w:hAnsi="Times New Roman" w:cs="Times New Roman"/>
          </w:rPr>
          <w:t>https://doi.org/10.1016/j.compind.2021.103594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lastRenderedPageBreak/>
        <w:t>[16]</w:t>
      </w:r>
      <w:r w:rsidRPr="00D60ED1">
        <w:rPr>
          <w:rFonts w:ascii="Times New Roman" w:hAnsi="Times New Roman" w:cs="Times New Roman"/>
        </w:rPr>
        <w:tab/>
        <w:t xml:space="preserve">Y. Jiang, X. Liu, K. Kang, Z. Wang, R.Y. Zhong, G.Q. Huang, Blockchain-enabled cyber-physical smart modular integrated construction, Computers in Industry 133 (2021). </w:t>
      </w:r>
      <w:hyperlink r:id="rId37" w:history="1">
        <w:r w:rsidRPr="00D60ED1">
          <w:rPr>
            <w:rStyle w:val="Hyperlink"/>
            <w:rFonts w:ascii="Times New Roman" w:hAnsi="Times New Roman" w:cs="Times New Roman"/>
          </w:rPr>
          <w:t>https://doi.org/10.1016/j.compind.2021.103553</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[17]</w:t>
      </w:r>
      <w:r w:rsidRPr="00D60ED1">
        <w:rPr>
          <w:rFonts w:ascii="Times New Roman" w:hAnsi="Times New Roman" w:cs="Times New Roman"/>
        </w:rPr>
        <w:tab/>
        <w:t xml:space="preserve">C. Kan, Y. Fang, C.J. Anumba, J.I. Messner, A cyber–physical system (CPS) for planning and monitoring mobile cranes on construction sites, Proceedings of the Institution of Civil Engineers - Management, Procurement and Law 171 (6) (2018) 240-250. </w:t>
      </w:r>
      <w:hyperlink r:id="rId38" w:history="1">
        <w:r w:rsidRPr="00D60ED1">
          <w:rPr>
            <w:rStyle w:val="Hyperlink"/>
            <w:rFonts w:ascii="Times New Roman" w:hAnsi="Times New Roman" w:cs="Times New Roman"/>
          </w:rPr>
          <w:t>https://doi.org/10.1680/jmapl.17.00042</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[18]</w:t>
      </w:r>
      <w:r w:rsidRPr="00D60ED1">
        <w:rPr>
          <w:rFonts w:ascii="Times New Roman" w:hAnsi="Times New Roman" w:cs="Times New Roman"/>
        </w:rPr>
        <w:tab/>
        <w:t xml:space="preserve">W.M. Kempa, I. Paprocka, Analytical Solution for Time-Dependent Queue-Size Behavior in the Manufacturing Line with Finite Buffer Capacity and Machine Setup and Closedown Times, Applied Mechanics and Materials 809-810 (2015) 1360-1365. </w:t>
      </w:r>
      <w:hyperlink r:id="rId39" w:history="1">
        <w:r w:rsidRPr="00D60ED1">
          <w:rPr>
            <w:rStyle w:val="Hyperlink"/>
            <w:rFonts w:ascii="Times New Roman" w:hAnsi="Times New Roman" w:cs="Times New Roman"/>
          </w:rPr>
          <w:t>https://doi.org/10.4028/www.scientific.net/AMM.809-810.1360</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[19]</w:t>
      </w:r>
      <w:r w:rsidRPr="00D60ED1">
        <w:rPr>
          <w:rFonts w:ascii="Times New Roman" w:hAnsi="Times New Roman" w:cs="Times New Roman"/>
        </w:rPr>
        <w:tab/>
        <w:t xml:space="preserve">C. Kim, T. Park, H. Lim, H. Kim, On-site construction management using mobile computing technology, Automation in Construction 35 (2013) 415-423. </w:t>
      </w:r>
      <w:hyperlink r:id="rId40" w:history="1">
        <w:r w:rsidRPr="00D60ED1">
          <w:rPr>
            <w:rStyle w:val="Hyperlink"/>
            <w:rFonts w:ascii="Times New Roman" w:hAnsi="Times New Roman" w:cs="Times New Roman"/>
          </w:rPr>
          <w:t>https://doi.org/10.1016/j.autcon.2013.05.027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[20]</w:t>
      </w:r>
      <w:r w:rsidRPr="00D60ED1">
        <w:rPr>
          <w:rFonts w:ascii="Times New Roman" w:hAnsi="Times New Roman" w:cs="Times New Roman"/>
        </w:rPr>
        <w:tab/>
        <w:t xml:space="preserve">L. Kong, H. Li, H. Luo, L. Ding, X. Luo, M. Skitmore, Optimal single-machine batch scheduling for the manufacture, transportation and JIT assembly of precast construction with changeover costs within due dates, Automation in Construction 81 (2017) 34-43. </w:t>
      </w:r>
      <w:hyperlink r:id="rId41" w:history="1">
        <w:r w:rsidRPr="00D60ED1">
          <w:rPr>
            <w:rStyle w:val="Hyperlink"/>
            <w:rFonts w:ascii="Times New Roman" w:hAnsi="Times New Roman" w:cs="Times New Roman"/>
          </w:rPr>
          <w:t>https://doi.org/10.1016/j.autcon.2017.03.016</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[21]</w:t>
      </w:r>
      <w:r w:rsidRPr="00D60ED1">
        <w:rPr>
          <w:rFonts w:ascii="Times New Roman" w:hAnsi="Times New Roman" w:cs="Times New Roman"/>
        </w:rPr>
        <w:tab/>
        <w:t xml:space="preserve">S.H. Lee, F. Peña-Mora, M. Park, Dynamic planning and control methodology for strategic and operational construction project management, Automation in Construction 15 (1) (2006) 84-97. </w:t>
      </w:r>
      <w:hyperlink r:id="rId42" w:history="1">
        <w:r w:rsidRPr="00D60ED1">
          <w:rPr>
            <w:rStyle w:val="Hyperlink"/>
            <w:rFonts w:ascii="Times New Roman" w:hAnsi="Times New Roman" w:cs="Times New Roman"/>
          </w:rPr>
          <w:t>https://doi.org/10.1016/j.autcon.2005.02.008</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[22]</w:t>
      </w:r>
      <w:r w:rsidRPr="00D60ED1">
        <w:rPr>
          <w:rFonts w:ascii="Times New Roman" w:hAnsi="Times New Roman" w:cs="Times New Roman"/>
        </w:rPr>
        <w:tab/>
        <w:t xml:space="preserve">C.Z. Li, J. Hong, F. Xue, G.Q. Shen, X. Xu, L. Luo, SWOT analysis and Internet of Things-enabled platform for prefabrication housing production in Hong Kong, Habitat International 57 (2016) 74-87. </w:t>
      </w:r>
      <w:hyperlink r:id="rId43" w:history="1">
        <w:r w:rsidRPr="00D60ED1">
          <w:rPr>
            <w:rStyle w:val="Hyperlink"/>
            <w:rFonts w:ascii="Times New Roman" w:hAnsi="Times New Roman" w:cs="Times New Roman"/>
          </w:rPr>
          <w:t>https://doi.org/10.1016/j.habitatint.2016.07.002</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[23]</w:t>
      </w:r>
      <w:r w:rsidRPr="00D60ED1">
        <w:rPr>
          <w:rFonts w:ascii="Times New Roman" w:hAnsi="Times New Roman" w:cs="Times New Roman"/>
        </w:rPr>
        <w:tab/>
        <w:t xml:space="preserve">C.Z. Li, G.Q. Shen, X. Xu, F. Xue, L. Sommer, L. Luo, Schedule risk modeling in prefabrication housing production, Journal of Cleaner Production 153 (2017) 692-706. </w:t>
      </w:r>
      <w:hyperlink r:id="rId44" w:history="1">
        <w:r w:rsidRPr="00D60ED1">
          <w:rPr>
            <w:rStyle w:val="Hyperlink"/>
            <w:rFonts w:ascii="Times New Roman" w:hAnsi="Times New Roman" w:cs="Times New Roman"/>
          </w:rPr>
          <w:t>https://doi.org/10.1016/j.jclepro.2016.11.028</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[24]</w:t>
      </w:r>
      <w:r w:rsidRPr="00D60ED1">
        <w:rPr>
          <w:rFonts w:ascii="Times New Roman" w:hAnsi="Times New Roman" w:cs="Times New Roman"/>
        </w:rPr>
        <w:tab/>
        <w:t xml:space="preserve">C.Z. Li, F. Xue, X. Li, J. Hong, G.Q. Shen, An Internet of Things-enabled BIM platform for on-site assembly services in prefabricated construction, Automation in Construction 89 (2018) 146-161. </w:t>
      </w:r>
      <w:hyperlink r:id="rId45" w:history="1">
        <w:r w:rsidRPr="00D60ED1">
          <w:rPr>
            <w:rStyle w:val="Hyperlink"/>
            <w:rFonts w:ascii="Times New Roman" w:hAnsi="Times New Roman" w:cs="Times New Roman"/>
          </w:rPr>
          <w:t>https://doi.org/10.1016/j.autcon.2018.01.001</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[25]</w:t>
      </w:r>
      <w:r w:rsidRPr="00D60ED1">
        <w:rPr>
          <w:rFonts w:ascii="Times New Roman" w:hAnsi="Times New Roman" w:cs="Times New Roman"/>
        </w:rPr>
        <w:tab/>
        <w:t xml:space="preserve">M. Li, G.Q. Huang, Production-intralogistics synchronization of industry 4.0 flexible assembly lines under graduation intelligent manufacturing system, International Journal of Production Economics 241 (2021). </w:t>
      </w:r>
      <w:hyperlink r:id="rId46" w:history="1">
        <w:r w:rsidRPr="00D60ED1">
          <w:rPr>
            <w:rStyle w:val="Hyperlink"/>
            <w:rFonts w:ascii="Times New Roman" w:hAnsi="Times New Roman" w:cs="Times New Roman"/>
          </w:rPr>
          <w:t>https://doi.org/10.1016/j.ijpe.2021.108272</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[26]</w:t>
      </w:r>
      <w:r w:rsidRPr="00D60ED1">
        <w:rPr>
          <w:rFonts w:ascii="Times New Roman" w:hAnsi="Times New Roman" w:cs="Times New Roman"/>
        </w:rPr>
        <w:tab/>
        <w:t xml:space="preserve">M. Li, G. Xu, P. Lin, G.Q. Huang, Cloud-based mobile gateway operation system for industrial wearables, Robotics and Computer-Integrated Manufacturing 58 (2019) 43-54. </w:t>
      </w:r>
      <w:hyperlink r:id="rId47" w:history="1">
        <w:r w:rsidRPr="00D60ED1">
          <w:rPr>
            <w:rStyle w:val="Hyperlink"/>
            <w:rFonts w:ascii="Times New Roman" w:hAnsi="Times New Roman" w:cs="Times New Roman"/>
          </w:rPr>
          <w:t>https://doi.org/10.1016/j.rcim.2019.02.004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[27]</w:t>
      </w:r>
      <w:r w:rsidRPr="00D60ED1">
        <w:rPr>
          <w:rFonts w:ascii="Times New Roman" w:hAnsi="Times New Roman" w:cs="Times New Roman"/>
        </w:rPr>
        <w:tab/>
        <w:t xml:space="preserve">M. Li, R.Y. Zhong, T. Qu, G.Q. Huang, Spatial–temporal out-of-order execution for advanced planning and scheduling in cyber-physical factories, Journal of Intelligent Manufacturing (2021). </w:t>
      </w:r>
      <w:hyperlink r:id="rId48" w:history="1">
        <w:r w:rsidRPr="00D60ED1">
          <w:rPr>
            <w:rStyle w:val="Hyperlink"/>
            <w:rFonts w:ascii="Times New Roman" w:hAnsi="Times New Roman" w:cs="Times New Roman"/>
          </w:rPr>
          <w:t>https://doi.org/10.1007/s10845-020-01727-2</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[28]</w:t>
      </w:r>
      <w:r w:rsidRPr="00D60ED1">
        <w:rPr>
          <w:rFonts w:ascii="Times New Roman" w:hAnsi="Times New Roman" w:cs="Times New Roman"/>
        </w:rPr>
        <w:tab/>
        <w:t xml:space="preserve">X. Li, C. Wu, P. Wu, L. Xiang, G.Q. Shen, S. Vick, C.Z. Li, SWP-enabled constraints modeling for on-site assembly process of prefabrication housing production, Journal of Cleaner Production 239 (2019). </w:t>
      </w:r>
      <w:hyperlink r:id="rId49" w:history="1">
        <w:r w:rsidRPr="00D60ED1">
          <w:rPr>
            <w:rStyle w:val="Hyperlink"/>
            <w:rFonts w:ascii="Times New Roman" w:hAnsi="Times New Roman" w:cs="Times New Roman"/>
          </w:rPr>
          <w:t>https://doi.org/10.1016/j.jclepro.2019.117991</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[29]</w:t>
      </w:r>
      <w:r w:rsidRPr="00D60ED1">
        <w:rPr>
          <w:rFonts w:ascii="Times New Roman" w:hAnsi="Times New Roman" w:cs="Times New Roman"/>
        </w:rPr>
        <w:tab/>
        <w:t xml:space="preserve">P. Lin, L. Shen, Z. Zhao, G.Q. Huang, Graduation manufacturing system: synchronization with IoT-enabled smart tickets, Journal of Intelligent Manufacturing 30 (8) (2018) 2885-2900. </w:t>
      </w:r>
      <w:hyperlink r:id="rId50" w:history="1">
        <w:r w:rsidRPr="00D60ED1">
          <w:rPr>
            <w:rStyle w:val="Hyperlink"/>
            <w:rFonts w:ascii="Times New Roman" w:hAnsi="Times New Roman" w:cs="Times New Roman"/>
          </w:rPr>
          <w:t>https://doi.org/10.1007/s10845-018-1429-4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[30]</w:t>
      </w:r>
      <w:r w:rsidRPr="00D60ED1">
        <w:rPr>
          <w:rFonts w:ascii="Times New Roman" w:hAnsi="Times New Roman" w:cs="Times New Roman"/>
        </w:rPr>
        <w:tab/>
        <w:t xml:space="preserve">H. Liu, M. Al-Hussein, M. Lu, BIM-based integrated approach for detailed construction scheduling under resource constraints, Automation in Construction 53 (2015) 29-43. </w:t>
      </w:r>
      <w:hyperlink r:id="rId51" w:history="1">
        <w:r w:rsidRPr="00D60ED1">
          <w:rPr>
            <w:rStyle w:val="Hyperlink"/>
            <w:rFonts w:ascii="Times New Roman" w:hAnsi="Times New Roman" w:cs="Times New Roman"/>
          </w:rPr>
          <w:t>https://doi.org/10.1016/j.autcon.2015.03.008</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[31]</w:t>
      </w:r>
      <w:r w:rsidRPr="00D60ED1">
        <w:rPr>
          <w:rFonts w:ascii="Times New Roman" w:hAnsi="Times New Roman" w:cs="Times New Roman"/>
        </w:rPr>
        <w:tab/>
        <w:t xml:space="preserve">X. Liu, Y. Jiang, Z. Wang, R.Y. Zhong, H.H. Cheung, G.Q. Huang, imseStudio: blockchain-enabled secure digital twin platform for service manufacturing, International Journal of Production Research (2021) 1-20. </w:t>
      </w:r>
      <w:hyperlink r:id="rId52" w:history="1">
        <w:r w:rsidRPr="00D60ED1">
          <w:rPr>
            <w:rStyle w:val="Hyperlink"/>
            <w:rFonts w:ascii="Times New Roman" w:hAnsi="Times New Roman" w:cs="Times New Roman"/>
          </w:rPr>
          <w:t>https://doi.org/10.1080/00207543.2021.2003462</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lastRenderedPageBreak/>
        <w:t>[32]</w:t>
      </w:r>
      <w:r w:rsidRPr="00D60ED1">
        <w:rPr>
          <w:rFonts w:ascii="Times New Roman" w:hAnsi="Times New Roman" w:cs="Times New Roman"/>
        </w:rPr>
        <w:tab/>
        <w:t xml:space="preserve">B. Naticchia, A. Carbonari, M. Vaccarini, R. Giorgi, Holonic execution system for real-time construction management, Automation in Construction 104 (2019) 179-196. </w:t>
      </w:r>
      <w:hyperlink r:id="rId53" w:history="1">
        <w:r w:rsidRPr="00D60ED1">
          <w:rPr>
            <w:rStyle w:val="Hyperlink"/>
            <w:rFonts w:ascii="Times New Roman" w:hAnsi="Times New Roman" w:cs="Times New Roman"/>
          </w:rPr>
          <w:t>https://doi.org/10.1016/j.autcon.2019.04.018</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[33]</w:t>
      </w:r>
      <w:r w:rsidRPr="00D60ED1">
        <w:rPr>
          <w:rFonts w:ascii="Times New Roman" w:hAnsi="Times New Roman" w:cs="Times New Roman"/>
        </w:rPr>
        <w:tab/>
        <w:t xml:space="preserve">Y. Niu, W. Lu, D. Liu, K. Chen, C. Anumba, G.G. Huang, An SCO-Enabled Logistics and Supply Chain–Management System in Construction, Journal of Construction Engineering and Management 143 (3) (2017). </w:t>
      </w:r>
      <w:hyperlink r:id="rId54" w:history="1">
        <w:r w:rsidRPr="00D60ED1">
          <w:rPr>
            <w:rStyle w:val="Hyperlink"/>
            <w:rFonts w:ascii="Times New Roman" w:hAnsi="Times New Roman" w:cs="Times New Roman"/>
          </w:rPr>
          <w:t>https://doi.org/10.1061/(asce)co.1943-7862.0001232</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[34]</w:t>
      </w:r>
      <w:r w:rsidRPr="00D60ED1">
        <w:rPr>
          <w:rFonts w:ascii="Times New Roman" w:hAnsi="Times New Roman" w:cs="Times New Roman"/>
        </w:rPr>
        <w:tab/>
        <w:t xml:space="preserve">R. Nurdiansyah, I.H. Hong, P.-K. Lee, Real-time admission control in a queue-time loop production system, Computers &amp; Industrial Engineering 161 (2021). </w:t>
      </w:r>
      <w:hyperlink r:id="rId55" w:history="1">
        <w:r w:rsidRPr="00D60ED1">
          <w:rPr>
            <w:rStyle w:val="Hyperlink"/>
            <w:rFonts w:ascii="Times New Roman" w:hAnsi="Times New Roman" w:cs="Times New Roman"/>
          </w:rPr>
          <w:t>https://doi.org/10.1016/j.cie.2021.107617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[35]</w:t>
      </w:r>
      <w:r w:rsidRPr="00D60ED1">
        <w:rPr>
          <w:rFonts w:ascii="Times New Roman" w:hAnsi="Times New Roman" w:cs="Times New Roman"/>
        </w:rPr>
        <w:tab/>
        <w:t xml:space="preserve">Y. Pan, L. Zhang, A BIM-data mining integrated digital twin framework for advanced project management, Automation in Construction 124 (2021). </w:t>
      </w:r>
      <w:hyperlink r:id="rId56" w:history="1">
        <w:r w:rsidRPr="00D60ED1">
          <w:rPr>
            <w:rStyle w:val="Hyperlink"/>
            <w:rFonts w:ascii="Times New Roman" w:hAnsi="Times New Roman" w:cs="Times New Roman"/>
          </w:rPr>
          <w:t>https://doi.org/10.1016/j.autcon.2021.103564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[36]</w:t>
      </w:r>
      <w:r w:rsidRPr="00D60ED1">
        <w:rPr>
          <w:rFonts w:ascii="Times New Roman" w:hAnsi="Times New Roman" w:cs="Times New Roman"/>
        </w:rPr>
        <w:tab/>
        <w:t xml:space="preserve">R. Paul, S. Anand, Optimization of layered manufacturing process for reducing form errors with minimal support structures, Journal of Manufacturing Systems 36 (2015) 231-243. </w:t>
      </w:r>
      <w:hyperlink r:id="rId57" w:history="1">
        <w:r w:rsidRPr="00D60ED1">
          <w:rPr>
            <w:rStyle w:val="Hyperlink"/>
            <w:rFonts w:ascii="Times New Roman" w:hAnsi="Times New Roman" w:cs="Times New Roman"/>
          </w:rPr>
          <w:t>https://doi.org/10.1016/j.jmsy.2014.06.014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[37]</w:t>
      </w:r>
      <w:r w:rsidRPr="00D60ED1">
        <w:rPr>
          <w:rFonts w:ascii="Times New Roman" w:hAnsi="Times New Roman" w:cs="Times New Roman"/>
        </w:rPr>
        <w:tab/>
        <w:t xml:space="preserve">R. Sacks, I. Brilakis, E. Pikas, H.S. Xie, M. Girolami, Construction with digital twin information systems, Data-Centric Engineering 1 (2020). </w:t>
      </w:r>
      <w:hyperlink r:id="rId58" w:history="1">
        <w:r w:rsidRPr="00D60ED1">
          <w:rPr>
            <w:rStyle w:val="Hyperlink"/>
            <w:rFonts w:ascii="Times New Roman" w:hAnsi="Times New Roman" w:cs="Times New Roman"/>
          </w:rPr>
          <w:t>https://doi.org/10.1017/dce.2020.16</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[38]</w:t>
      </w:r>
      <w:r w:rsidRPr="00D60ED1">
        <w:rPr>
          <w:rFonts w:ascii="Times New Roman" w:hAnsi="Times New Roman" w:cs="Times New Roman"/>
        </w:rPr>
        <w:tab/>
        <w:t xml:space="preserve">N. Sadeghi, A. Robinson Fayek, N. Gerami Seresht, Queue performance measures in construction simulation models containing subjective uncertainty, Automation in Construction 60 (2015) 1-11. </w:t>
      </w:r>
      <w:hyperlink r:id="rId59" w:history="1">
        <w:r w:rsidRPr="00D60ED1">
          <w:rPr>
            <w:rStyle w:val="Hyperlink"/>
            <w:rFonts w:ascii="Times New Roman" w:hAnsi="Times New Roman" w:cs="Times New Roman"/>
          </w:rPr>
          <w:t>https://doi.org/10.1016/j.autcon.2015.07.023</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[39]</w:t>
      </w:r>
      <w:r w:rsidRPr="00D60ED1">
        <w:rPr>
          <w:rFonts w:ascii="Times New Roman" w:hAnsi="Times New Roman" w:cs="Times New Roman"/>
        </w:rPr>
        <w:tab/>
        <w:t xml:space="preserve">T.L. Silva, E. Camponogara, A computational analysis of multidimensional piecewise-linear models with applications to oil production optimization, European Journal of Operational Research 232 (3) (2014) 630-642. </w:t>
      </w:r>
      <w:hyperlink r:id="rId60" w:history="1">
        <w:r w:rsidRPr="00D60ED1">
          <w:rPr>
            <w:rStyle w:val="Hyperlink"/>
            <w:rFonts w:ascii="Times New Roman" w:hAnsi="Times New Roman" w:cs="Times New Roman"/>
          </w:rPr>
          <w:t>https://doi.org/10.1016/j.ejor.2013.07.040</w:t>
        </w:r>
      </w:hyperlink>
      <w:r w:rsidRPr="00D60ED1">
        <w:rPr>
          <w:rFonts w:ascii="Times New Roman" w:hAnsi="Times New Roman" w:cs="Times New Roman"/>
        </w:rPr>
        <w:t>.</w:t>
      </w:r>
    </w:p>
    <w:p w:rsidR="002531D9" w:rsidRPr="00D60ED1" w:rsidRDefault="002531D9" w:rsidP="004F4B21">
      <w:pPr>
        <w:pStyle w:val="EndNoteBibliography"/>
        <w:ind w:left="720" w:hanging="720"/>
        <w:rPr>
          <w:rFonts w:ascii="Times New Roman" w:hAnsi="Times New Roman" w:cs="Times New Roman"/>
        </w:rPr>
      </w:pPr>
      <w:r w:rsidRPr="00D60ED1">
        <w:rPr>
          <w:rFonts w:ascii="Times New Roman" w:hAnsi="Times New Roman" w:cs="Times New Roman"/>
        </w:rPr>
        <w:t>[40]</w:t>
      </w:r>
      <w:r w:rsidRPr="00D60ED1">
        <w:rPr>
          <w:rFonts w:ascii="Times New Roman" w:hAnsi="Times New Roman" w:cs="Times New Roman"/>
        </w:rPr>
        <w:tab/>
        <w:t xml:space="preserve">E.H.G.D.S. Stargel, &lt;The digital twin paradigm for future </w:t>
      </w:r>
      <w:r w:rsidR="004F4B21">
        <w:rPr>
          <w:rFonts w:ascii="Times New Roman" w:hAnsi="Times New Roman" w:cs="Times New Roman"/>
        </w:rPr>
        <w:t>NASA.pdf&gt;, 53rd AIAA/ASME/ASCE/</w:t>
      </w:r>
      <w:r w:rsidRPr="00D60ED1">
        <w:rPr>
          <w:rFonts w:ascii="Times New Roman" w:hAnsi="Times New Roman" w:cs="Times New Roman"/>
        </w:rPr>
        <w:t>AHS/ASC Structures, St</w:t>
      </w:r>
      <w:r w:rsidR="004F4B21">
        <w:rPr>
          <w:rFonts w:ascii="Times New Roman" w:hAnsi="Times New Roman" w:cs="Times New Roman"/>
        </w:rPr>
        <w:t xml:space="preserve">ructural Dynamics and Materials </w:t>
      </w:r>
      <w:r w:rsidRPr="00D60ED1">
        <w:rPr>
          <w:rFonts w:ascii="Times New Roman" w:hAnsi="Times New Roman" w:cs="Times New Roman"/>
        </w:rPr>
        <w:t>Conference 20th AI</w:t>
      </w:r>
      <w:r w:rsidR="004F4B21">
        <w:rPr>
          <w:rFonts w:ascii="Times New Roman" w:hAnsi="Times New Roman" w:cs="Times New Roman"/>
        </w:rPr>
        <w:t xml:space="preserve">AA/ASME/AHS Adaptive Structures </w:t>
      </w:r>
      <w:r w:rsidRPr="00D60ED1">
        <w:rPr>
          <w:rFonts w:ascii="Times New Roman" w:hAnsi="Times New Roman" w:cs="Times New Roman"/>
        </w:rPr>
        <w:t>Co</w:t>
      </w:r>
      <w:r w:rsidR="00B33D0B">
        <w:rPr>
          <w:rFonts w:ascii="Times New Roman" w:hAnsi="Times New Roman" w:cs="Times New Roman"/>
        </w:rPr>
        <w:t>nference 14th AIAA 1818 (2012).</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[41]</w:t>
      </w:r>
      <w:r w:rsidRPr="00D60ED1">
        <w:rPr>
          <w:rFonts w:ascii="Times New Roman" w:hAnsi="Times New Roman" w:cs="Times New Roman"/>
        </w:rPr>
        <w:tab/>
        <w:t xml:space="preserve">F. Tao, Q. Qi, L. Wang, A.Y.C. Nee, Digital Twins and Cyber–Physical Systems toward Smart Manufacturing and Industry 4.0: Correlation and Comparison, Engineering 5 (4) (2019) 653-661. </w:t>
      </w:r>
      <w:hyperlink r:id="rId61" w:history="1">
        <w:r w:rsidRPr="00D60ED1">
          <w:rPr>
            <w:rStyle w:val="Hyperlink"/>
            <w:rFonts w:ascii="Times New Roman" w:hAnsi="Times New Roman" w:cs="Times New Roman"/>
          </w:rPr>
          <w:t>https://doi.org/10.1016/j.eng.2019.01.014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[42]</w:t>
      </w:r>
      <w:r w:rsidRPr="00D60ED1">
        <w:rPr>
          <w:rFonts w:ascii="Times New Roman" w:hAnsi="Times New Roman" w:cs="Times New Roman"/>
        </w:rPr>
        <w:tab/>
        <w:t xml:space="preserve">F. Tao, M. Zhang, Digital Twin Shop-Floor: A New Shop-Floor Paradigm Towards Smart Manufacturing, IEEE Access 5 (2017) 20418-20427. </w:t>
      </w:r>
      <w:hyperlink r:id="rId62" w:history="1">
        <w:r w:rsidRPr="00D60ED1">
          <w:rPr>
            <w:rStyle w:val="Hyperlink"/>
            <w:rFonts w:ascii="Times New Roman" w:hAnsi="Times New Roman" w:cs="Times New Roman"/>
          </w:rPr>
          <w:t>https://doi.org/10.1109/access.2017.2756069</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[43]</w:t>
      </w:r>
      <w:r w:rsidRPr="00D60ED1">
        <w:rPr>
          <w:rFonts w:ascii="Times New Roman" w:hAnsi="Times New Roman" w:cs="Times New Roman"/>
        </w:rPr>
        <w:tab/>
        <w:t xml:space="preserve">J. Wang, K. Cui, K. Zhou, Y. Yu, Based on regular expression matching of evaluation of the task performance in WSN: a queue theory approach, ScientificWorldJournal 2014 (2014) 654974. </w:t>
      </w:r>
      <w:hyperlink r:id="rId63" w:history="1">
        <w:r w:rsidRPr="00D60ED1">
          <w:rPr>
            <w:rStyle w:val="Hyperlink"/>
            <w:rFonts w:ascii="Times New Roman" w:hAnsi="Times New Roman" w:cs="Times New Roman"/>
          </w:rPr>
          <w:t>https://doi.org/10.1155/2014/654974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[44]</w:t>
      </w:r>
      <w:r w:rsidRPr="00D60ED1">
        <w:rPr>
          <w:rFonts w:ascii="Times New Roman" w:hAnsi="Times New Roman" w:cs="Times New Roman"/>
        </w:rPr>
        <w:tab/>
        <w:t xml:space="preserve">J. Wang, Y. Wang, D. Zhang, L. Wang, C. Chen, J.W. Lee, Y. He, Real-time and generic queue time estimation based on mobile crowdsensing, Frontiers of Computer Science 11 (1) (2017) 49-60. </w:t>
      </w:r>
      <w:hyperlink r:id="rId64" w:history="1">
        <w:r w:rsidRPr="00D60ED1">
          <w:rPr>
            <w:rStyle w:val="Hyperlink"/>
            <w:rFonts w:ascii="Times New Roman" w:hAnsi="Times New Roman" w:cs="Times New Roman"/>
          </w:rPr>
          <w:t>https://doi.org/10.1007/s11704-016-5553-z</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[45]</w:t>
      </w:r>
      <w:r w:rsidRPr="00D60ED1">
        <w:rPr>
          <w:rFonts w:ascii="Times New Roman" w:hAnsi="Times New Roman" w:cs="Times New Roman"/>
        </w:rPr>
        <w:tab/>
        <w:t xml:space="preserve">K. Wu, L. McGinnis, Performance evaluation for general queueing networks in manufacturing systems: Characterizing the trade-off between queue time and utilization, European Journal of Operational Research 221 (2) (2012) 328-339. </w:t>
      </w:r>
      <w:hyperlink r:id="rId65" w:history="1">
        <w:r w:rsidRPr="00D60ED1">
          <w:rPr>
            <w:rStyle w:val="Hyperlink"/>
            <w:rFonts w:ascii="Times New Roman" w:hAnsi="Times New Roman" w:cs="Times New Roman"/>
          </w:rPr>
          <w:t>https://doi.org/10.1016/j.ejor.2012.03.019</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[46]</w:t>
      </w:r>
      <w:r w:rsidRPr="00D60ED1">
        <w:rPr>
          <w:rFonts w:ascii="Times New Roman" w:hAnsi="Times New Roman" w:cs="Times New Roman"/>
        </w:rPr>
        <w:tab/>
        <w:t xml:space="preserve">Y. Zhai, K. Chen, J.X. Zhou, J. Cao, Z. Lyu, X. Jin, G.Q.P. Shen, W. Lu, G.Q. Huang, An Internet of Things-enabled BIM platform for modular integrated construction: A case study in Hong Kong, Advanced Engineering Informatics 42 (2019). </w:t>
      </w:r>
      <w:hyperlink r:id="rId66" w:history="1">
        <w:r w:rsidRPr="00D60ED1">
          <w:rPr>
            <w:rStyle w:val="Hyperlink"/>
            <w:rFonts w:ascii="Times New Roman" w:hAnsi="Times New Roman" w:cs="Times New Roman"/>
          </w:rPr>
          <w:t>https://doi.org/10.1016/j.aei.2019.100997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[47]</w:t>
      </w:r>
      <w:r w:rsidRPr="00D60ED1">
        <w:rPr>
          <w:rFonts w:ascii="Times New Roman" w:hAnsi="Times New Roman" w:cs="Times New Roman"/>
        </w:rPr>
        <w:tab/>
        <w:t xml:space="preserve">Y. Zhai, R.Y. Zhong, G.Q. Huang, Buffer space hedging and coordination in prefabricated construction supply chain management, International Journal of Production Economics 200 (2018) 192-206. </w:t>
      </w:r>
      <w:hyperlink r:id="rId67" w:history="1">
        <w:r w:rsidRPr="00D60ED1">
          <w:rPr>
            <w:rStyle w:val="Hyperlink"/>
            <w:rFonts w:ascii="Times New Roman" w:hAnsi="Times New Roman" w:cs="Times New Roman"/>
          </w:rPr>
          <w:t>https://doi.org/10.1016/j.ijpe.2018.03.014</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[48]</w:t>
      </w:r>
      <w:r w:rsidRPr="00D60ED1">
        <w:rPr>
          <w:rFonts w:ascii="Times New Roman" w:hAnsi="Times New Roman" w:cs="Times New Roman"/>
        </w:rPr>
        <w:tab/>
        <w:t xml:space="preserve">Y. Zhang, G. Zhang, W. Du, J. Wang, E. Ali, S. Sun, An optimization method for shopfloor material handling based on real-time and multi-source manufacturing data, International Journal of Production Economics 165 (2015) 282-292. </w:t>
      </w:r>
      <w:hyperlink r:id="rId68" w:history="1">
        <w:r w:rsidRPr="00D60ED1">
          <w:rPr>
            <w:rStyle w:val="Hyperlink"/>
            <w:rFonts w:ascii="Times New Roman" w:hAnsi="Times New Roman" w:cs="Times New Roman"/>
          </w:rPr>
          <w:t>https://doi.org/10.1016/j.ijpe.2014.12.029</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lastRenderedPageBreak/>
        <w:t>[49]</w:t>
      </w:r>
      <w:r w:rsidRPr="00D60ED1">
        <w:rPr>
          <w:rFonts w:ascii="Times New Roman" w:hAnsi="Times New Roman" w:cs="Times New Roman"/>
        </w:rPr>
        <w:tab/>
        <w:t xml:space="preserve">Z. Zheng, Z. Zhang, W. Pan, Virtual prototyping- and transfer learning-enabled module detection for modular integrated construction, Automation in Construction 120 (2020). </w:t>
      </w:r>
      <w:hyperlink r:id="rId69" w:history="1">
        <w:r w:rsidRPr="00D60ED1">
          <w:rPr>
            <w:rStyle w:val="Hyperlink"/>
            <w:rFonts w:ascii="Times New Roman" w:hAnsi="Times New Roman" w:cs="Times New Roman"/>
          </w:rPr>
          <w:t>https://doi.org/10.1016/j.autcon.2020.103387</w:t>
        </w:r>
      </w:hyperlink>
      <w:r w:rsidRPr="00D60ED1">
        <w:rPr>
          <w:rFonts w:ascii="Times New Roman" w:hAnsi="Times New Roman" w:cs="Times New Roman"/>
        </w:rPr>
        <w:t>.</w:t>
      </w:r>
    </w:p>
    <w:p w:rsidR="002531D9" w:rsidRPr="00D60ED1" w:rsidRDefault="002531D9" w:rsidP="002531D9">
      <w:pPr>
        <w:pStyle w:val="EndNoteBibliography"/>
        <w:spacing w:after="0"/>
        <w:ind w:left="720" w:hanging="720"/>
        <w:rPr>
          <w:rFonts w:ascii="Times New Roman" w:hAnsi="Times New Roman" w:cs="Times New Roman"/>
        </w:rPr>
      </w:pPr>
      <w:r w:rsidRPr="00D60ED1">
        <w:rPr>
          <w:rFonts w:ascii="Times New Roman" w:hAnsi="Times New Roman" w:cs="Times New Roman"/>
        </w:rPr>
        <w:t>[50]</w:t>
      </w:r>
      <w:r w:rsidRPr="00D60ED1">
        <w:rPr>
          <w:rFonts w:ascii="Times New Roman" w:hAnsi="Times New Roman" w:cs="Times New Roman"/>
        </w:rPr>
        <w:tab/>
        <w:t xml:space="preserve">R.Y. Zhong, Y. Peng, F. Xue, J. Fang, W. Zou, H. Luo, S. Thomas Ng, W. Lu, G.Q.P. Shen, G.Q. Huang, Prefabricated construction enabled by the Internet-of-Things, Automation in Construction 76 (2017) 59-70. </w:t>
      </w:r>
      <w:hyperlink r:id="rId70" w:history="1">
        <w:r w:rsidRPr="00D60ED1">
          <w:rPr>
            <w:rStyle w:val="Hyperlink"/>
            <w:rFonts w:ascii="Times New Roman" w:hAnsi="Times New Roman" w:cs="Times New Roman"/>
          </w:rPr>
          <w:t>https://doi.org/10.1016/j.autcon.2017.01.006</w:t>
        </w:r>
      </w:hyperlink>
      <w:r w:rsidRPr="00D60ED1">
        <w:rPr>
          <w:rFonts w:ascii="Times New Roman" w:hAnsi="Times New Roman" w:cs="Times New Roman"/>
        </w:rPr>
        <w:t>.</w:t>
      </w:r>
    </w:p>
    <w:p w:rsidR="002531D9" w:rsidRPr="00D60ED1" w:rsidRDefault="002531D9" w:rsidP="002531D9">
      <w:pPr>
        <w:pStyle w:val="EndNoteBibliography"/>
        <w:ind w:left="720" w:hanging="720"/>
        <w:rPr>
          <w:rFonts w:ascii="Times New Roman" w:hAnsi="Times New Roman" w:cs="Times New Roman"/>
        </w:rPr>
      </w:pPr>
      <w:r w:rsidRPr="00D60ED1">
        <w:rPr>
          <w:rFonts w:ascii="Times New Roman" w:hAnsi="Times New Roman" w:cs="Times New Roman"/>
        </w:rPr>
        <w:t>[51]</w:t>
      </w:r>
      <w:r w:rsidRPr="00D60ED1">
        <w:rPr>
          <w:rFonts w:ascii="Times New Roman" w:hAnsi="Times New Roman" w:cs="Times New Roman"/>
        </w:rPr>
        <w:tab/>
        <w:t xml:space="preserve">J. Zhou, P.E.D. Love, X. Wang, K.L. Teo, Z. Irani, A review of methods and algorithms for optimizing construction scheduling, Journal of the Operational Research Society 64 (8) (2017) 1091-1105. </w:t>
      </w:r>
      <w:hyperlink r:id="rId71" w:history="1">
        <w:r w:rsidRPr="00D60ED1">
          <w:rPr>
            <w:rStyle w:val="Hyperlink"/>
            <w:rFonts w:ascii="Times New Roman" w:hAnsi="Times New Roman" w:cs="Times New Roman"/>
          </w:rPr>
          <w:t>https://doi.org/10.1057/jors.2012.174</w:t>
        </w:r>
      </w:hyperlink>
      <w:r w:rsidRPr="00D60ED1">
        <w:rPr>
          <w:rFonts w:ascii="Times New Roman" w:hAnsi="Times New Roman" w:cs="Times New Roman"/>
        </w:rPr>
        <w:t>.</w:t>
      </w:r>
    </w:p>
    <w:p w:rsidR="003A15D1" w:rsidRPr="004E7043" w:rsidRDefault="00DB2934" w:rsidP="000012CE">
      <w:pPr>
        <w:widowControl w:val="0"/>
        <w:autoSpaceDE w:val="0"/>
        <w:autoSpaceDN w:val="0"/>
        <w:adjustRightInd w:val="0"/>
        <w:spacing w:after="0" w:line="276" w:lineRule="auto"/>
        <w:jc w:val="both"/>
        <w:rPr>
          <w:rFonts w:cs="Times New Roman"/>
          <w:color w:val="000000" w:themeColor="text1"/>
          <w:sz w:val="22"/>
        </w:rPr>
      </w:pPr>
      <w:r w:rsidRPr="00D60ED1">
        <w:rPr>
          <w:rFonts w:cs="Times New Roman"/>
          <w:color w:val="000000" w:themeColor="text1"/>
        </w:rPr>
        <w:fldChar w:fldCharType="end"/>
      </w:r>
    </w:p>
    <w:sectPr w:rsidR="003A15D1" w:rsidRPr="004E7043" w:rsidSect="00225DCE">
      <w:footerReference w:type="default" r:id="rId72"/>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7BC" w:rsidRDefault="00E427BC" w:rsidP="00D22463">
      <w:pPr>
        <w:spacing w:after="0" w:line="240" w:lineRule="auto"/>
      </w:pPr>
      <w:r>
        <w:separator/>
      </w:r>
    </w:p>
  </w:endnote>
  <w:endnote w:type="continuationSeparator" w:id="0">
    <w:p w:rsidR="00E427BC" w:rsidRDefault="00E427BC" w:rsidP="00D22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561820"/>
      <w:docPartObj>
        <w:docPartGallery w:val="Page Numbers (Bottom of Page)"/>
        <w:docPartUnique/>
      </w:docPartObj>
    </w:sdtPr>
    <w:sdtEndPr>
      <w:rPr>
        <w:noProof/>
      </w:rPr>
    </w:sdtEndPr>
    <w:sdtContent>
      <w:p w:rsidR="00C124BB" w:rsidRDefault="00C124BB">
        <w:pPr>
          <w:pStyle w:val="Footer"/>
          <w:jc w:val="center"/>
        </w:pPr>
        <w:r>
          <w:fldChar w:fldCharType="begin"/>
        </w:r>
        <w:r>
          <w:instrText xml:space="preserve"> PAGE   \* MERGEFORMAT </w:instrText>
        </w:r>
        <w:r>
          <w:fldChar w:fldCharType="separate"/>
        </w:r>
        <w:r w:rsidR="004D326B">
          <w:rPr>
            <w:noProof/>
          </w:rPr>
          <w:t>15</w:t>
        </w:r>
        <w:r>
          <w:rPr>
            <w:noProof/>
          </w:rPr>
          <w:fldChar w:fldCharType="end"/>
        </w:r>
      </w:p>
    </w:sdtContent>
  </w:sdt>
  <w:p w:rsidR="00C124BB" w:rsidRDefault="00C124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7BC" w:rsidRDefault="00E427BC" w:rsidP="00D22463">
      <w:pPr>
        <w:spacing w:after="0" w:line="240" w:lineRule="auto"/>
      </w:pPr>
      <w:r>
        <w:separator/>
      </w:r>
    </w:p>
  </w:footnote>
  <w:footnote w:type="continuationSeparator" w:id="0">
    <w:p w:rsidR="00E427BC" w:rsidRDefault="00E427BC" w:rsidP="00D22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96D98"/>
    <w:multiLevelType w:val="hybridMultilevel"/>
    <w:tmpl w:val="4E06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63B62"/>
    <w:multiLevelType w:val="hybridMultilevel"/>
    <w:tmpl w:val="E01E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45982"/>
    <w:multiLevelType w:val="hybridMultilevel"/>
    <w:tmpl w:val="4382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E83ECB"/>
    <w:multiLevelType w:val="hybridMultilevel"/>
    <w:tmpl w:val="80EE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7B5500"/>
    <w:multiLevelType w:val="hybridMultilevel"/>
    <w:tmpl w:val="634E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omation in Construction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adtv05nxs0fle9vwpxtzwjzf2vped9effs&quot;&gt;My EndNote Library&lt;record-ids&gt;&lt;item&gt;1&lt;/item&gt;&lt;item&gt;14&lt;/item&gt;&lt;item&gt;25&lt;/item&gt;&lt;item&gt;26&lt;/item&gt;&lt;item&gt;28&lt;/item&gt;&lt;item&gt;31&lt;/item&gt;&lt;item&gt;32&lt;/item&gt;&lt;item&gt;58&lt;/item&gt;&lt;item&gt;61&lt;/item&gt;&lt;item&gt;67&lt;/item&gt;&lt;item&gt;76&lt;/item&gt;&lt;item&gt;83&lt;/item&gt;&lt;item&gt;87&lt;/item&gt;&lt;item&gt;90&lt;/item&gt;&lt;item&gt;96&lt;/item&gt;&lt;item&gt;101&lt;/item&gt;&lt;item&gt;103&lt;/item&gt;&lt;item&gt;145&lt;/item&gt;&lt;item&gt;157&lt;/item&gt;&lt;item&gt;162&lt;/item&gt;&lt;item&gt;163&lt;/item&gt;&lt;item&gt;164&lt;/item&gt;&lt;item&gt;167&lt;/item&gt;&lt;item&gt;169&lt;/item&gt;&lt;item&gt;171&lt;/item&gt;&lt;item&gt;180&lt;/item&gt;&lt;item&gt;189&lt;/item&gt;&lt;item&gt;198&lt;/item&gt;&lt;item&gt;207&lt;/item&gt;&lt;item&gt;263&lt;/item&gt;&lt;item&gt;265&lt;/item&gt;&lt;item&gt;294&lt;/item&gt;&lt;item&gt;297&lt;/item&gt;&lt;item&gt;315&lt;/item&gt;&lt;item&gt;331&lt;/item&gt;&lt;item&gt;332&lt;/item&gt;&lt;item&gt;333&lt;/item&gt;&lt;item&gt;337&lt;/item&gt;&lt;item&gt;340&lt;/item&gt;&lt;item&gt;343&lt;/item&gt;&lt;item&gt;344&lt;/item&gt;&lt;item&gt;345&lt;/item&gt;&lt;item&gt;346&lt;/item&gt;&lt;item&gt;347&lt;/item&gt;&lt;item&gt;370&lt;/item&gt;&lt;item&gt;380&lt;/item&gt;&lt;item&gt;381&lt;/item&gt;&lt;item&gt;384&lt;/item&gt;&lt;item&gt;385&lt;/item&gt;&lt;item&gt;386&lt;/item&gt;&lt;item&gt;387&lt;/item&gt;&lt;/record-ids&gt;&lt;/item&gt;&lt;/Libraries&gt;"/>
  </w:docVars>
  <w:rsids>
    <w:rsidRoot w:val="00AA39FE"/>
    <w:rsid w:val="0000046C"/>
    <w:rsid w:val="00000B6B"/>
    <w:rsid w:val="00000E2C"/>
    <w:rsid w:val="000012CE"/>
    <w:rsid w:val="00002D7D"/>
    <w:rsid w:val="00002DFC"/>
    <w:rsid w:val="00003351"/>
    <w:rsid w:val="00003899"/>
    <w:rsid w:val="00003BA8"/>
    <w:rsid w:val="000051F5"/>
    <w:rsid w:val="00005483"/>
    <w:rsid w:val="0000587A"/>
    <w:rsid w:val="00005AFA"/>
    <w:rsid w:val="00006D2B"/>
    <w:rsid w:val="000073D4"/>
    <w:rsid w:val="0001090B"/>
    <w:rsid w:val="000123B8"/>
    <w:rsid w:val="00012479"/>
    <w:rsid w:val="00013183"/>
    <w:rsid w:val="00013648"/>
    <w:rsid w:val="0001406C"/>
    <w:rsid w:val="00015A1C"/>
    <w:rsid w:val="00016052"/>
    <w:rsid w:val="00016353"/>
    <w:rsid w:val="0001648F"/>
    <w:rsid w:val="00016FB6"/>
    <w:rsid w:val="00017636"/>
    <w:rsid w:val="000178D7"/>
    <w:rsid w:val="00017980"/>
    <w:rsid w:val="00017B95"/>
    <w:rsid w:val="000206F9"/>
    <w:rsid w:val="000209AE"/>
    <w:rsid w:val="00021675"/>
    <w:rsid w:val="000219E6"/>
    <w:rsid w:val="00021FD6"/>
    <w:rsid w:val="0002212E"/>
    <w:rsid w:val="0002271D"/>
    <w:rsid w:val="0002289F"/>
    <w:rsid w:val="00022A0A"/>
    <w:rsid w:val="00022D5D"/>
    <w:rsid w:val="000234F2"/>
    <w:rsid w:val="000240CD"/>
    <w:rsid w:val="000249F6"/>
    <w:rsid w:val="00024DF7"/>
    <w:rsid w:val="00024E1D"/>
    <w:rsid w:val="000255F2"/>
    <w:rsid w:val="000257C3"/>
    <w:rsid w:val="00025BC9"/>
    <w:rsid w:val="00025D2D"/>
    <w:rsid w:val="000263EE"/>
    <w:rsid w:val="00026A80"/>
    <w:rsid w:val="0002793B"/>
    <w:rsid w:val="00027E85"/>
    <w:rsid w:val="000301DB"/>
    <w:rsid w:val="00030F02"/>
    <w:rsid w:val="00031511"/>
    <w:rsid w:val="00033596"/>
    <w:rsid w:val="000340E9"/>
    <w:rsid w:val="00034A21"/>
    <w:rsid w:val="00035D04"/>
    <w:rsid w:val="00035FE2"/>
    <w:rsid w:val="00036811"/>
    <w:rsid w:val="00036819"/>
    <w:rsid w:val="000374BF"/>
    <w:rsid w:val="0003756C"/>
    <w:rsid w:val="00040000"/>
    <w:rsid w:val="00040193"/>
    <w:rsid w:val="0004033C"/>
    <w:rsid w:val="00041152"/>
    <w:rsid w:val="00041BD9"/>
    <w:rsid w:val="00041C34"/>
    <w:rsid w:val="0004203B"/>
    <w:rsid w:val="000423DA"/>
    <w:rsid w:val="0004419C"/>
    <w:rsid w:val="00044682"/>
    <w:rsid w:val="000448D1"/>
    <w:rsid w:val="000449E4"/>
    <w:rsid w:val="00044C25"/>
    <w:rsid w:val="00045285"/>
    <w:rsid w:val="000453BD"/>
    <w:rsid w:val="0004541A"/>
    <w:rsid w:val="0004560C"/>
    <w:rsid w:val="00045931"/>
    <w:rsid w:val="00045F10"/>
    <w:rsid w:val="0004633A"/>
    <w:rsid w:val="000464FC"/>
    <w:rsid w:val="00046603"/>
    <w:rsid w:val="0004707D"/>
    <w:rsid w:val="000474E9"/>
    <w:rsid w:val="00050FD6"/>
    <w:rsid w:val="000515A7"/>
    <w:rsid w:val="00051787"/>
    <w:rsid w:val="00051B79"/>
    <w:rsid w:val="000534BA"/>
    <w:rsid w:val="00054973"/>
    <w:rsid w:val="00056DA1"/>
    <w:rsid w:val="00057128"/>
    <w:rsid w:val="00057470"/>
    <w:rsid w:val="00060262"/>
    <w:rsid w:val="00060BF2"/>
    <w:rsid w:val="000612C9"/>
    <w:rsid w:val="000615CD"/>
    <w:rsid w:val="000625AB"/>
    <w:rsid w:val="000627BD"/>
    <w:rsid w:val="0006285A"/>
    <w:rsid w:val="000637AE"/>
    <w:rsid w:val="00063865"/>
    <w:rsid w:val="0006416F"/>
    <w:rsid w:val="000644E1"/>
    <w:rsid w:val="000647D5"/>
    <w:rsid w:val="00064B88"/>
    <w:rsid w:val="00064FAB"/>
    <w:rsid w:val="00065505"/>
    <w:rsid w:val="00065B35"/>
    <w:rsid w:val="00066A24"/>
    <w:rsid w:val="00070021"/>
    <w:rsid w:val="00070291"/>
    <w:rsid w:val="00070A43"/>
    <w:rsid w:val="00070EB0"/>
    <w:rsid w:val="000710C1"/>
    <w:rsid w:val="00071EF7"/>
    <w:rsid w:val="00072958"/>
    <w:rsid w:val="00072F56"/>
    <w:rsid w:val="00073105"/>
    <w:rsid w:val="00073539"/>
    <w:rsid w:val="000738A4"/>
    <w:rsid w:val="00074305"/>
    <w:rsid w:val="000745D9"/>
    <w:rsid w:val="00074AA1"/>
    <w:rsid w:val="00074E2A"/>
    <w:rsid w:val="00075357"/>
    <w:rsid w:val="000755B5"/>
    <w:rsid w:val="00075980"/>
    <w:rsid w:val="000765AB"/>
    <w:rsid w:val="000775F1"/>
    <w:rsid w:val="000814CC"/>
    <w:rsid w:val="0008173F"/>
    <w:rsid w:val="000829B3"/>
    <w:rsid w:val="000831FC"/>
    <w:rsid w:val="00083300"/>
    <w:rsid w:val="00083570"/>
    <w:rsid w:val="000838A9"/>
    <w:rsid w:val="000841BC"/>
    <w:rsid w:val="000843D8"/>
    <w:rsid w:val="0008505E"/>
    <w:rsid w:val="000858C2"/>
    <w:rsid w:val="00086B21"/>
    <w:rsid w:val="000873C9"/>
    <w:rsid w:val="00087495"/>
    <w:rsid w:val="00087BEE"/>
    <w:rsid w:val="00091339"/>
    <w:rsid w:val="000924A9"/>
    <w:rsid w:val="00093F0B"/>
    <w:rsid w:val="00093F7D"/>
    <w:rsid w:val="00095D5D"/>
    <w:rsid w:val="00096409"/>
    <w:rsid w:val="00096479"/>
    <w:rsid w:val="0009797E"/>
    <w:rsid w:val="000A012D"/>
    <w:rsid w:val="000A06AE"/>
    <w:rsid w:val="000A17ED"/>
    <w:rsid w:val="000A1C55"/>
    <w:rsid w:val="000A1CA2"/>
    <w:rsid w:val="000A24B7"/>
    <w:rsid w:val="000A441B"/>
    <w:rsid w:val="000A58DE"/>
    <w:rsid w:val="000A5F42"/>
    <w:rsid w:val="000A63D2"/>
    <w:rsid w:val="000A64BC"/>
    <w:rsid w:val="000A68AF"/>
    <w:rsid w:val="000A7982"/>
    <w:rsid w:val="000B0192"/>
    <w:rsid w:val="000B07BA"/>
    <w:rsid w:val="000B0A1C"/>
    <w:rsid w:val="000B0B7B"/>
    <w:rsid w:val="000B187B"/>
    <w:rsid w:val="000B2CF7"/>
    <w:rsid w:val="000B4EC2"/>
    <w:rsid w:val="000B539D"/>
    <w:rsid w:val="000B5B29"/>
    <w:rsid w:val="000B5C8B"/>
    <w:rsid w:val="000B720A"/>
    <w:rsid w:val="000C0528"/>
    <w:rsid w:val="000C07E6"/>
    <w:rsid w:val="000C1B58"/>
    <w:rsid w:val="000C1F63"/>
    <w:rsid w:val="000C27F6"/>
    <w:rsid w:val="000C2DF4"/>
    <w:rsid w:val="000C3206"/>
    <w:rsid w:val="000C34DD"/>
    <w:rsid w:val="000C3D45"/>
    <w:rsid w:val="000C4025"/>
    <w:rsid w:val="000C5E01"/>
    <w:rsid w:val="000C616F"/>
    <w:rsid w:val="000C6C6A"/>
    <w:rsid w:val="000C6DDB"/>
    <w:rsid w:val="000C7982"/>
    <w:rsid w:val="000D0810"/>
    <w:rsid w:val="000D108A"/>
    <w:rsid w:val="000D1392"/>
    <w:rsid w:val="000D1CFF"/>
    <w:rsid w:val="000D1D15"/>
    <w:rsid w:val="000D213B"/>
    <w:rsid w:val="000D2ABB"/>
    <w:rsid w:val="000D2E22"/>
    <w:rsid w:val="000D3F94"/>
    <w:rsid w:val="000D4174"/>
    <w:rsid w:val="000D4980"/>
    <w:rsid w:val="000D4FE3"/>
    <w:rsid w:val="000D548D"/>
    <w:rsid w:val="000D7118"/>
    <w:rsid w:val="000D7605"/>
    <w:rsid w:val="000D7BBA"/>
    <w:rsid w:val="000D7CA0"/>
    <w:rsid w:val="000D7D62"/>
    <w:rsid w:val="000E041A"/>
    <w:rsid w:val="000E0782"/>
    <w:rsid w:val="000E0D7E"/>
    <w:rsid w:val="000E13E8"/>
    <w:rsid w:val="000E1AAE"/>
    <w:rsid w:val="000E1FE0"/>
    <w:rsid w:val="000E3D23"/>
    <w:rsid w:val="000E47E0"/>
    <w:rsid w:val="000E49F7"/>
    <w:rsid w:val="000E5202"/>
    <w:rsid w:val="000E6CD7"/>
    <w:rsid w:val="000E6EDE"/>
    <w:rsid w:val="000E7A34"/>
    <w:rsid w:val="000F0D22"/>
    <w:rsid w:val="000F11F4"/>
    <w:rsid w:val="000F1578"/>
    <w:rsid w:val="000F1838"/>
    <w:rsid w:val="000F41CE"/>
    <w:rsid w:val="000F45DB"/>
    <w:rsid w:val="000F57C8"/>
    <w:rsid w:val="000F5893"/>
    <w:rsid w:val="000F706A"/>
    <w:rsid w:val="000F76B8"/>
    <w:rsid w:val="0010012F"/>
    <w:rsid w:val="0010067B"/>
    <w:rsid w:val="001008F0"/>
    <w:rsid w:val="00100C5D"/>
    <w:rsid w:val="00100DBE"/>
    <w:rsid w:val="00102093"/>
    <w:rsid w:val="00102897"/>
    <w:rsid w:val="001041C6"/>
    <w:rsid w:val="00104D56"/>
    <w:rsid w:val="00104EBE"/>
    <w:rsid w:val="00105460"/>
    <w:rsid w:val="00105899"/>
    <w:rsid w:val="00106F29"/>
    <w:rsid w:val="001075B3"/>
    <w:rsid w:val="00107B35"/>
    <w:rsid w:val="00110666"/>
    <w:rsid w:val="00110C18"/>
    <w:rsid w:val="0011156F"/>
    <w:rsid w:val="00112DF2"/>
    <w:rsid w:val="00112F65"/>
    <w:rsid w:val="00112F8F"/>
    <w:rsid w:val="00113890"/>
    <w:rsid w:val="001148FA"/>
    <w:rsid w:val="00114EE7"/>
    <w:rsid w:val="00115599"/>
    <w:rsid w:val="001159DC"/>
    <w:rsid w:val="00116815"/>
    <w:rsid w:val="00116B52"/>
    <w:rsid w:val="00116E33"/>
    <w:rsid w:val="00116EB1"/>
    <w:rsid w:val="00117DCB"/>
    <w:rsid w:val="00117E20"/>
    <w:rsid w:val="0012021E"/>
    <w:rsid w:val="0012085F"/>
    <w:rsid w:val="00120899"/>
    <w:rsid w:val="00120D5E"/>
    <w:rsid w:val="0012101A"/>
    <w:rsid w:val="001216A3"/>
    <w:rsid w:val="0012273D"/>
    <w:rsid w:val="0012296C"/>
    <w:rsid w:val="00123854"/>
    <w:rsid w:val="001238E8"/>
    <w:rsid w:val="00123A5F"/>
    <w:rsid w:val="00123F5E"/>
    <w:rsid w:val="00124C2C"/>
    <w:rsid w:val="00124DDC"/>
    <w:rsid w:val="00125849"/>
    <w:rsid w:val="00125907"/>
    <w:rsid w:val="00125AB0"/>
    <w:rsid w:val="001272F7"/>
    <w:rsid w:val="00127FE8"/>
    <w:rsid w:val="0013050E"/>
    <w:rsid w:val="001308FC"/>
    <w:rsid w:val="001339EB"/>
    <w:rsid w:val="00133CA2"/>
    <w:rsid w:val="00134745"/>
    <w:rsid w:val="00134B78"/>
    <w:rsid w:val="00134D9F"/>
    <w:rsid w:val="00135666"/>
    <w:rsid w:val="0013575A"/>
    <w:rsid w:val="0013597A"/>
    <w:rsid w:val="00135D43"/>
    <w:rsid w:val="001361DB"/>
    <w:rsid w:val="00136ACA"/>
    <w:rsid w:val="00136C0F"/>
    <w:rsid w:val="00137DED"/>
    <w:rsid w:val="00140266"/>
    <w:rsid w:val="00140C70"/>
    <w:rsid w:val="00140E5E"/>
    <w:rsid w:val="00141F8E"/>
    <w:rsid w:val="0014271B"/>
    <w:rsid w:val="00142792"/>
    <w:rsid w:val="00142B71"/>
    <w:rsid w:val="001439EE"/>
    <w:rsid w:val="001440FA"/>
    <w:rsid w:val="001441D1"/>
    <w:rsid w:val="00144271"/>
    <w:rsid w:val="001444A6"/>
    <w:rsid w:val="00144941"/>
    <w:rsid w:val="001449F4"/>
    <w:rsid w:val="00145839"/>
    <w:rsid w:val="00145ACE"/>
    <w:rsid w:val="00145BFA"/>
    <w:rsid w:val="00145C16"/>
    <w:rsid w:val="00146A47"/>
    <w:rsid w:val="00150685"/>
    <w:rsid w:val="00150DBE"/>
    <w:rsid w:val="00151488"/>
    <w:rsid w:val="00151F9C"/>
    <w:rsid w:val="00152215"/>
    <w:rsid w:val="00152727"/>
    <w:rsid w:val="001543A0"/>
    <w:rsid w:val="00155D60"/>
    <w:rsid w:val="001567A8"/>
    <w:rsid w:val="00156A89"/>
    <w:rsid w:val="00156BDC"/>
    <w:rsid w:val="00156E2A"/>
    <w:rsid w:val="0015746C"/>
    <w:rsid w:val="00160813"/>
    <w:rsid w:val="00162C78"/>
    <w:rsid w:val="00163723"/>
    <w:rsid w:val="00163AB6"/>
    <w:rsid w:val="00163B4F"/>
    <w:rsid w:val="00164782"/>
    <w:rsid w:val="00164FEF"/>
    <w:rsid w:val="00166305"/>
    <w:rsid w:val="001671D4"/>
    <w:rsid w:val="001679EE"/>
    <w:rsid w:val="00167F0A"/>
    <w:rsid w:val="0017129F"/>
    <w:rsid w:val="00171B7D"/>
    <w:rsid w:val="00171E7B"/>
    <w:rsid w:val="001722BE"/>
    <w:rsid w:val="00172484"/>
    <w:rsid w:val="001737FC"/>
    <w:rsid w:val="00174152"/>
    <w:rsid w:val="00174734"/>
    <w:rsid w:val="00174B52"/>
    <w:rsid w:val="0017581B"/>
    <w:rsid w:val="00175A94"/>
    <w:rsid w:val="00175B04"/>
    <w:rsid w:val="00175FE4"/>
    <w:rsid w:val="00177776"/>
    <w:rsid w:val="001802C1"/>
    <w:rsid w:val="0018240D"/>
    <w:rsid w:val="00183139"/>
    <w:rsid w:val="0018365E"/>
    <w:rsid w:val="001836ED"/>
    <w:rsid w:val="0018380D"/>
    <w:rsid w:val="00183CBF"/>
    <w:rsid w:val="00184093"/>
    <w:rsid w:val="0018509D"/>
    <w:rsid w:val="0018573E"/>
    <w:rsid w:val="001858C4"/>
    <w:rsid w:val="001863AC"/>
    <w:rsid w:val="001864C9"/>
    <w:rsid w:val="00187419"/>
    <w:rsid w:val="001877E0"/>
    <w:rsid w:val="0018789F"/>
    <w:rsid w:val="00187F7A"/>
    <w:rsid w:val="001906B3"/>
    <w:rsid w:val="001906E7"/>
    <w:rsid w:val="00191708"/>
    <w:rsid w:val="00192A2D"/>
    <w:rsid w:val="0019327E"/>
    <w:rsid w:val="001935A6"/>
    <w:rsid w:val="001936C2"/>
    <w:rsid w:val="00193832"/>
    <w:rsid w:val="001939C2"/>
    <w:rsid w:val="001939D6"/>
    <w:rsid w:val="00194003"/>
    <w:rsid w:val="001942E8"/>
    <w:rsid w:val="0019493A"/>
    <w:rsid w:val="00194A48"/>
    <w:rsid w:val="00195A3F"/>
    <w:rsid w:val="00195D2E"/>
    <w:rsid w:val="00196014"/>
    <w:rsid w:val="0019628D"/>
    <w:rsid w:val="001963B7"/>
    <w:rsid w:val="00196A29"/>
    <w:rsid w:val="00196AA0"/>
    <w:rsid w:val="00196C79"/>
    <w:rsid w:val="00196CD0"/>
    <w:rsid w:val="00196F04"/>
    <w:rsid w:val="001A05F4"/>
    <w:rsid w:val="001A18C1"/>
    <w:rsid w:val="001A339D"/>
    <w:rsid w:val="001A3685"/>
    <w:rsid w:val="001A3F68"/>
    <w:rsid w:val="001A492C"/>
    <w:rsid w:val="001A4B88"/>
    <w:rsid w:val="001A4F43"/>
    <w:rsid w:val="001A5407"/>
    <w:rsid w:val="001A5B85"/>
    <w:rsid w:val="001A5C6A"/>
    <w:rsid w:val="001A656A"/>
    <w:rsid w:val="001A70DF"/>
    <w:rsid w:val="001A796B"/>
    <w:rsid w:val="001B09A3"/>
    <w:rsid w:val="001B1A67"/>
    <w:rsid w:val="001B1A9D"/>
    <w:rsid w:val="001B1C45"/>
    <w:rsid w:val="001B322A"/>
    <w:rsid w:val="001B32B7"/>
    <w:rsid w:val="001B3BA1"/>
    <w:rsid w:val="001B41D1"/>
    <w:rsid w:val="001B444E"/>
    <w:rsid w:val="001B451C"/>
    <w:rsid w:val="001B4560"/>
    <w:rsid w:val="001B5094"/>
    <w:rsid w:val="001B5162"/>
    <w:rsid w:val="001B5F0F"/>
    <w:rsid w:val="001B6766"/>
    <w:rsid w:val="001B6C9A"/>
    <w:rsid w:val="001B72E1"/>
    <w:rsid w:val="001B7313"/>
    <w:rsid w:val="001B7331"/>
    <w:rsid w:val="001B7723"/>
    <w:rsid w:val="001C0138"/>
    <w:rsid w:val="001C04CF"/>
    <w:rsid w:val="001C13E8"/>
    <w:rsid w:val="001C1641"/>
    <w:rsid w:val="001C1738"/>
    <w:rsid w:val="001C1B21"/>
    <w:rsid w:val="001C1C55"/>
    <w:rsid w:val="001C1E8C"/>
    <w:rsid w:val="001C1EC6"/>
    <w:rsid w:val="001C2152"/>
    <w:rsid w:val="001C26AE"/>
    <w:rsid w:val="001C27A3"/>
    <w:rsid w:val="001C34E1"/>
    <w:rsid w:val="001C3907"/>
    <w:rsid w:val="001C6363"/>
    <w:rsid w:val="001C6871"/>
    <w:rsid w:val="001C68C4"/>
    <w:rsid w:val="001C7773"/>
    <w:rsid w:val="001D0333"/>
    <w:rsid w:val="001D0E68"/>
    <w:rsid w:val="001D1103"/>
    <w:rsid w:val="001D1A75"/>
    <w:rsid w:val="001D2E69"/>
    <w:rsid w:val="001D394C"/>
    <w:rsid w:val="001D4A8B"/>
    <w:rsid w:val="001D5CF8"/>
    <w:rsid w:val="001D67F7"/>
    <w:rsid w:val="001D6AFD"/>
    <w:rsid w:val="001D7C09"/>
    <w:rsid w:val="001E00B8"/>
    <w:rsid w:val="001E01C9"/>
    <w:rsid w:val="001E0880"/>
    <w:rsid w:val="001E13D7"/>
    <w:rsid w:val="001E164D"/>
    <w:rsid w:val="001E1ED1"/>
    <w:rsid w:val="001E2791"/>
    <w:rsid w:val="001E27BC"/>
    <w:rsid w:val="001E35F5"/>
    <w:rsid w:val="001E3932"/>
    <w:rsid w:val="001E3D9F"/>
    <w:rsid w:val="001E531B"/>
    <w:rsid w:val="001E5559"/>
    <w:rsid w:val="001E5689"/>
    <w:rsid w:val="001E5E40"/>
    <w:rsid w:val="001F0518"/>
    <w:rsid w:val="001F05DC"/>
    <w:rsid w:val="001F0732"/>
    <w:rsid w:val="001F0F2B"/>
    <w:rsid w:val="001F1550"/>
    <w:rsid w:val="001F15DB"/>
    <w:rsid w:val="001F1D91"/>
    <w:rsid w:val="001F22B9"/>
    <w:rsid w:val="001F3B54"/>
    <w:rsid w:val="001F45EF"/>
    <w:rsid w:val="001F46BB"/>
    <w:rsid w:val="001F5614"/>
    <w:rsid w:val="001F5ADC"/>
    <w:rsid w:val="001F5EF5"/>
    <w:rsid w:val="001F5F80"/>
    <w:rsid w:val="001F6045"/>
    <w:rsid w:val="002002DC"/>
    <w:rsid w:val="002006C8"/>
    <w:rsid w:val="002007B0"/>
    <w:rsid w:val="00200D3E"/>
    <w:rsid w:val="00200D70"/>
    <w:rsid w:val="00201C57"/>
    <w:rsid w:val="0020393C"/>
    <w:rsid w:val="002042A3"/>
    <w:rsid w:val="002042F7"/>
    <w:rsid w:val="002044DB"/>
    <w:rsid w:val="002046A5"/>
    <w:rsid w:val="00204C9C"/>
    <w:rsid w:val="00205764"/>
    <w:rsid w:val="0020607C"/>
    <w:rsid w:val="00206718"/>
    <w:rsid w:val="00206A36"/>
    <w:rsid w:val="00206C68"/>
    <w:rsid w:val="00206CD0"/>
    <w:rsid w:val="00207053"/>
    <w:rsid w:val="00211196"/>
    <w:rsid w:val="00212A8D"/>
    <w:rsid w:val="00212EEE"/>
    <w:rsid w:val="002139A5"/>
    <w:rsid w:val="00213F4C"/>
    <w:rsid w:val="00213F4D"/>
    <w:rsid w:val="00214430"/>
    <w:rsid w:val="00214E2F"/>
    <w:rsid w:val="00215000"/>
    <w:rsid w:val="00215E33"/>
    <w:rsid w:val="00215E3E"/>
    <w:rsid w:val="00216034"/>
    <w:rsid w:val="00216060"/>
    <w:rsid w:val="00216834"/>
    <w:rsid w:val="00220423"/>
    <w:rsid w:val="00220DB9"/>
    <w:rsid w:val="002214C4"/>
    <w:rsid w:val="00221E80"/>
    <w:rsid w:val="00222728"/>
    <w:rsid w:val="0022377D"/>
    <w:rsid w:val="002243E6"/>
    <w:rsid w:val="002246C1"/>
    <w:rsid w:val="00224955"/>
    <w:rsid w:val="00224CDA"/>
    <w:rsid w:val="00225521"/>
    <w:rsid w:val="0022566F"/>
    <w:rsid w:val="00225DCE"/>
    <w:rsid w:val="002268AE"/>
    <w:rsid w:val="00226FFB"/>
    <w:rsid w:val="00227670"/>
    <w:rsid w:val="0023087B"/>
    <w:rsid w:val="002317AB"/>
    <w:rsid w:val="00233420"/>
    <w:rsid w:val="00234C89"/>
    <w:rsid w:val="00234E82"/>
    <w:rsid w:val="002356B9"/>
    <w:rsid w:val="00235A53"/>
    <w:rsid w:val="00235D0E"/>
    <w:rsid w:val="00236A03"/>
    <w:rsid w:val="00237275"/>
    <w:rsid w:val="00237850"/>
    <w:rsid w:val="002378D6"/>
    <w:rsid w:val="00240C0E"/>
    <w:rsid w:val="00241417"/>
    <w:rsid w:val="00241A0A"/>
    <w:rsid w:val="00241BC6"/>
    <w:rsid w:val="00242586"/>
    <w:rsid w:val="00242780"/>
    <w:rsid w:val="00242B44"/>
    <w:rsid w:val="00242B91"/>
    <w:rsid w:val="00242DB7"/>
    <w:rsid w:val="00244B86"/>
    <w:rsid w:val="00244E14"/>
    <w:rsid w:val="002454D2"/>
    <w:rsid w:val="002457F2"/>
    <w:rsid w:val="00245C3C"/>
    <w:rsid w:val="00246731"/>
    <w:rsid w:val="00246743"/>
    <w:rsid w:val="002475A0"/>
    <w:rsid w:val="002475E3"/>
    <w:rsid w:val="002477FE"/>
    <w:rsid w:val="002501F0"/>
    <w:rsid w:val="00250DA5"/>
    <w:rsid w:val="00251775"/>
    <w:rsid w:val="00251A94"/>
    <w:rsid w:val="002528D7"/>
    <w:rsid w:val="0025290A"/>
    <w:rsid w:val="002531D9"/>
    <w:rsid w:val="00253DD4"/>
    <w:rsid w:val="00253EE0"/>
    <w:rsid w:val="0025457C"/>
    <w:rsid w:val="002549BB"/>
    <w:rsid w:val="00255654"/>
    <w:rsid w:val="002556CA"/>
    <w:rsid w:val="002557ED"/>
    <w:rsid w:val="00256DB0"/>
    <w:rsid w:val="002573D8"/>
    <w:rsid w:val="002573F6"/>
    <w:rsid w:val="00260327"/>
    <w:rsid w:val="00260740"/>
    <w:rsid w:val="00260919"/>
    <w:rsid w:val="00260C0F"/>
    <w:rsid w:val="002610EB"/>
    <w:rsid w:val="0026130C"/>
    <w:rsid w:val="00261389"/>
    <w:rsid w:val="00261561"/>
    <w:rsid w:val="002615EB"/>
    <w:rsid w:val="002619A3"/>
    <w:rsid w:val="00261D6F"/>
    <w:rsid w:val="002620AB"/>
    <w:rsid w:val="0026286A"/>
    <w:rsid w:val="00262A32"/>
    <w:rsid w:val="00262B0C"/>
    <w:rsid w:val="00262B22"/>
    <w:rsid w:val="00262FB9"/>
    <w:rsid w:val="0026369C"/>
    <w:rsid w:val="00263FE3"/>
    <w:rsid w:val="0026419D"/>
    <w:rsid w:val="00264468"/>
    <w:rsid w:val="0026473D"/>
    <w:rsid w:val="00264EC6"/>
    <w:rsid w:val="00266034"/>
    <w:rsid w:val="0026620F"/>
    <w:rsid w:val="00266231"/>
    <w:rsid w:val="00266448"/>
    <w:rsid w:val="00266854"/>
    <w:rsid w:val="00266D38"/>
    <w:rsid w:val="00270019"/>
    <w:rsid w:val="002709F0"/>
    <w:rsid w:val="00270D66"/>
    <w:rsid w:val="00271013"/>
    <w:rsid w:val="00271393"/>
    <w:rsid w:val="00271AEA"/>
    <w:rsid w:val="00271DF9"/>
    <w:rsid w:val="0027202F"/>
    <w:rsid w:val="002722C8"/>
    <w:rsid w:val="00272574"/>
    <w:rsid w:val="002727D3"/>
    <w:rsid w:val="0027376D"/>
    <w:rsid w:val="00273930"/>
    <w:rsid w:val="00274457"/>
    <w:rsid w:val="002747F0"/>
    <w:rsid w:val="002747FA"/>
    <w:rsid w:val="00275017"/>
    <w:rsid w:val="00275024"/>
    <w:rsid w:val="002760D2"/>
    <w:rsid w:val="0027661F"/>
    <w:rsid w:val="00276EF2"/>
    <w:rsid w:val="0027768A"/>
    <w:rsid w:val="0028057C"/>
    <w:rsid w:val="0028068D"/>
    <w:rsid w:val="002812EE"/>
    <w:rsid w:val="002815F9"/>
    <w:rsid w:val="002817B2"/>
    <w:rsid w:val="00281DD0"/>
    <w:rsid w:val="00282295"/>
    <w:rsid w:val="00282DCB"/>
    <w:rsid w:val="00282ED5"/>
    <w:rsid w:val="00282FF7"/>
    <w:rsid w:val="002831A8"/>
    <w:rsid w:val="00283541"/>
    <w:rsid w:val="00283904"/>
    <w:rsid w:val="002840D4"/>
    <w:rsid w:val="00284BD9"/>
    <w:rsid w:val="002860BA"/>
    <w:rsid w:val="0028640F"/>
    <w:rsid w:val="002870E2"/>
    <w:rsid w:val="00290BAE"/>
    <w:rsid w:val="00294F9F"/>
    <w:rsid w:val="00295015"/>
    <w:rsid w:val="00295999"/>
    <w:rsid w:val="0029605A"/>
    <w:rsid w:val="002961D3"/>
    <w:rsid w:val="0029646B"/>
    <w:rsid w:val="00296522"/>
    <w:rsid w:val="00296F43"/>
    <w:rsid w:val="00296FA1"/>
    <w:rsid w:val="0029761B"/>
    <w:rsid w:val="002977E6"/>
    <w:rsid w:val="002A0B77"/>
    <w:rsid w:val="002A22A8"/>
    <w:rsid w:val="002A432B"/>
    <w:rsid w:val="002A47B4"/>
    <w:rsid w:val="002A49E9"/>
    <w:rsid w:val="002A5980"/>
    <w:rsid w:val="002A5B50"/>
    <w:rsid w:val="002A5D3A"/>
    <w:rsid w:val="002A6024"/>
    <w:rsid w:val="002A60B1"/>
    <w:rsid w:val="002A6C4D"/>
    <w:rsid w:val="002A6F7F"/>
    <w:rsid w:val="002A6FD3"/>
    <w:rsid w:val="002B05AC"/>
    <w:rsid w:val="002B075A"/>
    <w:rsid w:val="002B081E"/>
    <w:rsid w:val="002B0F80"/>
    <w:rsid w:val="002B1279"/>
    <w:rsid w:val="002B257E"/>
    <w:rsid w:val="002B29ED"/>
    <w:rsid w:val="002B2AD3"/>
    <w:rsid w:val="002B69EE"/>
    <w:rsid w:val="002B6F92"/>
    <w:rsid w:val="002B7940"/>
    <w:rsid w:val="002B7B62"/>
    <w:rsid w:val="002C036E"/>
    <w:rsid w:val="002C053C"/>
    <w:rsid w:val="002C0EDC"/>
    <w:rsid w:val="002C0F1D"/>
    <w:rsid w:val="002C1137"/>
    <w:rsid w:val="002C1955"/>
    <w:rsid w:val="002C1A1A"/>
    <w:rsid w:val="002C2607"/>
    <w:rsid w:val="002C2854"/>
    <w:rsid w:val="002C305E"/>
    <w:rsid w:val="002C3423"/>
    <w:rsid w:val="002C3D39"/>
    <w:rsid w:val="002C4005"/>
    <w:rsid w:val="002C5938"/>
    <w:rsid w:val="002C5F3D"/>
    <w:rsid w:val="002C5F9C"/>
    <w:rsid w:val="002C6719"/>
    <w:rsid w:val="002C6B0D"/>
    <w:rsid w:val="002C72E9"/>
    <w:rsid w:val="002C7C25"/>
    <w:rsid w:val="002D0477"/>
    <w:rsid w:val="002D0B03"/>
    <w:rsid w:val="002D0B8E"/>
    <w:rsid w:val="002D2899"/>
    <w:rsid w:val="002D2B90"/>
    <w:rsid w:val="002D3003"/>
    <w:rsid w:val="002D3C9C"/>
    <w:rsid w:val="002D3EE1"/>
    <w:rsid w:val="002D3FD5"/>
    <w:rsid w:val="002D41D4"/>
    <w:rsid w:val="002D4256"/>
    <w:rsid w:val="002D46E3"/>
    <w:rsid w:val="002D50E8"/>
    <w:rsid w:val="002D565D"/>
    <w:rsid w:val="002D659B"/>
    <w:rsid w:val="002D6876"/>
    <w:rsid w:val="002D76C4"/>
    <w:rsid w:val="002D7DC0"/>
    <w:rsid w:val="002D7E7A"/>
    <w:rsid w:val="002E0DE8"/>
    <w:rsid w:val="002E2E75"/>
    <w:rsid w:val="002E3541"/>
    <w:rsid w:val="002E37C3"/>
    <w:rsid w:val="002E39CF"/>
    <w:rsid w:val="002E3D38"/>
    <w:rsid w:val="002E4C52"/>
    <w:rsid w:val="002E581A"/>
    <w:rsid w:val="002E5DE7"/>
    <w:rsid w:val="002E64E8"/>
    <w:rsid w:val="002E6701"/>
    <w:rsid w:val="002E6D46"/>
    <w:rsid w:val="002E6D94"/>
    <w:rsid w:val="002E787F"/>
    <w:rsid w:val="002E7A85"/>
    <w:rsid w:val="002E7EFD"/>
    <w:rsid w:val="002E7F45"/>
    <w:rsid w:val="002F0389"/>
    <w:rsid w:val="002F11C4"/>
    <w:rsid w:val="002F132A"/>
    <w:rsid w:val="002F15B6"/>
    <w:rsid w:val="002F16BD"/>
    <w:rsid w:val="002F1861"/>
    <w:rsid w:val="002F19B8"/>
    <w:rsid w:val="002F1CA5"/>
    <w:rsid w:val="002F35B4"/>
    <w:rsid w:val="002F449E"/>
    <w:rsid w:val="002F500A"/>
    <w:rsid w:val="002F51C3"/>
    <w:rsid w:val="002F61ED"/>
    <w:rsid w:val="002F657A"/>
    <w:rsid w:val="002F67E5"/>
    <w:rsid w:val="002F6B28"/>
    <w:rsid w:val="002F709D"/>
    <w:rsid w:val="003001AA"/>
    <w:rsid w:val="0030037E"/>
    <w:rsid w:val="00300ADF"/>
    <w:rsid w:val="00301B16"/>
    <w:rsid w:val="00302493"/>
    <w:rsid w:val="00304960"/>
    <w:rsid w:val="00304982"/>
    <w:rsid w:val="00304B75"/>
    <w:rsid w:val="00304C0A"/>
    <w:rsid w:val="00306056"/>
    <w:rsid w:val="00307A55"/>
    <w:rsid w:val="00307BCC"/>
    <w:rsid w:val="0031048C"/>
    <w:rsid w:val="00311E4A"/>
    <w:rsid w:val="0031245A"/>
    <w:rsid w:val="003128FF"/>
    <w:rsid w:val="003135F6"/>
    <w:rsid w:val="00313B0A"/>
    <w:rsid w:val="00315106"/>
    <w:rsid w:val="0031525A"/>
    <w:rsid w:val="00316C12"/>
    <w:rsid w:val="003207F1"/>
    <w:rsid w:val="00320C6A"/>
    <w:rsid w:val="0032222B"/>
    <w:rsid w:val="0032251D"/>
    <w:rsid w:val="00322DF1"/>
    <w:rsid w:val="003245FB"/>
    <w:rsid w:val="00325A46"/>
    <w:rsid w:val="003266AD"/>
    <w:rsid w:val="00326838"/>
    <w:rsid w:val="0032703E"/>
    <w:rsid w:val="00327F7E"/>
    <w:rsid w:val="00330455"/>
    <w:rsid w:val="00332520"/>
    <w:rsid w:val="003325C3"/>
    <w:rsid w:val="003328DB"/>
    <w:rsid w:val="00332A45"/>
    <w:rsid w:val="00332AB3"/>
    <w:rsid w:val="00332BE6"/>
    <w:rsid w:val="00332CB2"/>
    <w:rsid w:val="0033323E"/>
    <w:rsid w:val="0033365A"/>
    <w:rsid w:val="00333EA5"/>
    <w:rsid w:val="00334A21"/>
    <w:rsid w:val="00335781"/>
    <w:rsid w:val="00335C62"/>
    <w:rsid w:val="003360E5"/>
    <w:rsid w:val="0033650C"/>
    <w:rsid w:val="00341AB7"/>
    <w:rsid w:val="00341BBE"/>
    <w:rsid w:val="00341DC2"/>
    <w:rsid w:val="00341F64"/>
    <w:rsid w:val="0034303B"/>
    <w:rsid w:val="0034375B"/>
    <w:rsid w:val="00344114"/>
    <w:rsid w:val="00344BE3"/>
    <w:rsid w:val="00345C3E"/>
    <w:rsid w:val="00345F97"/>
    <w:rsid w:val="003467C8"/>
    <w:rsid w:val="00346BCA"/>
    <w:rsid w:val="00346E97"/>
    <w:rsid w:val="003470FD"/>
    <w:rsid w:val="00347E3F"/>
    <w:rsid w:val="00350028"/>
    <w:rsid w:val="00350032"/>
    <w:rsid w:val="0035095D"/>
    <w:rsid w:val="00350D2A"/>
    <w:rsid w:val="00351FDA"/>
    <w:rsid w:val="003526C2"/>
    <w:rsid w:val="003539B7"/>
    <w:rsid w:val="003568B8"/>
    <w:rsid w:val="003569F1"/>
    <w:rsid w:val="00356ED9"/>
    <w:rsid w:val="003578E2"/>
    <w:rsid w:val="00360429"/>
    <w:rsid w:val="0036173E"/>
    <w:rsid w:val="00361E4C"/>
    <w:rsid w:val="00362031"/>
    <w:rsid w:val="00362868"/>
    <w:rsid w:val="003631D8"/>
    <w:rsid w:val="0036510E"/>
    <w:rsid w:val="0036542F"/>
    <w:rsid w:val="00365D48"/>
    <w:rsid w:val="00366D53"/>
    <w:rsid w:val="00370E35"/>
    <w:rsid w:val="0037161B"/>
    <w:rsid w:val="003718A3"/>
    <w:rsid w:val="00371CB4"/>
    <w:rsid w:val="003720CA"/>
    <w:rsid w:val="00373833"/>
    <w:rsid w:val="003741C9"/>
    <w:rsid w:val="00374DF1"/>
    <w:rsid w:val="0037519C"/>
    <w:rsid w:val="00376135"/>
    <w:rsid w:val="003761ED"/>
    <w:rsid w:val="00376787"/>
    <w:rsid w:val="003768CE"/>
    <w:rsid w:val="00377551"/>
    <w:rsid w:val="003809EA"/>
    <w:rsid w:val="00381066"/>
    <w:rsid w:val="0038159D"/>
    <w:rsid w:val="00381F8A"/>
    <w:rsid w:val="0038262E"/>
    <w:rsid w:val="003833F3"/>
    <w:rsid w:val="00383D9D"/>
    <w:rsid w:val="0038492C"/>
    <w:rsid w:val="00384C14"/>
    <w:rsid w:val="00386344"/>
    <w:rsid w:val="003864C7"/>
    <w:rsid w:val="0038760B"/>
    <w:rsid w:val="00387708"/>
    <w:rsid w:val="00387711"/>
    <w:rsid w:val="003904AD"/>
    <w:rsid w:val="00390E99"/>
    <w:rsid w:val="00392533"/>
    <w:rsid w:val="00393D22"/>
    <w:rsid w:val="00393E27"/>
    <w:rsid w:val="0039402E"/>
    <w:rsid w:val="00394CFC"/>
    <w:rsid w:val="00396018"/>
    <w:rsid w:val="003961A2"/>
    <w:rsid w:val="00396505"/>
    <w:rsid w:val="00397B6E"/>
    <w:rsid w:val="00397D1E"/>
    <w:rsid w:val="003A11E9"/>
    <w:rsid w:val="003A15D1"/>
    <w:rsid w:val="003A176A"/>
    <w:rsid w:val="003A4385"/>
    <w:rsid w:val="003A5D1D"/>
    <w:rsid w:val="003B0702"/>
    <w:rsid w:val="003B171D"/>
    <w:rsid w:val="003B2266"/>
    <w:rsid w:val="003B261D"/>
    <w:rsid w:val="003B2AD1"/>
    <w:rsid w:val="003B3016"/>
    <w:rsid w:val="003B41E7"/>
    <w:rsid w:val="003B5576"/>
    <w:rsid w:val="003B5A9C"/>
    <w:rsid w:val="003B6AC9"/>
    <w:rsid w:val="003B6F20"/>
    <w:rsid w:val="003C06D2"/>
    <w:rsid w:val="003C12A7"/>
    <w:rsid w:val="003C1989"/>
    <w:rsid w:val="003C2071"/>
    <w:rsid w:val="003C21BD"/>
    <w:rsid w:val="003C2758"/>
    <w:rsid w:val="003C2797"/>
    <w:rsid w:val="003C2EEF"/>
    <w:rsid w:val="003C431D"/>
    <w:rsid w:val="003C46CB"/>
    <w:rsid w:val="003C4AB2"/>
    <w:rsid w:val="003C4DF4"/>
    <w:rsid w:val="003C50A7"/>
    <w:rsid w:val="003C6DA0"/>
    <w:rsid w:val="003C6DAA"/>
    <w:rsid w:val="003C71BF"/>
    <w:rsid w:val="003C72CB"/>
    <w:rsid w:val="003D001E"/>
    <w:rsid w:val="003D0C46"/>
    <w:rsid w:val="003D19E8"/>
    <w:rsid w:val="003D2053"/>
    <w:rsid w:val="003D3094"/>
    <w:rsid w:val="003D3095"/>
    <w:rsid w:val="003D3781"/>
    <w:rsid w:val="003D3E47"/>
    <w:rsid w:val="003D42C7"/>
    <w:rsid w:val="003D4B49"/>
    <w:rsid w:val="003D5E82"/>
    <w:rsid w:val="003D78DA"/>
    <w:rsid w:val="003E1518"/>
    <w:rsid w:val="003E2062"/>
    <w:rsid w:val="003E27B8"/>
    <w:rsid w:val="003E2941"/>
    <w:rsid w:val="003E2FAD"/>
    <w:rsid w:val="003E319F"/>
    <w:rsid w:val="003E34F2"/>
    <w:rsid w:val="003E411B"/>
    <w:rsid w:val="003E5B0E"/>
    <w:rsid w:val="003E5BAB"/>
    <w:rsid w:val="003E5F28"/>
    <w:rsid w:val="003E6BBE"/>
    <w:rsid w:val="003F0C2B"/>
    <w:rsid w:val="003F0F42"/>
    <w:rsid w:val="003F1BE9"/>
    <w:rsid w:val="003F1F89"/>
    <w:rsid w:val="003F3504"/>
    <w:rsid w:val="003F3997"/>
    <w:rsid w:val="003F3ED4"/>
    <w:rsid w:val="003F4AAD"/>
    <w:rsid w:val="003F5B16"/>
    <w:rsid w:val="003F5C46"/>
    <w:rsid w:val="003F5E33"/>
    <w:rsid w:val="003F667A"/>
    <w:rsid w:val="003F7218"/>
    <w:rsid w:val="00400209"/>
    <w:rsid w:val="00400BA8"/>
    <w:rsid w:val="00400CED"/>
    <w:rsid w:val="00401515"/>
    <w:rsid w:val="004017CB"/>
    <w:rsid w:val="004024CF"/>
    <w:rsid w:val="004035F9"/>
    <w:rsid w:val="0040514D"/>
    <w:rsid w:val="00406104"/>
    <w:rsid w:val="004062DC"/>
    <w:rsid w:val="004063BB"/>
    <w:rsid w:val="00407315"/>
    <w:rsid w:val="00410412"/>
    <w:rsid w:val="00410640"/>
    <w:rsid w:val="00410EEA"/>
    <w:rsid w:val="00411057"/>
    <w:rsid w:val="0041208E"/>
    <w:rsid w:val="00412C89"/>
    <w:rsid w:val="004142D1"/>
    <w:rsid w:val="00414D8B"/>
    <w:rsid w:val="00414E5E"/>
    <w:rsid w:val="00415010"/>
    <w:rsid w:val="0041545C"/>
    <w:rsid w:val="004162D1"/>
    <w:rsid w:val="0041664F"/>
    <w:rsid w:val="004179BC"/>
    <w:rsid w:val="00417CA6"/>
    <w:rsid w:val="00420BE2"/>
    <w:rsid w:val="00421908"/>
    <w:rsid w:val="00421F0B"/>
    <w:rsid w:val="00422227"/>
    <w:rsid w:val="004228AB"/>
    <w:rsid w:val="00422A9A"/>
    <w:rsid w:val="0042486E"/>
    <w:rsid w:val="00424F0E"/>
    <w:rsid w:val="00425AC3"/>
    <w:rsid w:val="00425CFD"/>
    <w:rsid w:val="004265FB"/>
    <w:rsid w:val="00426770"/>
    <w:rsid w:val="00426FB5"/>
    <w:rsid w:val="0042741E"/>
    <w:rsid w:val="00427656"/>
    <w:rsid w:val="00430E66"/>
    <w:rsid w:val="00430EB5"/>
    <w:rsid w:val="0043149E"/>
    <w:rsid w:val="00431A93"/>
    <w:rsid w:val="00431D6C"/>
    <w:rsid w:val="00431ECC"/>
    <w:rsid w:val="0043205F"/>
    <w:rsid w:val="0043252F"/>
    <w:rsid w:val="0043315A"/>
    <w:rsid w:val="004334E6"/>
    <w:rsid w:val="004335DC"/>
    <w:rsid w:val="00433A6B"/>
    <w:rsid w:val="00433BF5"/>
    <w:rsid w:val="00433C58"/>
    <w:rsid w:val="00434263"/>
    <w:rsid w:val="00437A4E"/>
    <w:rsid w:val="00440312"/>
    <w:rsid w:val="00441372"/>
    <w:rsid w:val="0044175D"/>
    <w:rsid w:val="00442A8B"/>
    <w:rsid w:val="00442BE4"/>
    <w:rsid w:val="004441BE"/>
    <w:rsid w:val="00444BF1"/>
    <w:rsid w:val="004457EF"/>
    <w:rsid w:val="00447F2D"/>
    <w:rsid w:val="0045117F"/>
    <w:rsid w:val="00451897"/>
    <w:rsid w:val="00451EA1"/>
    <w:rsid w:val="004522C1"/>
    <w:rsid w:val="004524B5"/>
    <w:rsid w:val="0045270C"/>
    <w:rsid w:val="004527BC"/>
    <w:rsid w:val="004529BA"/>
    <w:rsid w:val="00452DC1"/>
    <w:rsid w:val="004531F3"/>
    <w:rsid w:val="00453756"/>
    <w:rsid w:val="004543B4"/>
    <w:rsid w:val="004552D1"/>
    <w:rsid w:val="00455F96"/>
    <w:rsid w:val="0045668F"/>
    <w:rsid w:val="00457025"/>
    <w:rsid w:val="0045729C"/>
    <w:rsid w:val="004576E6"/>
    <w:rsid w:val="00460620"/>
    <w:rsid w:val="00460C15"/>
    <w:rsid w:val="004611C4"/>
    <w:rsid w:val="004616D0"/>
    <w:rsid w:val="004627D6"/>
    <w:rsid w:val="00462FA8"/>
    <w:rsid w:val="00463075"/>
    <w:rsid w:val="004647C4"/>
    <w:rsid w:val="004651EC"/>
    <w:rsid w:val="00465264"/>
    <w:rsid w:val="00465547"/>
    <w:rsid w:val="00466189"/>
    <w:rsid w:val="00466670"/>
    <w:rsid w:val="004668DA"/>
    <w:rsid w:val="00467894"/>
    <w:rsid w:val="0047105A"/>
    <w:rsid w:val="004716CE"/>
    <w:rsid w:val="00471A00"/>
    <w:rsid w:val="00471DC3"/>
    <w:rsid w:val="00472EC7"/>
    <w:rsid w:val="00472F06"/>
    <w:rsid w:val="00472F7D"/>
    <w:rsid w:val="004730B9"/>
    <w:rsid w:val="0047326C"/>
    <w:rsid w:val="00474895"/>
    <w:rsid w:val="00474A2B"/>
    <w:rsid w:val="00474B8A"/>
    <w:rsid w:val="00474B92"/>
    <w:rsid w:val="0047595A"/>
    <w:rsid w:val="00475D39"/>
    <w:rsid w:val="00475EFD"/>
    <w:rsid w:val="0047621E"/>
    <w:rsid w:val="00476774"/>
    <w:rsid w:val="004767B0"/>
    <w:rsid w:val="0047693C"/>
    <w:rsid w:val="0048032E"/>
    <w:rsid w:val="00480B65"/>
    <w:rsid w:val="004811DD"/>
    <w:rsid w:val="00482E06"/>
    <w:rsid w:val="00484741"/>
    <w:rsid w:val="00484F5C"/>
    <w:rsid w:val="004851EE"/>
    <w:rsid w:val="004853E3"/>
    <w:rsid w:val="004862EC"/>
    <w:rsid w:val="00487C08"/>
    <w:rsid w:val="00487D55"/>
    <w:rsid w:val="00490E07"/>
    <w:rsid w:val="0049215B"/>
    <w:rsid w:val="00492435"/>
    <w:rsid w:val="00492502"/>
    <w:rsid w:val="00492EEA"/>
    <w:rsid w:val="00493AC1"/>
    <w:rsid w:val="00493D34"/>
    <w:rsid w:val="00495395"/>
    <w:rsid w:val="004953F6"/>
    <w:rsid w:val="004956C2"/>
    <w:rsid w:val="0049646E"/>
    <w:rsid w:val="004965F8"/>
    <w:rsid w:val="00496851"/>
    <w:rsid w:val="00496B2F"/>
    <w:rsid w:val="004970EB"/>
    <w:rsid w:val="00497AAF"/>
    <w:rsid w:val="00497D96"/>
    <w:rsid w:val="004A027D"/>
    <w:rsid w:val="004A0C1E"/>
    <w:rsid w:val="004A0C7C"/>
    <w:rsid w:val="004A0D21"/>
    <w:rsid w:val="004A12EF"/>
    <w:rsid w:val="004A15AE"/>
    <w:rsid w:val="004A16B0"/>
    <w:rsid w:val="004A2CC4"/>
    <w:rsid w:val="004A35B7"/>
    <w:rsid w:val="004A3DB5"/>
    <w:rsid w:val="004A4580"/>
    <w:rsid w:val="004A5EDB"/>
    <w:rsid w:val="004A62AA"/>
    <w:rsid w:val="004A646B"/>
    <w:rsid w:val="004A6D8F"/>
    <w:rsid w:val="004A6EE7"/>
    <w:rsid w:val="004B074A"/>
    <w:rsid w:val="004B07F4"/>
    <w:rsid w:val="004B0C51"/>
    <w:rsid w:val="004B1BF8"/>
    <w:rsid w:val="004B208D"/>
    <w:rsid w:val="004B219E"/>
    <w:rsid w:val="004B2BFD"/>
    <w:rsid w:val="004B2D19"/>
    <w:rsid w:val="004B2DFC"/>
    <w:rsid w:val="004B34DA"/>
    <w:rsid w:val="004B3E64"/>
    <w:rsid w:val="004B3F08"/>
    <w:rsid w:val="004B49C0"/>
    <w:rsid w:val="004B4AB9"/>
    <w:rsid w:val="004B5308"/>
    <w:rsid w:val="004B556C"/>
    <w:rsid w:val="004B5BA3"/>
    <w:rsid w:val="004B5C5D"/>
    <w:rsid w:val="004B5EE7"/>
    <w:rsid w:val="004B6030"/>
    <w:rsid w:val="004B7CE1"/>
    <w:rsid w:val="004B7FB5"/>
    <w:rsid w:val="004C003C"/>
    <w:rsid w:val="004C0722"/>
    <w:rsid w:val="004C0C9B"/>
    <w:rsid w:val="004C14B3"/>
    <w:rsid w:val="004C2742"/>
    <w:rsid w:val="004C2C07"/>
    <w:rsid w:val="004C2D42"/>
    <w:rsid w:val="004C2E09"/>
    <w:rsid w:val="004C3B1E"/>
    <w:rsid w:val="004C3D12"/>
    <w:rsid w:val="004C3FF0"/>
    <w:rsid w:val="004C452D"/>
    <w:rsid w:val="004C4701"/>
    <w:rsid w:val="004C5B2F"/>
    <w:rsid w:val="004C6523"/>
    <w:rsid w:val="004C6C94"/>
    <w:rsid w:val="004C7160"/>
    <w:rsid w:val="004C7470"/>
    <w:rsid w:val="004C7A5F"/>
    <w:rsid w:val="004C7B73"/>
    <w:rsid w:val="004D0AEC"/>
    <w:rsid w:val="004D1B4C"/>
    <w:rsid w:val="004D1B98"/>
    <w:rsid w:val="004D1DDB"/>
    <w:rsid w:val="004D2705"/>
    <w:rsid w:val="004D287B"/>
    <w:rsid w:val="004D293B"/>
    <w:rsid w:val="004D2DA6"/>
    <w:rsid w:val="004D326B"/>
    <w:rsid w:val="004D3860"/>
    <w:rsid w:val="004D39EA"/>
    <w:rsid w:val="004D3E76"/>
    <w:rsid w:val="004D5810"/>
    <w:rsid w:val="004D5FC7"/>
    <w:rsid w:val="004D6683"/>
    <w:rsid w:val="004D7B6D"/>
    <w:rsid w:val="004D7BCB"/>
    <w:rsid w:val="004D7C05"/>
    <w:rsid w:val="004E125D"/>
    <w:rsid w:val="004E1F23"/>
    <w:rsid w:val="004E297B"/>
    <w:rsid w:val="004E2E3E"/>
    <w:rsid w:val="004E319B"/>
    <w:rsid w:val="004E3B71"/>
    <w:rsid w:val="004E46AB"/>
    <w:rsid w:val="004E48AA"/>
    <w:rsid w:val="004E5365"/>
    <w:rsid w:val="004E67F0"/>
    <w:rsid w:val="004E7043"/>
    <w:rsid w:val="004E762B"/>
    <w:rsid w:val="004F026F"/>
    <w:rsid w:val="004F08A3"/>
    <w:rsid w:val="004F0B6F"/>
    <w:rsid w:val="004F119E"/>
    <w:rsid w:val="004F266C"/>
    <w:rsid w:val="004F3888"/>
    <w:rsid w:val="004F388A"/>
    <w:rsid w:val="004F38E3"/>
    <w:rsid w:val="004F46A6"/>
    <w:rsid w:val="004F492F"/>
    <w:rsid w:val="004F4B21"/>
    <w:rsid w:val="004F4C72"/>
    <w:rsid w:val="004F6134"/>
    <w:rsid w:val="004F6155"/>
    <w:rsid w:val="004F6202"/>
    <w:rsid w:val="004F6FFF"/>
    <w:rsid w:val="005001A0"/>
    <w:rsid w:val="00500A10"/>
    <w:rsid w:val="00500AF1"/>
    <w:rsid w:val="005013CD"/>
    <w:rsid w:val="0050162F"/>
    <w:rsid w:val="00501A4F"/>
    <w:rsid w:val="00502CAA"/>
    <w:rsid w:val="00502F84"/>
    <w:rsid w:val="0050402B"/>
    <w:rsid w:val="00504EE9"/>
    <w:rsid w:val="00506377"/>
    <w:rsid w:val="00506BEF"/>
    <w:rsid w:val="005074FB"/>
    <w:rsid w:val="005076B0"/>
    <w:rsid w:val="00507757"/>
    <w:rsid w:val="00510D0A"/>
    <w:rsid w:val="005116DA"/>
    <w:rsid w:val="00511923"/>
    <w:rsid w:val="005120DF"/>
    <w:rsid w:val="00512EC5"/>
    <w:rsid w:val="005139DE"/>
    <w:rsid w:val="0051468E"/>
    <w:rsid w:val="005146AF"/>
    <w:rsid w:val="00514CFC"/>
    <w:rsid w:val="00514DBB"/>
    <w:rsid w:val="005152E3"/>
    <w:rsid w:val="005154E9"/>
    <w:rsid w:val="005156F1"/>
    <w:rsid w:val="00516094"/>
    <w:rsid w:val="00516FEA"/>
    <w:rsid w:val="005170D3"/>
    <w:rsid w:val="0051755C"/>
    <w:rsid w:val="00517D9A"/>
    <w:rsid w:val="0052103D"/>
    <w:rsid w:val="0052167B"/>
    <w:rsid w:val="00521D4E"/>
    <w:rsid w:val="00521F0E"/>
    <w:rsid w:val="005222E1"/>
    <w:rsid w:val="00522E0F"/>
    <w:rsid w:val="00523004"/>
    <w:rsid w:val="0052359C"/>
    <w:rsid w:val="00523A0E"/>
    <w:rsid w:val="00523E6F"/>
    <w:rsid w:val="00524193"/>
    <w:rsid w:val="00525065"/>
    <w:rsid w:val="00525357"/>
    <w:rsid w:val="005259E5"/>
    <w:rsid w:val="00526146"/>
    <w:rsid w:val="00527616"/>
    <w:rsid w:val="00527822"/>
    <w:rsid w:val="00530E32"/>
    <w:rsid w:val="005312E0"/>
    <w:rsid w:val="005314A9"/>
    <w:rsid w:val="00531542"/>
    <w:rsid w:val="005315EE"/>
    <w:rsid w:val="00531B18"/>
    <w:rsid w:val="00531E26"/>
    <w:rsid w:val="00531E78"/>
    <w:rsid w:val="005321D7"/>
    <w:rsid w:val="005323A7"/>
    <w:rsid w:val="00532AC5"/>
    <w:rsid w:val="005334B2"/>
    <w:rsid w:val="00533E47"/>
    <w:rsid w:val="00533F6B"/>
    <w:rsid w:val="00534A51"/>
    <w:rsid w:val="005359D5"/>
    <w:rsid w:val="00536E72"/>
    <w:rsid w:val="0053732C"/>
    <w:rsid w:val="00540085"/>
    <w:rsid w:val="005402B2"/>
    <w:rsid w:val="00540F4C"/>
    <w:rsid w:val="00542036"/>
    <w:rsid w:val="00542173"/>
    <w:rsid w:val="005429A7"/>
    <w:rsid w:val="00543034"/>
    <w:rsid w:val="005438CC"/>
    <w:rsid w:val="00543DC1"/>
    <w:rsid w:val="00545BBE"/>
    <w:rsid w:val="00545CCA"/>
    <w:rsid w:val="00546015"/>
    <w:rsid w:val="005471A8"/>
    <w:rsid w:val="00547779"/>
    <w:rsid w:val="00547A50"/>
    <w:rsid w:val="005509AE"/>
    <w:rsid w:val="00550E41"/>
    <w:rsid w:val="005513B0"/>
    <w:rsid w:val="005519C5"/>
    <w:rsid w:val="00551A61"/>
    <w:rsid w:val="00551E6F"/>
    <w:rsid w:val="00553AC5"/>
    <w:rsid w:val="00553F53"/>
    <w:rsid w:val="005540BE"/>
    <w:rsid w:val="00554116"/>
    <w:rsid w:val="00554528"/>
    <w:rsid w:val="00556142"/>
    <w:rsid w:val="005574C7"/>
    <w:rsid w:val="00557985"/>
    <w:rsid w:val="005607E0"/>
    <w:rsid w:val="00560B25"/>
    <w:rsid w:val="00561113"/>
    <w:rsid w:val="00561116"/>
    <w:rsid w:val="00561A1D"/>
    <w:rsid w:val="005629F8"/>
    <w:rsid w:val="00562E45"/>
    <w:rsid w:val="005631C4"/>
    <w:rsid w:val="0056338C"/>
    <w:rsid w:val="005638C9"/>
    <w:rsid w:val="00563978"/>
    <w:rsid w:val="0056398F"/>
    <w:rsid w:val="00563B9C"/>
    <w:rsid w:val="00563E07"/>
    <w:rsid w:val="0056437E"/>
    <w:rsid w:val="005652F5"/>
    <w:rsid w:val="00565B35"/>
    <w:rsid w:val="0056659F"/>
    <w:rsid w:val="005670A1"/>
    <w:rsid w:val="0056784A"/>
    <w:rsid w:val="00567FC0"/>
    <w:rsid w:val="00570D44"/>
    <w:rsid w:val="005716AD"/>
    <w:rsid w:val="00571B17"/>
    <w:rsid w:val="00572D31"/>
    <w:rsid w:val="0057364A"/>
    <w:rsid w:val="005740F2"/>
    <w:rsid w:val="00574CCD"/>
    <w:rsid w:val="0057563D"/>
    <w:rsid w:val="00576100"/>
    <w:rsid w:val="0057658E"/>
    <w:rsid w:val="00576CF0"/>
    <w:rsid w:val="00577459"/>
    <w:rsid w:val="00577A23"/>
    <w:rsid w:val="0058050D"/>
    <w:rsid w:val="0058086E"/>
    <w:rsid w:val="005811BA"/>
    <w:rsid w:val="005814E1"/>
    <w:rsid w:val="00581D06"/>
    <w:rsid w:val="00581DF0"/>
    <w:rsid w:val="005824BC"/>
    <w:rsid w:val="00582842"/>
    <w:rsid w:val="00582A77"/>
    <w:rsid w:val="00582D73"/>
    <w:rsid w:val="00582E11"/>
    <w:rsid w:val="00584102"/>
    <w:rsid w:val="00584FFF"/>
    <w:rsid w:val="00585B79"/>
    <w:rsid w:val="00585EEE"/>
    <w:rsid w:val="00585F6B"/>
    <w:rsid w:val="00586E1B"/>
    <w:rsid w:val="0058710F"/>
    <w:rsid w:val="005872A6"/>
    <w:rsid w:val="00587430"/>
    <w:rsid w:val="00587FB6"/>
    <w:rsid w:val="00590A56"/>
    <w:rsid w:val="0059185E"/>
    <w:rsid w:val="005930EF"/>
    <w:rsid w:val="00593D52"/>
    <w:rsid w:val="00593DED"/>
    <w:rsid w:val="00594199"/>
    <w:rsid w:val="0059437B"/>
    <w:rsid w:val="0059571D"/>
    <w:rsid w:val="0059587C"/>
    <w:rsid w:val="005963C8"/>
    <w:rsid w:val="00597080"/>
    <w:rsid w:val="00597BF9"/>
    <w:rsid w:val="005A0B62"/>
    <w:rsid w:val="005A0D8C"/>
    <w:rsid w:val="005A1CAE"/>
    <w:rsid w:val="005A2E98"/>
    <w:rsid w:val="005A3173"/>
    <w:rsid w:val="005A41E8"/>
    <w:rsid w:val="005A4C93"/>
    <w:rsid w:val="005A54ED"/>
    <w:rsid w:val="005A6098"/>
    <w:rsid w:val="005B003A"/>
    <w:rsid w:val="005B05E6"/>
    <w:rsid w:val="005B09BF"/>
    <w:rsid w:val="005B1657"/>
    <w:rsid w:val="005B23E5"/>
    <w:rsid w:val="005B2AB0"/>
    <w:rsid w:val="005B2D81"/>
    <w:rsid w:val="005B331C"/>
    <w:rsid w:val="005B3E8B"/>
    <w:rsid w:val="005B5314"/>
    <w:rsid w:val="005B54B8"/>
    <w:rsid w:val="005B5D25"/>
    <w:rsid w:val="005B68AA"/>
    <w:rsid w:val="005C0638"/>
    <w:rsid w:val="005C0CC8"/>
    <w:rsid w:val="005C11D3"/>
    <w:rsid w:val="005C21A0"/>
    <w:rsid w:val="005C2266"/>
    <w:rsid w:val="005C2F66"/>
    <w:rsid w:val="005C43CC"/>
    <w:rsid w:val="005C469B"/>
    <w:rsid w:val="005C4C2E"/>
    <w:rsid w:val="005C50CD"/>
    <w:rsid w:val="005C5321"/>
    <w:rsid w:val="005C5370"/>
    <w:rsid w:val="005C5DF6"/>
    <w:rsid w:val="005C6849"/>
    <w:rsid w:val="005C6FC8"/>
    <w:rsid w:val="005C748D"/>
    <w:rsid w:val="005C76EB"/>
    <w:rsid w:val="005D0ECD"/>
    <w:rsid w:val="005D20E8"/>
    <w:rsid w:val="005D2792"/>
    <w:rsid w:val="005D2B6F"/>
    <w:rsid w:val="005D35A3"/>
    <w:rsid w:val="005D389E"/>
    <w:rsid w:val="005D415D"/>
    <w:rsid w:val="005D462F"/>
    <w:rsid w:val="005D57A8"/>
    <w:rsid w:val="005D6104"/>
    <w:rsid w:val="005D6524"/>
    <w:rsid w:val="005D6581"/>
    <w:rsid w:val="005D6CAC"/>
    <w:rsid w:val="005E01E4"/>
    <w:rsid w:val="005E0A7D"/>
    <w:rsid w:val="005E0FFF"/>
    <w:rsid w:val="005E1064"/>
    <w:rsid w:val="005E11B9"/>
    <w:rsid w:val="005E159C"/>
    <w:rsid w:val="005E1871"/>
    <w:rsid w:val="005E1EA9"/>
    <w:rsid w:val="005E2926"/>
    <w:rsid w:val="005E3553"/>
    <w:rsid w:val="005E3B5C"/>
    <w:rsid w:val="005E40AE"/>
    <w:rsid w:val="005E43A8"/>
    <w:rsid w:val="005E47EE"/>
    <w:rsid w:val="005E4DAA"/>
    <w:rsid w:val="005E5F39"/>
    <w:rsid w:val="005E6BB8"/>
    <w:rsid w:val="005E72A0"/>
    <w:rsid w:val="005E777B"/>
    <w:rsid w:val="005E7831"/>
    <w:rsid w:val="005E7ACB"/>
    <w:rsid w:val="005F043F"/>
    <w:rsid w:val="005F052C"/>
    <w:rsid w:val="005F07C5"/>
    <w:rsid w:val="005F0A85"/>
    <w:rsid w:val="005F0AED"/>
    <w:rsid w:val="005F0DFA"/>
    <w:rsid w:val="005F1A64"/>
    <w:rsid w:val="005F1FD0"/>
    <w:rsid w:val="005F2957"/>
    <w:rsid w:val="005F29DB"/>
    <w:rsid w:val="005F3B5B"/>
    <w:rsid w:val="005F5178"/>
    <w:rsid w:val="005F68E3"/>
    <w:rsid w:val="005F6FE2"/>
    <w:rsid w:val="005F75C8"/>
    <w:rsid w:val="005F7E41"/>
    <w:rsid w:val="005F7E8F"/>
    <w:rsid w:val="00600475"/>
    <w:rsid w:val="00600A47"/>
    <w:rsid w:val="00600A7C"/>
    <w:rsid w:val="006011B9"/>
    <w:rsid w:val="00601247"/>
    <w:rsid w:val="006018D1"/>
    <w:rsid w:val="00601DA7"/>
    <w:rsid w:val="00602366"/>
    <w:rsid w:val="00603379"/>
    <w:rsid w:val="00604426"/>
    <w:rsid w:val="00604F5E"/>
    <w:rsid w:val="00605F16"/>
    <w:rsid w:val="006060E9"/>
    <w:rsid w:val="0060756C"/>
    <w:rsid w:val="00607D29"/>
    <w:rsid w:val="00607D53"/>
    <w:rsid w:val="0061038B"/>
    <w:rsid w:val="00610936"/>
    <w:rsid w:val="00611694"/>
    <w:rsid w:val="006117AF"/>
    <w:rsid w:val="00611CD3"/>
    <w:rsid w:val="006122CD"/>
    <w:rsid w:val="00612318"/>
    <w:rsid w:val="00612AC1"/>
    <w:rsid w:val="00613427"/>
    <w:rsid w:val="0061373A"/>
    <w:rsid w:val="0061429F"/>
    <w:rsid w:val="00614348"/>
    <w:rsid w:val="00614FA3"/>
    <w:rsid w:val="006179F5"/>
    <w:rsid w:val="00617E13"/>
    <w:rsid w:val="00617F30"/>
    <w:rsid w:val="00620275"/>
    <w:rsid w:val="0062077C"/>
    <w:rsid w:val="00620898"/>
    <w:rsid w:val="0062092C"/>
    <w:rsid w:val="00621261"/>
    <w:rsid w:val="006219EF"/>
    <w:rsid w:val="0062223A"/>
    <w:rsid w:val="00622BB7"/>
    <w:rsid w:val="0062415F"/>
    <w:rsid w:val="00624954"/>
    <w:rsid w:val="00625591"/>
    <w:rsid w:val="00626EA7"/>
    <w:rsid w:val="006271C8"/>
    <w:rsid w:val="006277E7"/>
    <w:rsid w:val="0063026C"/>
    <w:rsid w:val="00630D06"/>
    <w:rsid w:val="00632226"/>
    <w:rsid w:val="00632B7B"/>
    <w:rsid w:val="00633B7A"/>
    <w:rsid w:val="00633E12"/>
    <w:rsid w:val="006340EA"/>
    <w:rsid w:val="00634231"/>
    <w:rsid w:val="00634371"/>
    <w:rsid w:val="00634B39"/>
    <w:rsid w:val="006354EB"/>
    <w:rsid w:val="00636D92"/>
    <w:rsid w:val="006373BF"/>
    <w:rsid w:val="00637576"/>
    <w:rsid w:val="0064025B"/>
    <w:rsid w:val="006421C9"/>
    <w:rsid w:val="00642FE5"/>
    <w:rsid w:val="00644067"/>
    <w:rsid w:val="00644CCF"/>
    <w:rsid w:val="00644E6A"/>
    <w:rsid w:val="00645A64"/>
    <w:rsid w:val="00646EEB"/>
    <w:rsid w:val="00646F53"/>
    <w:rsid w:val="00647FA3"/>
    <w:rsid w:val="0065059A"/>
    <w:rsid w:val="00651529"/>
    <w:rsid w:val="00651D6D"/>
    <w:rsid w:val="00651E8A"/>
    <w:rsid w:val="00653983"/>
    <w:rsid w:val="006541A7"/>
    <w:rsid w:val="006544C6"/>
    <w:rsid w:val="00654C59"/>
    <w:rsid w:val="00655C02"/>
    <w:rsid w:val="00656489"/>
    <w:rsid w:val="00656F10"/>
    <w:rsid w:val="006572D6"/>
    <w:rsid w:val="00660331"/>
    <w:rsid w:val="006606BB"/>
    <w:rsid w:val="00661681"/>
    <w:rsid w:val="00661A1B"/>
    <w:rsid w:val="00662E33"/>
    <w:rsid w:val="00664245"/>
    <w:rsid w:val="00664EA4"/>
    <w:rsid w:val="006659FA"/>
    <w:rsid w:val="00666C08"/>
    <w:rsid w:val="0066730D"/>
    <w:rsid w:val="00667425"/>
    <w:rsid w:val="006676BD"/>
    <w:rsid w:val="0066792F"/>
    <w:rsid w:val="0067038C"/>
    <w:rsid w:val="006707A7"/>
    <w:rsid w:val="0067130A"/>
    <w:rsid w:val="0067162C"/>
    <w:rsid w:val="006718E7"/>
    <w:rsid w:val="0067295E"/>
    <w:rsid w:val="006729FD"/>
    <w:rsid w:val="00673CF7"/>
    <w:rsid w:val="0067519C"/>
    <w:rsid w:val="00675BB0"/>
    <w:rsid w:val="0067604C"/>
    <w:rsid w:val="00676182"/>
    <w:rsid w:val="0067630D"/>
    <w:rsid w:val="006773E6"/>
    <w:rsid w:val="00681FDB"/>
    <w:rsid w:val="006826BF"/>
    <w:rsid w:val="006835CF"/>
    <w:rsid w:val="00683A51"/>
    <w:rsid w:val="00683E50"/>
    <w:rsid w:val="00684DCC"/>
    <w:rsid w:val="00685351"/>
    <w:rsid w:val="00685358"/>
    <w:rsid w:val="00685AD8"/>
    <w:rsid w:val="00685BBC"/>
    <w:rsid w:val="00685C9F"/>
    <w:rsid w:val="00686267"/>
    <w:rsid w:val="00686322"/>
    <w:rsid w:val="0068657B"/>
    <w:rsid w:val="0068689B"/>
    <w:rsid w:val="00686B1C"/>
    <w:rsid w:val="00686F3D"/>
    <w:rsid w:val="006871A3"/>
    <w:rsid w:val="0069170C"/>
    <w:rsid w:val="00691EB2"/>
    <w:rsid w:val="006927DD"/>
    <w:rsid w:val="00693904"/>
    <w:rsid w:val="00693D34"/>
    <w:rsid w:val="006943CD"/>
    <w:rsid w:val="0069554D"/>
    <w:rsid w:val="00695F0D"/>
    <w:rsid w:val="0069601D"/>
    <w:rsid w:val="00696CCE"/>
    <w:rsid w:val="00696F52"/>
    <w:rsid w:val="006A073F"/>
    <w:rsid w:val="006A0B0B"/>
    <w:rsid w:val="006A18BB"/>
    <w:rsid w:val="006A1EB3"/>
    <w:rsid w:val="006A27B5"/>
    <w:rsid w:val="006A29BE"/>
    <w:rsid w:val="006A3A92"/>
    <w:rsid w:val="006A3D3A"/>
    <w:rsid w:val="006A3D8E"/>
    <w:rsid w:val="006A3F9F"/>
    <w:rsid w:val="006A3FA3"/>
    <w:rsid w:val="006A4CA5"/>
    <w:rsid w:val="006A4CD5"/>
    <w:rsid w:val="006A54D4"/>
    <w:rsid w:val="006A5572"/>
    <w:rsid w:val="006A5CDC"/>
    <w:rsid w:val="006A709D"/>
    <w:rsid w:val="006B016E"/>
    <w:rsid w:val="006B1A0B"/>
    <w:rsid w:val="006B1ADA"/>
    <w:rsid w:val="006B2BD1"/>
    <w:rsid w:val="006B3BF6"/>
    <w:rsid w:val="006B3C94"/>
    <w:rsid w:val="006B4018"/>
    <w:rsid w:val="006B48DE"/>
    <w:rsid w:val="006B59F6"/>
    <w:rsid w:val="006B5BE2"/>
    <w:rsid w:val="006B62F5"/>
    <w:rsid w:val="006C0388"/>
    <w:rsid w:val="006C03AC"/>
    <w:rsid w:val="006C0BD5"/>
    <w:rsid w:val="006C0DC6"/>
    <w:rsid w:val="006C143B"/>
    <w:rsid w:val="006C1594"/>
    <w:rsid w:val="006C1FC0"/>
    <w:rsid w:val="006C202B"/>
    <w:rsid w:val="006C22C0"/>
    <w:rsid w:val="006C2467"/>
    <w:rsid w:val="006C26B4"/>
    <w:rsid w:val="006C3A67"/>
    <w:rsid w:val="006C3B68"/>
    <w:rsid w:val="006C42BF"/>
    <w:rsid w:val="006C56F0"/>
    <w:rsid w:val="006C57CE"/>
    <w:rsid w:val="006C7FF0"/>
    <w:rsid w:val="006D0153"/>
    <w:rsid w:val="006D028C"/>
    <w:rsid w:val="006D1071"/>
    <w:rsid w:val="006D15F1"/>
    <w:rsid w:val="006D1D9D"/>
    <w:rsid w:val="006D21A8"/>
    <w:rsid w:val="006D275E"/>
    <w:rsid w:val="006D347A"/>
    <w:rsid w:val="006D3FAD"/>
    <w:rsid w:val="006D4A6F"/>
    <w:rsid w:val="006D59FA"/>
    <w:rsid w:val="006D5E47"/>
    <w:rsid w:val="006D6E7E"/>
    <w:rsid w:val="006D793A"/>
    <w:rsid w:val="006D7DA3"/>
    <w:rsid w:val="006E0065"/>
    <w:rsid w:val="006E0AF5"/>
    <w:rsid w:val="006E0C4D"/>
    <w:rsid w:val="006E0DC3"/>
    <w:rsid w:val="006E1E06"/>
    <w:rsid w:val="006E22DB"/>
    <w:rsid w:val="006E2ADF"/>
    <w:rsid w:val="006E2B75"/>
    <w:rsid w:val="006E2D6A"/>
    <w:rsid w:val="006E2E2A"/>
    <w:rsid w:val="006E36A8"/>
    <w:rsid w:val="006E428E"/>
    <w:rsid w:val="006E43A5"/>
    <w:rsid w:val="006E5951"/>
    <w:rsid w:val="006E59BD"/>
    <w:rsid w:val="006E5FA7"/>
    <w:rsid w:val="006E7C2F"/>
    <w:rsid w:val="006F0B1C"/>
    <w:rsid w:val="006F0EEE"/>
    <w:rsid w:val="006F0F5C"/>
    <w:rsid w:val="006F13F9"/>
    <w:rsid w:val="006F196C"/>
    <w:rsid w:val="006F1EB1"/>
    <w:rsid w:val="006F2468"/>
    <w:rsid w:val="006F29FA"/>
    <w:rsid w:val="006F2A22"/>
    <w:rsid w:val="006F3131"/>
    <w:rsid w:val="006F35CB"/>
    <w:rsid w:val="006F3996"/>
    <w:rsid w:val="006F3E37"/>
    <w:rsid w:val="006F48FB"/>
    <w:rsid w:val="006F4B66"/>
    <w:rsid w:val="006F4B89"/>
    <w:rsid w:val="006F4E59"/>
    <w:rsid w:val="006F563F"/>
    <w:rsid w:val="006F5758"/>
    <w:rsid w:val="006F5C33"/>
    <w:rsid w:val="006F5DA2"/>
    <w:rsid w:val="006F5F81"/>
    <w:rsid w:val="006F657D"/>
    <w:rsid w:val="006F6E9B"/>
    <w:rsid w:val="006F70F2"/>
    <w:rsid w:val="006F7A1F"/>
    <w:rsid w:val="006F7DEB"/>
    <w:rsid w:val="007002FE"/>
    <w:rsid w:val="00700FCD"/>
    <w:rsid w:val="00701243"/>
    <w:rsid w:val="007022E8"/>
    <w:rsid w:val="0070239D"/>
    <w:rsid w:val="007027F6"/>
    <w:rsid w:val="00702A24"/>
    <w:rsid w:val="007036AF"/>
    <w:rsid w:val="007057CA"/>
    <w:rsid w:val="00705A46"/>
    <w:rsid w:val="00705E81"/>
    <w:rsid w:val="00707A26"/>
    <w:rsid w:val="0071065F"/>
    <w:rsid w:val="00711A28"/>
    <w:rsid w:val="00711F7B"/>
    <w:rsid w:val="00711F7C"/>
    <w:rsid w:val="007130CF"/>
    <w:rsid w:val="007133F6"/>
    <w:rsid w:val="0071346A"/>
    <w:rsid w:val="007135A6"/>
    <w:rsid w:val="00713960"/>
    <w:rsid w:val="00713D69"/>
    <w:rsid w:val="00713F33"/>
    <w:rsid w:val="00714495"/>
    <w:rsid w:val="00714FCD"/>
    <w:rsid w:val="007157C9"/>
    <w:rsid w:val="0071581A"/>
    <w:rsid w:val="007160CF"/>
    <w:rsid w:val="00717684"/>
    <w:rsid w:val="007179E5"/>
    <w:rsid w:val="00717D3C"/>
    <w:rsid w:val="007208CF"/>
    <w:rsid w:val="00720FDC"/>
    <w:rsid w:val="007211D8"/>
    <w:rsid w:val="00721C55"/>
    <w:rsid w:val="00721E25"/>
    <w:rsid w:val="00722280"/>
    <w:rsid w:val="0072270A"/>
    <w:rsid w:val="00722F34"/>
    <w:rsid w:val="00722F7F"/>
    <w:rsid w:val="00723530"/>
    <w:rsid w:val="00723571"/>
    <w:rsid w:val="00723839"/>
    <w:rsid w:val="00723C4F"/>
    <w:rsid w:val="0072438F"/>
    <w:rsid w:val="00724BF7"/>
    <w:rsid w:val="00724C0D"/>
    <w:rsid w:val="00724E4A"/>
    <w:rsid w:val="0072544B"/>
    <w:rsid w:val="00725775"/>
    <w:rsid w:val="00725E5B"/>
    <w:rsid w:val="00726095"/>
    <w:rsid w:val="00726CC1"/>
    <w:rsid w:val="00727586"/>
    <w:rsid w:val="0072765F"/>
    <w:rsid w:val="00727CC1"/>
    <w:rsid w:val="00730187"/>
    <w:rsid w:val="00730600"/>
    <w:rsid w:val="00730907"/>
    <w:rsid w:val="00730E8B"/>
    <w:rsid w:val="007311A8"/>
    <w:rsid w:val="00732440"/>
    <w:rsid w:val="00732D5F"/>
    <w:rsid w:val="0073391C"/>
    <w:rsid w:val="007339E6"/>
    <w:rsid w:val="00735C26"/>
    <w:rsid w:val="00735FE9"/>
    <w:rsid w:val="00736099"/>
    <w:rsid w:val="00736F4F"/>
    <w:rsid w:val="00737A20"/>
    <w:rsid w:val="00740770"/>
    <w:rsid w:val="007407D4"/>
    <w:rsid w:val="0074085B"/>
    <w:rsid w:val="007415F0"/>
    <w:rsid w:val="00741B7F"/>
    <w:rsid w:val="00741BD6"/>
    <w:rsid w:val="00743EA3"/>
    <w:rsid w:val="0074509D"/>
    <w:rsid w:val="00747D20"/>
    <w:rsid w:val="0075070B"/>
    <w:rsid w:val="007513EE"/>
    <w:rsid w:val="007529AC"/>
    <w:rsid w:val="00753472"/>
    <w:rsid w:val="00753A80"/>
    <w:rsid w:val="00753ED3"/>
    <w:rsid w:val="00754B31"/>
    <w:rsid w:val="00754D82"/>
    <w:rsid w:val="00754E3A"/>
    <w:rsid w:val="007552D8"/>
    <w:rsid w:val="007552F2"/>
    <w:rsid w:val="00755860"/>
    <w:rsid w:val="0075614B"/>
    <w:rsid w:val="007564E3"/>
    <w:rsid w:val="00756ABC"/>
    <w:rsid w:val="00756AC1"/>
    <w:rsid w:val="00756ACF"/>
    <w:rsid w:val="007574D0"/>
    <w:rsid w:val="00757858"/>
    <w:rsid w:val="00757A6A"/>
    <w:rsid w:val="00757B4D"/>
    <w:rsid w:val="00760EDF"/>
    <w:rsid w:val="0076185E"/>
    <w:rsid w:val="00762063"/>
    <w:rsid w:val="007623DB"/>
    <w:rsid w:val="007624D8"/>
    <w:rsid w:val="00762DD4"/>
    <w:rsid w:val="007655DE"/>
    <w:rsid w:val="00765E01"/>
    <w:rsid w:val="00765F02"/>
    <w:rsid w:val="00766038"/>
    <w:rsid w:val="00766534"/>
    <w:rsid w:val="00766D08"/>
    <w:rsid w:val="007679E3"/>
    <w:rsid w:val="00767D85"/>
    <w:rsid w:val="0077042F"/>
    <w:rsid w:val="00771395"/>
    <w:rsid w:val="0077146B"/>
    <w:rsid w:val="0077173A"/>
    <w:rsid w:val="007719EC"/>
    <w:rsid w:val="00771A10"/>
    <w:rsid w:val="0077223F"/>
    <w:rsid w:val="007739AF"/>
    <w:rsid w:val="007742C0"/>
    <w:rsid w:val="00775013"/>
    <w:rsid w:val="00775581"/>
    <w:rsid w:val="007756B4"/>
    <w:rsid w:val="0077586E"/>
    <w:rsid w:val="00775AD1"/>
    <w:rsid w:val="007760E4"/>
    <w:rsid w:val="0077665C"/>
    <w:rsid w:val="007766C7"/>
    <w:rsid w:val="00776FB6"/>
    <w:rsid w:val="0077781F"/>
    <w:rsid w:val="00780DDF"/>
    <w:rsid w:val="007818B1"/>
    <w:rsid w:val="00781C39"/>
    <w:rsid w:val="00782060"/>
    <w:rsid w:val="007833C4"/>
    <w:rsid w:val="00783D19"/>
    <w:rsid w:val="00784766"/>
    <w:rsid w:val="00784841"/>
    <w:rsid w:val="007858CA"/>
    <w:rsid w:val="00785DD1"/>
    <w:rsid w:val="00786022"/>
    <w:rsid w:val="00786507"/>
    <w:rsid w:val="00786B7F"/>
    <w:rsid w:val="00786C9E"/>
    <w:rsid w:val="00786E7D"/>
    <w:rsid w:val="007875DD"/>
    <w:rsid w:val="0079029C"/>
    <w:rsid w:val="00791386"/>
    <w:rsid w:val="00791B54"/>
    <w:rsid w:val="00791BA5"/>
    <w:rsid w:val="007925DA"/>
    <w:rsid w:val="00792827"/>
    <w:rsid w:val="007936C4"/>
    <w:rsid w:val="00793BB4"/>
    <w:rsid w:val="00794FE0"/>
    <w:rsid w:val="0079544C"/>
    <w:rsid w:val="00795C20"/>
    <w:rsid w:val="0079606C"/>
    <w:rsid w:val="007966C7"/>
    <w:rsid w:val="00796B55"/>
    <w:rsid w:val="00797170"/>
    <w:rsid w:val="00797483"/>
    <w:rsid w:val="00797A48"/>
    <w:rsid w:val="007A0101"/>
    <w:rsid w:val="007A01E8"/>
    <w:rsid w:val="007A0BFE"/>
    <w:rsid w:val="007A129B"/>
    <w:rsid w:val="007A156F"/>
    <w:rsid w:val="007A2AFB"/>
    <w:rsid w:val="007A347C"/>
    <w:rsid w:val="007A3DEA"/>
    <w:rsid w:val="007A4570"/>
    <w:rsid w:val="007A4A76"/>
    <w:rsid w:val="007A4FDC"/>
    <w:rsid w:val="007A5E9A"/>
    <w:rsid w:val="007A6246"/>
    <w:rsid w:val="007A7F66"/>
    <w:rsid w:val="007B076C"/>
    <w:rsid w:val="007B1088"/>
    <w:rsid w:val="007B1BA4"/>
    <w:rsid w:val="007B1F91"/>
    <w:rsid w:val="007B33EE"/>
    <w:rsid w:val="007B34B7"/>
    <w:rsid w:val="007B3D44"/>
    <w:rsid w:val="007B3DA5"/>
    <w:rsid w:val="007B3F28"/>
    <w:rsid w:val="007B433E"/>
    <w:rsid w:val="007B47CB"/>
    <w:rsid w:val="007B5531"/>
    <w:rsid w:val="007B5613"/>
    <w:rsid w:val="007B5A8E"/>
    <w:rsid w:val="007B5F76"/>
    <w:rsid w:val="007B63DF"/>
    <w:rsid w:val="007B702E"/>
    <w:rsid w:val="007B71E9"/>
    <w:rsid w:val="007B7480"/>
    <w:rsid w:val="007B7798"/>
    <w:rsid w:val="007B7E5A"/>
    <w:rsid w:val="007C066A"/>
    <w:rsid w:val="007C0764"/>
    <w:rsid w:val="007C111E"/>
    <w:rsid w:val="007C1296"/>
    <w:rsid w:val="007C14A5"/>
    <w:rsid w:val="007C16D8"/>
    <w:rsid w:val="007C24B8"/>
    <w:rsid w:val="007C2AB6"/>
    <w:rsid w:val="007C2C1E"/>
    <w:rsid w:val="007C3046"/>
    <w:rsid w:val="007C47AF"/>
    <w:rsid w:val="007C4848"/>
    <w:rsid w:val="007C4E8C"/>
    <w:rsid w:val="007C5237"/>
    <w:rsid w:val="007C569C"/>
    <w:rsid w:val="007C5EF6"/>
    <w:rsid w:val="007C6A94"/>
    <w:rsid w:val="007C74AC"/>
    <w:rsid w:val="007C78F8"/>
    <w:rsid w:val="007D0CF6"/>
    <w:rsid w:val="007D14CD"/>
    <w:rsid w:val="007D19F5"/>
    <w:rsid w:val="007D1D7C"/>
    <w:rsid w:val="007D2697"/>
    <w:rsid w:val="007D2BB5"/>
    <w:rsid w:val="007D415A"/>
    <w:rsid w:val="007D4574"/>
    <w:rsid w:val="007D58C8"/>
    <w:rsid w:val="007D5BCB"/>
    <w:rsid w:val="007D5C86"/>
    <w:rsid w:val="007D6408"/>
    <w:rsid w:val="007E0418"/>
    <w:rsid w:val="007E0813"/>
    <w:rsid w:val="007E15E5"/>
    <w:rsid w:val="007E1CD2"/>
    <w:rsid w:val="007E235B"/>
    <w:rsid w:val="007E3173"/>
    <w:rsid w:val="007E3DDA"/>
    <w:rsid w:val="007E4444"/>
    <w:rsid w:val="007E4D63"/>
    <w:rsid w:val="007E5ADB"/>
    <w:rsid w:val="007E5E09"/>
    <w:rsid w:val="007E662B"/>
    <w:rsid w:val="007E7004"/>
    <w:rsid w:val="007E787D"/>
    <w:rsid w:val="007F05F2"/>
    <w:rsid w:val="007F06B1"/>
    <w:rsid w:val="007F0788"/>
    <w:rsid w:val="007F1CBC"/>
    <w:rsid w:val="007F38BD"/>
    <w:rsid w:val="007F3D66"/>
    <w:rsid w:val="007F3ECA"/>
    <w:rsid w:val="007F401E"/>
    <w:rsid w:val="007F4198"/>
    <w:rsid w:val="007F45E2"/>
    <w:rsid w:val="007F4932"/>
    <w:rsid w:val="007F5146"/>
    <w:rsid w:val="007F563C"/>
    <w:rsid w:val="007F567E"/>
    <w:rsid w:val="007F5CCD"/>
    <w:rsid w:val="007F618D"/>
    <w:rsid w:val="007F65E6"/>
    <w:rsid w:val="007F6D40"/>
    <w:rsid w:val="007F7A84"/>
    <w:rsid w:val="0080048B"/>
    <w:rsid w:val="00801980"/>
    <w:rsid w:val="00801E58"/>
    <w:rsid w:val="0080265C"/>
    <w:rsid w:val="00802C0E"/>
    <w:rsid w:val="008038A1"/>
    <w:rsid w:val="00804242"/>
    <w:rsid w:val="0080486B"/>
    <w:rsid w:val="00805954"/>
    <w:rsid w:val="00805C57"/>
    <w:rsid w:val="00806CB5"/>
    <w:rsid w:val="00806D3E"/>
    <w:rsid w:val="00806FED"/>
    <w:rsid w:val="00807F58"/>
    <w:rsid w:val="0081086D"/>
    <w:rsid w:val="00810CED"/>
    <w:rsid w:val="008133D9"/>
    <w:rsid w:val="008137FB"/>
    <w:rsid w:val="008141AE"/>
    <w:rsid w:val="00814BA2"/>
    <w:rsid w:val="00814C75"/>
    <w:rsid w:val="00814E17"/>
    <w:rsid w:val="00814EBB"/>
    <w:rsid w:val="00815290"/>
    <w:rsid w:val="008154AA"/>
    <w:rsid w:val="008164BE"/>
    <w:rsid w:val="00816AC2"/>
    <w:rsid w:val="00816EF6"/>
    <w:rsid w:val="00817FE1"/>
    <w:rsid w:val="008200CF"/>
    <w:rsid w:val="00821048"/>
    <w:rsid w:val="00821136"/>
    <w:rsid w:val="00821323"/>
    <w:rsid w:val="008214BF"/>
    <w:rsid w:val="0082175D"/>
    <w:rsid w:val="008226EA"/>
    <w:rsid w:val="00823DA4"/>
    <w:rsid w:val="0082406C"/>
    <w:rsid w:val="008241E8"/>
    <w:rsid w:val="008243D4"/>
    <w:rsid w:val="00824A75"/>
    <w:rsid w:val="00824D9D"/>
    <w:rsid w:val="00827119"/>
    <w:rsid w:val="00827158"/>
    <w:rsid w:val="00827AA0"/>
    <w:rsid w:val="00827B81"/>
    <w:rsid w:val="00830101"/>
    <w:rsid w:val="00830AFB"/>
    <w:rsid w:val="00830B71"/>
    <w:rsid w:val="00830C73"/>
    <w:rsid w:val="00830D7A"/>
    <w:rsid w:val="00830DE9"/>
    <w:rsid w:val="00831396"/>
    <w:rsid w:val="00832882"/>
    <w:rsid w:val="00833367"/>
    <w:rsid w:val="008333AE"/>
    <w:rsid w:val="008336E2"/>
    <w:rsid w:val="0083398D"/>
    <w:rsid w:val="0083420B"/>
    <w:rsid w:val="00834D96"/>
    <w:rsid w:val="008352C2"/>
    <w:rsid w:val="00836001"/>
    <w:rsid w:val="008366D4"/>
    <w:rsid w:val="00840051"/>
    <w:rsid w:val="00841589"/>
    <w:rsid w:val="00841BAB"/>
    <w:rsid w:val="00842673"/>
    <w:rsid w:val="008426F8"/>
    <w:rsid w:val="008432FA"/>
    <w:rsid w:val="0084393E"/>
    <w:rsid w:val="00843B2D"/>
    <w:rsid w:val="00843ED4"/>
    <w:rsid w:val="00844011"/>
    <w:rsid w:val="0084417B"/>
    <w:rsid w:val="0084435E"/>
    <w:rsid w:val="00844BF6"/>
    <w:rsid w:val="00844EEE"/>
    <w:rsid w:val="00844F02"/>
    <w:rsid w:val="00845160"/>
    <w:rsid w:val="00845A11"/>
    <w:rsid w:val="00845F48"/>
    <w:rsid w:val="00846009"/>
    <w:rsid w:val="0084732E"/>
    <w:rsid w:val="008475FA"/>
    <w:rsid w:val="0085086F"/>
    <w:rsid w:val="00850B5B"/>
    <w:rsid w:val="00850FA3"/>
    <w:rsid w:val="008514C3"/>
    <w:rsid w:val="008519E6"/>
    <w:rsid w:val="00851F18"/>
    <w:rsid w:val="00852491"/>
    <w:rsid w:val="00852A93"/>
    <w:rsid w:val="00852E6F"/>
    <w:rsid w:val="00854587"/>
    <w:rsid w:val="008547C0"/>
    <w:rsid w:val="00854965"/>
    <w:rsid w:val="00854A9E"/>
    <w:rsid w:val="00854BF3"/>
    <w:rsid w:val="00855FA1"/>
    <w:rsid w:val="008564E6"/>
    <w:rsid w:val="008570F5"/>
    <w:rsid w:val="00857127"/>
    <w:rsid w:val="00857483"/>
    <w:rsid w:val="00857626"/>
    <w:rsid w:val="00857A03"/>
    <w:rsid w:val="00862627"/>
    <w:rsid w:val="00862DCD"/>
    <w:rsid w:val="008632E7"/>
    <w:rsid w:val="00863631"/>
    <w:rsid w:val="00864216"/>
    <w:rsid w:val="00864A4A"/>
    <w:rsid w:val="00864BE3"/>
    <w:rsid w:val="008664C3"/>
    <w:rsid w:val="00866C47"/>
    <w:rsid w:val="00867025"/>
    <w:rsid w:val="0086725D"/>
    <w:rsid w:val="00867841"/>
    <w:rsid w:val="008702C7"/>
    <w:rsid w:val="008707C5"/>
    <w:rsid w:val="00871922"/>
    <w:rsid w:val="00871CAE"/>
    <w:rsid w:val="008732DF"/>
    <w:rsid w:val="00873DB1"/>
    <w:rsid w:val="00873FAB"/>
    <w:rsid w:val="00874438"/>
    <w:rsid w:val="00874EA7"/>
    <w:rsid w:val="00875179"/>
    <w:rsid w:val="00875A82"/>
    <w:rsid w:val="00875B6D"/>
    <w:rsid w:val="0087645B"/>
    <w:rsid w:val="00876AAC"/>
    <w:rsid w:val="008774B6"/>
    <w:rsid w:val="00877BF9"/>
    <w:rsid w:val="008802FA"/>
    <w:rsid w:val="008803A8"/>
    <w:rsid w:val="008818D1"/>
    <w:rsid w:val="00881F70"/>
    <w:rsid w:val="00882020"/>
    <w:rsid w:val="00882306"/>
    <w:rsid w:val="00882344"/>
    <w:rsid w:val="008829F7"/>
    <w:rsid w:val="00882DAE"/>
    <w:rsid w:val="00883D04"/>
    <w:rsid w:val="00883D4A"/>
    <w:rsid w:val="008860FE"/>
    <w:rsid w:val="008862C0"/>
    <w:rsid w:val="008866CF"/>
    <w:rsid w:val="008900AF"/>
    <w:rsid w:val="00890199"/>
    <w:rsid w:val="00890679"/>
    <w:rsid w:val="00891338"/>
    <w:rsid w:val="008928AD"/>
    <w:rsid w:val="00892F24"/>
    <w:rsid w:val="00894EF5"/>
    <w:rsid w:val="00894FBB"/>
    <w:rsid w:val="008950F7"/>
    <w:rsid w:val="0089530F"/>
    <w:rsid w:val="00895DFA"/>
    <w:rsid w:val="008970CA"/>
    <w:rsid w:val="00897836"/>
    <w:rsid w:val="008A091B"/>
    <w:rsid w:val="008A10E7"/>
    <w:rsid w:val="008A2CE3"/>
    <w:rsid w:val="008A4722"/>
    <w:rsid w:val="008A4817"/>
    <w:rsid w:val="008A4B5E"/>
    <w:rsid w:val="008A4E06"/>
    <w:rsid w:val="008A4FC2"/>
    <w:rsid w:val="008A54FE"/>
    <w:rsid w:val="008A565D"/>
    <w:rsid w:val="008A58A0"/>
    <w:rsid w:val="008A74E3"/>
    <w:rsid w:val="008A7EEA"/>
    <w:rsid w:val="008B25F8"/>
    <w:rsid w:val="008B3070"/>
    <w:rsid w:val="008B4FBB"/>
    <w:rsid w:val="008B519A"/>
    <w:rsid w:val="008B6171"/>
    <w:rsid w:val="008B659E"/>
    <w:rsid w:val="008B6A67"/>
    <w:rsid w:val="008C0192"/>
    <w:rsid w:val="008C0616"/>
    <w:rsid w:val="008C071E"/>
    <w:rsid w:val="008C0D1F"/>
    <w:rsid w:val="008C1795"/>
    <w:rsid w:val="008C19CD"/>
    <w:rsid w:val="008C2BCF"/>
    <w:rsid w:val="008C2E23"/>
    <w:rsid w:val="008C3238"/>
    <w:rsid w:val="008C3C2F"/>
    <w:rsid w:val="008C44B9"/>
    <w:rsid w:val="008C52DD"/>
    <w:rsid w:val="008C57E5"/>
    <w:rsid w:val="008C57FC"/>
    <w:rsid w:val="008C5A50"/>
    <w:rsid w:val="008C5AE4"/>
    <w:rsid w:val="008C642B"/>
    <w:rsid w:val="008C6957"/>
    <w:rsid w:val="008C6B49"/>
    <w:rsid w:val="008C6D02"/>
    <w:rsid w:val="008C6E18"/>
    <w:rsid w:val="008C6F27"/>
    <w:rsid w:val="008C73C5"/>
    <w:rsid w:val="008C741E"/>
    <w:rsid w:val="008C746D"/>
    <w:rsid w:val="008C7718"/>
    <w:rsid w:val="008C7B54"/>
    <w:rsid w:val="008C7C29"/>
    <w:rsid w:val="008D056A"/>
    <w:rsid w:val="008D10C3"/>
    <w:rsid w:val="008D1ADC"/>
    <w:rsid w:val="008D240A"/>
    <w:rsid w:val="008D2C57"/>
    <w:rsid w:val="008D2DCB"/>
    <w:rsid w:val="008D38A2"/>
    <w:rsid w:val="008D3A50"/>
    <w:rsid w:val="008D3DE2"/>
    <w:rsid w:val="008D552D"/>
    <w:rsid w:val="008D67F1"/>
    <w:rsid w:val="008D775B"/>
    <w:rsid w:val="008D7A60"/>
    <w:rsid w:val="008E0A4D"/>
    <w:rsid w:val="008E1BC1"/>
    <w:rsid w:val="008E1C4F"/>
    <w:rsid w:val="008E1CE0"/>
    <w:rsid w:val="008E269A"/>
    <w:rsid w:val="008E26FA"/>
    <w:rsid w:val="008E3061"/>
    <w:rsid w:val="008E3733"/>
    <w:rsid w:val="008E4FA4"/>
    <w:rsid w:val="008E5BB0"/>
    <w:rsid w:val="008E6AB5"/>
    <w:rsid w:val="008E71C7"/>
    <w:rsid w:val="008E7802"/>
    <w:rsid w:val="008E7D1E"/>
    <w:rsid w:val="008F0B13"/>
    <w:rsid w:val="008F0D23"/>
    <w:rsid w:val="008F0EED"/>
    <w:rsid w:val="008F1782"/>
    <w:rsid w:val="008F21C6"/>
    <w:rsid w:val="008F257B"/>
    <w:rsid w:val="008F3AE2"/>
    <w:rsid w:val="008F3C77"/>
    <w:rsid w:val="008F3D63"/>
    <w:rsid w:val="008F406F"/>
    <w:rsid w:val="008F4626"/>
    <w:rsid w:val="008F4A13"/>
    <w:rsid w:val="008F4B7B"/>
    <w:rsid w:val="008F5790"/>
    <w:rsid w:val="008F64EA"/>
    <w:rsid w:val="008F672B"/>
    <w:rsid w:val="008F772E"/>
    <w:rsid w:val="008F7785"/>
    <w:rsid w:val="008F77D8"/>
    <w:rsid w:val="00900586"/>
    <w:rsid w:val="0090096A"/>
    <w:rsid w:val="00900D07"/>
    <w:rsid w:val="00900F4A"/>
    <w:rsid w:val="00901769"/>
    <w:rsid w:val="00901910"/>
    <w:rsid w:val="009023BC"/>
    <w:rsid w:val="009024C9"/>
    <w:rsid w:val="00904496"/>
    <w:rsid w:val="009049C3"/>
    <w:rsid w:val="009052FA"/>
    <w:rsid w:val="009058F2"/>
    <w:rsid w:val="009064FD"/>
    <w:rsid w:val="00907A28"/>
    <w:rsid w:val="0091014D"/>
    <w:rsid w:val="009103C3"/>
    <w:rsid w:val="009115B8"/>
    <w:rsid w:val="009118B4"/>
    <w:rsid w:val="00912633"/>
    <w:rsid w:val="00912EB9"/>
    <w:rsid w:val="0091300C"/>
    <w:rsid w:val="00913234"/>
    <w:rsid w:val="00913683"/>
    <w:rsid w:val="00913751"/>
    <w:rsid w:val="0091377C"/>
    <w:rsid w:val="00913B8C"/>
    <w:rsid w:val="00913F10"/>
    <w:rsid w:val="00916F60"/>
    <w:rsid w:val="0092002B"/>
    <w:rsid w:val="0092059D"/>
    <w:rsid w:val="00920971"/>
    <w:rsid w:val="00920A68"/>
    <w:rsid w:val="00921039"/>
    <w:rsid w:val="009213A1"/>
    <w:rsid w:val="00921DCE"/>
    <w:rsid w:val="0092243D"/>
    <w:rsid w:val="00923172"/>
    <w:rsid w:val="0092443D"/>
    <w:rsid w:val="009246FB"/>
    <w:rsid w:val="00924B9A"/>
    <w:rsid w:val="009255C0"/>
    <w:rsid w:val="009257E8"/>
    <w:rsid w:val="00926892"/>
    <w:rsid w:val="00927000"/>
    <w:rsid w:val="00927214"/>
    <w:rsid w:val="009274F7"/>
    <w:rsid w:val="00927B20"/>
    <w:rsid w:val="00927DA5"/>
    <w:rsid w:val="00927FE3"/>
    <w:rsid w:val="00930F4E"/>
    <w:rsid w:val="0093120C"/>
    <w:rsid w:val="00932534"/>
    <w:rsid w:val="00932738"/>
    <w:rsid w:val="00932B31"/>
    <w:rsid w:val="00933757"/>
    <w:rsid w:val="00933D39"/>
    <w:rsid w:val="00933FA3"/>
    <w:rsid w:val="009344D4"/>
    <w:rsid w:val="00934502"/>
    <w:rsid w:val="009355DA"/>
    <w:rsid w:val="009372E4"/>
    <w:rsid w:val="00937765"/>
    <w:rsid w:val="009402A6"/>
    <w:rsid w:val="00940338"/>
    <w:rsid w:val="0094048B"/>
    <w:rsid w:val="009416CE"/>
    <w:rsid w:val="009430B4"/>
    <w:rsid w:val="0094391E"/>
    <w:rsid w:val="00943E9F"/>
    <w:rsid w:val="00944212"/>
    <w:rsid w:val="009445F1"/>
    <w:rsid w:val="009449A3"/>
    <w:rsid w:val="009458D5"/>
    <w:rsid w:val="00945B08"/>
    <w:rsid w:val="0094778C"/>
    <w:rsid w:val="009479D8"/>
    <w:rsid w:val="009510DC"/>
    <w:rsid w:val="00951466"/>
    <w:rsid w:val="009519A8"/>
    <w:rsid w:val="00951D36"/>
    <w:rsid w:val="0095266B"/>
    <w:rsid w:val="00953EC2"/>
    <w:rsid w:val="00953F36"/>
    <w:rsid w:val="00954708"/>
    <w:rsid w:val="00954B3D"/>
    <w:rsid w:val="00954ED5"/>
    <w:rsid w:val="00955525"/>
    <w:rsid w:val="00955B31"/>
    <w:rsid w:val="00956E59"/>
    <w:rsid w:val="00957999"/>
    <w:rsid w:val="00960499"/>
    <w:rsid w:val="009611E4"/>
    <w:rsid w:val="0096191B"/>
    <w:rsid w:val="00962E28"/>
    <w:rsid w:val="009630D2"/>
    <w:rsid w:val="00963698"/>
    <w:rsid w:val="0096418C"/>
    <w:rsid w:val="0096483E"/>
    <w:rsid w:val="0096623C"/>
    <w:rsid w:val="009669CF"/>
    <w:rsid w:val="00966E75"/>
    <w:rsid w:val="009673C4"/>
    <w:rsid w:val="00967529"/>
    <w:rsid w:val="0096787B"/>
    <w:rsid w:val="00967B60"/>
    <w:rsid w:val="0097001E"/>
    <w:rsid w:val="009700A6"/>
    <w:rsid w:val="00970368"/>
    <w:rsid w:val="009703E8"/>
    <w:rsid w:val="009705D9"/>
    <w:rsid w:val="00971FCD"/>
    <w:rsid w:val="009728EE"/>
    <w:rsid w:val="00972E48"/>
    <w:rsid w:val="00973286"/>
    <w:rsid w:val="00974052"/>
    <w:rsid w:val="00974798"/>
    <w:rsid w:val="009756CE"/>
    <w:rsid w:val="00976766"/>
    <w:rsid w:val="00976914"/>
    <w:rsid w:val="00976EB1"/>
    <w:rsid w:val="00980B63"/>
    <w:rsid w:val="00981338"/>
    <w:rsid w:val="00981A3F"/>
    <w:rsid w:val="00981FB3"/>
    <w:rsid w:val="009820F7"/>
    <w:rsid w:val="00982216"/>
    <w:rsid w:val="009824DD"/>
    <w:rsid w:val="00982AD0"/>
    <w:rsid w:val="009834A0"/>
    <w:rsid w:val="009834A6"/>
    <w:rsid w:val="009840E3"/>
    <w:rsid w:val="0098496F"/>
    <w:rsid w:val="009851E9"/>
    <w:rsid w:val="00985C3A"/>
    <w:rsid w:val="00986A62"/>
    <w:rsid w:val="009870D9"/>
    <w:rsid w:val="00987567"/>
    <w:rsid w:val="00987A0B"/>
    <w:rsid w:val="00987A2B"/>
    <w:rsid w:val="00990258"/>
    <w:rsid w:val="00991E5A"/>
    <w:rsid w:val="009926C6"/>
    <w:rsid w:val="00992F16"/>
    <w:rsid w:val="009930AA"/>
    <w:rsid w:val="00993C25"/>
    <w:rsid w:val="00993DF0"/>
    <w:rsid w:val="0099448A"/>
    <w:rsid w:val="00994573"/>
    <w:rsid w:val="0099568A"/>
    <w:rsid w:val="009957D2"/>
    <w:rsid w:val="00995AA3"/>
    <w:rsid w:val="009971AD"/>
    <w:rsid w:val="009A0EF0"/>
    <w:rsid w:val="009A1857"/>
    <w:rsid w:val="009A22C7"/>
    <w:rsid w:val="009A42D0"/>
    <w:rsid w:val="009A441D"/>
    <w:rsid w:val="009A447C"/>
    <w:rsid w:val="009A4FBE"/>
    <w:rsid w:val="009A5250"/>
    <w:rsid w:val="009A55C7"/>
    <w:rsid w:val="009A5B19"/>
    <w:rsid w:val="009A699C"/>
    <w:rsid w:val="009A6EF5"/>
    <w:rsid w:val="009A6F16"/>
    <w:rsid w:val="009A7074"/>
    <w:rsid w:val="009A7EB3"/>
    <w:rsid w:val="009B0272"/>
    <w:rsid w:val="009B079B"/>
    <w:rsid w:val="009B095A"/>
    <w:rsid w:val="009B0B2E"/>
    <w:rsid w:val="009B12D3"/>
    <w:rsid w:val="009B23AD"/>
    <w:rsid w:val="009B378B"/>
    <w:rsid w:val="009B388D"/>
    <w:rsid w:val="009B42D0"/>
    <w:rsid w:val="009B72F8"/>
    <w:rsid w:val="009B7335"/>
    <w:rsid w:val="009B73C4"/>
    <w:rsid w:val="009B7757"/>
    <w:rsid w:val="009B7C79"/>
    <w:rsid w:val="009C0CBE"/>
    <w:rsid w:val="009C0F8A"/>
    <w:rsid w:val="009C13BA"/>
    <w:rsid w:val="009C1810"/>
    <w:rsid w:val="009C2C6E"/>
    <w:rsid w:val="009C38A0"/>
    <w:rsid w:val="009C3CDC"/>
    <w:rsid w:val="009C3E6F"/>
    <w:rsid w:val="009C4015"/>
    <w:rsid w:val="009C4542"/>
    <w:rsid w:val="009C4554"/>
    <w:rsid w:val="009C4C2F"/>
    <w:rsid w:val="009C5E15"/>
    <w:rsid w:val="009C624B"/>
    <w:rsid w:val="009C6D04"/>
    <w:rsid w:val="009C6F7C"/>
    <w:rsid w:val="009C7D85"/>
    <w:rsid w:val="009C7F08"/>
    <w:rsid w:val="009D0909"/>
    <w:rsid w:val="009D0C6B"/>
    <w:rsid w:val="009D1B20"/>
    <w:rsid w:val="009D2AC2"/>
    <w:rsid w:val="009D3285"/>
    <w:rsid w:val="009D3421"/>
    <w:rsid w:val="009D3B5F"/>
    <w:rsid w:val="009D3F35"/>
    <w:rsid w:val="009D4789"/>
    <w:rsid w:val="009D67D9"/>
    <w:rsid w:val="009D75F3"/>
    <w:rsid w:val="009D7A4C"/>
    <w:rsid w:val="009E04F5"/>
    <w:rsid w:val="009E130A"/>
    <w:rsid w:val="009E2573"/>
    <w:rsid w:val="009E261D"/>
    <w:rsid w:val="009E276F"/>
    <w:rsid w:val="009E2796"/>
    <w:rsid w:val="009E3D18"/>
    <w:rsid w:val="009E465B"/>
    <w:rsid w:val="009E466C"/>
    <w:rsid w:val="009E4829"/>
    <w:rsid w:val="009E57D4"/>
    <w:rsid w:val="009E5E7E"/>
    <w:rsid w:val="009E6607"/>
    <w:rsid w:val="009E6949"/>
    <w:rsid w:val="009E7130"/>
    <w:rsid w:val="009F1348"/>
    <w:rsid w:val="009F1A9C"/>
    <w:rsid w:val="009F214A"/>
    <w:rsid w:val="009F2206"/>
    <w:rsid w:val="009F2539"/>
    <w:rsid w:val="009F3839"/>
    <w:rsid w:val="009F3CE7"/>
    <w:rsid w:val="009F3DB8"/>
    <w:rsid w:val="009F4332"/>
    <w:rsid w:val="009F4ED5"/>
    <w:rsid w:val="009F7D84"/>
    <w:rsid w:val="00A00201"/>
    <w:rsid w:val="00A00799"/>
    <w:rsid w:val="00A007AD"/>
    <w:rsid w:val="00A0150F"/>
    <w:rsid w:val="00A0179C"/>
    <w:rsid w:val="00A01B8A"/>
    <w:rsid w:val="00A02CB5"/>
    <w:rsid w:val="00A038DA"/>
    <w:rsid w:val="00A039E6"/>
    <w:rsid w:val="00A04D3B"/>
    <w:rsid w:val="00A056A7"/>
    <w:rsid w:val="00A06090"/>
    <w:rsid w:val="00A06108"/>
    <w:rsid w:val="00A06770"/>
    <w:rsid w:val="00A06826"/>
    <w:rsid w:val="00A07034"/>
    <w:rsid w:val="00A07B4C"/>
    <w:rsid w:val="00A12DA7"/>
    <w:rsid w:val="00A12E52"/>
    <w:rsid w:val="00A1319B"/>
    <w:rsid w:val="00A132E9"/>
    <w:rsid w:val="00A13690"/>
    <w:rsid w:val="00A1422E"/>
    <w:rsid w:val="00A14693"/>
    <w:rsid w:val="00A1564D"/>
    <w:rsid w:val="00A15C15"/>
    <w:rsid w:val="00A15DFC"/>
    <w:rsid w:val="00A15E27"/>
    <w:rsid w:val="00A2007A"/>
    <w:rsid w:val="00A21673"/>
    <w:rsid w:val="00A217B2"/>
    <w:rsid w:val="00A218DA"/>
    <w:rsid w:val="00A219C4"/>
    <w:rsid w:val="00A230BB"/>
    <w:rsid w:val="00A236AD"/>
    <w:rsid w:val="00A24CFB"/>
    <w:rsid w:val="00A2537D"/>
    <w:rsid w:val="00A26085"/>
    <w:rsid w:val="00A27019"/>
    <w:rsid w:val="00A27574"/>
    <w:rsid w:val="00A27774"/>
    <w:rsid w:val="00A30081"/>
    <w:rsid w:val="00A30090"/>
    <w:rsid w:val="00A3026A"/>
    <w:rsid w:val="00A30444"/>
    <w:rsid w:val="00A3083E"/>
    <w:rsid w:val="00A314A7"/>
    <w:rsid w:val="00A31897"/>
    <w:rsid w:val="00A32E77"/>
    <w:rsid w:val="00A33112"/>
    <w:rsid w:val="00A33CA8"/>
    <w:rsid w:val="00A33E9D"/>
    <w:rsid w:val="00A3535A"/>
    <w:rsid w:val="00A3623B"/>
    <w:rsid w:val="00A375EC"/>
    <w:rsid w:val="00A407CB"/>
    <w:rsid w:val="00A41B0A"/>
    <w:rsid w:val="00A41B66"/>
    <w:rsid w:val="00A423D3"/>
    <w:rsid w:val="00A427A5"/>
    <w:rsid w:val="00A43527"/>
    <w:rsid w:val="00A4364D"/>
    <w:rsid w:val="00A43695"/>
    <w:rsid w:val="00A437D1"/>
    <w:rsid w:val="00A43B0D"/>
    <w:rsid w:val="00A44555"/>
    <w:rsid w:val="00A44D04"/>
    <w:rsid w:val="00A44DD7"/>
    <w:rsid w:val="00A456EE"/>
    <w:rsid w:val="00A45A02"/>
    <w:rsid w:val="00A45B60"/>
    <w:rsid w:val="00A45C1A"/>
    <w:rsid w:val="00A474D8"/>
    <w:rsid w:val="00A50561"/>
    <w:rsid w:val="00A50853"/>
    <w:rsid w:val="00A52C3F"/>
    <w:rsid w:val="00A530CE"/>
    <w:rsid w:val="00A537F9"/>
    <w:rsid w:val="00A53883"/>
    <w:rsid w:val="00A53B6A"/>
    <w:rsid w:val="00A53EFB"/>
    <w:rsid w:val="00A5440D"/>
    <w:rsid w:val="00A54C99"/>
    <w:rsid w:val="00A54E66"/>
    <w:rsid w:val="00A55802"/>
    <w:rsid w:val="00A55D7B"/>
    <w:rsid w:val="00A56022"/>
    <w:rsid w:val="00A561D9"/>
    <w:rsid w:val="00A568E2"/>
    <w:rsid w:val="00A57891"/>
    <w:rsid w:val="00A57994"/>
    <w:rsid w:val="00A606C7"/>
    <w:rsid w:val="00A60B32"/>
    <w:rsid w:val="00A6166E"/>
    <w:rsid w:val="00A62795"/>
    <w:rsid w:val="00A6291F"/>
    <w:rsid w:val="00A63494"/>
    <w:rsid w:val="00A64C31"/>
    <w:rsid w:val="00A64E9B"/>
    <w:rsid w:val="00A65000"/>
    <w:rsid w:val="00A65348"/>
    <w:rsid w:val="00A65C71"/>
    <w:rsid w:val="00A66087"/>
    <w:rsid w:val="00A66DE7"/>
    <w:rsid w:val="00A7025C"/>
    <w:rsid w:val="00A70435"/>
    <w:rsid w:val="00A70785"/>
    <w:rsid w:val="00A711C6"/>
    <w:rsid w:val="00A716F2"/>
    <w:rsid w:val="00A71CA0"/>
    <w:rsid w:val="00A71D60"/>
    <w:rsid w:val="00A7205E"/>
    <w:rsid w:val="00A7378D"/>
    <w:rsid w:val="00A74042"/>
    <w:rsid w:val="00A744E7"/>
    <w:rsid w:val="00A74650"/>
    <w:rsid w:val="00A74A9A"/>
    <w:rsid w:val="00A75029"/>
    <w:rsid w:val="00A75979"/>
    <w:rsid w:val="00A76D83"/>
    <w:rsid w:val="00A772CB"/>
    <w:rsid w:val="00A77345"/>
    <w:rsid w:val="00A77404"/>
    <w:rsid w:val="00A77AF9"/>
    <w:rsid w:val="00A77DE2"/>
    <w:rsid w:val="00A80AB8"/>
    <w:rsid w:val="00A810B9"/>
    <w:rsid w:val="00A816F3"/>
    <w:rsid w:val="00A83BF9"/>
    <w:rsid w:val="00A84957"/>
    <w:rsid w:val="00A84B28"/>
    <w:rsid w:val="00A84F72"/>
    <w:rsid w:val="00A85F8E"/>
    <w:rsid w:val="00A86476"/>
    <w:rsid w:val="00A87455"/>
    <w:rsid w:val="00A8758E"/>
    <w:rsid w:val="00A87F3B"/>
    <w:rsid w:val="00A90144"/>
    <w:rsid w:val="00A90C04"/>
    <w:rsid w:val="00A9118A"/>
    <w:rsid w:val="00A91505"/>
    <w:rsid w:val="00A91881"/>
    <w:rsid w:val="00A926E9"/>
    <w:rsid w:val="00A93006"/>
    <w:rsid w:val="00A9363F"/>
    <w:rsid w:val="00A94380"/>
    <w:rsid w:val="00A944A9"/>
    <w:rsid w:val="00A94FD6"/>
    <w:rsid w:val="00A95413"/>
    <w:rsid w:val="00A95F67"/>
    <w:rsid w:val="00A960C0"/>
    <w:rsid w:val="00A96650"/>
    <w:rsid w:val="00A96D51"/>
    <w:rsid w:val="00A96D65"/>
    <w:rsid w:val="00A96DA8"/>
    <w:rsid w:val="00A97C6E"/>
    <w:rsid w:val="00AA0564"/>
    <w:rsid w:val="00AA11C2"/>
    <w:rsid w:val="00AA1A0E"/>
    <w:rsid w:val="00AA223B"/>
    <w:rsid w:val="00AA24F1"/>
    <w:rsid w:val="00AA2B7C"/>
    <w:rsid w:val="00AA39FE"/>
    <w:rsid w:val="00AA43C8"/>
    <w:rsid w:val="00AA5560"/>
    <w:rsid w:val="00AA610A"/>
    <w:rsid w:val="00AA6C02"/>
    <w:rsid w:val="00AA73F2"/>
    <w:rsid w:val="00AA75B0"/>
    <w:rsid w:val="00AA7A7A"/>
    <w:rsid w:val="00AB035D"/>
    <w:rsid w:val="00AB0954"/>
    <w:rsid w:val="00AB2255"/>
    <w:rsid w:val="00AB2362"/>
    <w:rsid w:val="00AB3E23"/>
    <w:rsid w:val="00AB4E8D"/>
    <w:rsid w:val="00AB4F05"/>
    <w:rsid w:val="00AB6432"/>
    <w:rsid w:val="00AB6B7E"/>
    <w:rsid w:val="00AB7297"/>
    <w:rsid w:val="00AB7569"/>
    <w:rsid w:val="00AB7B0A"/>
    <w:rsid w:val="00AB7F03"/>
    <w:rsid w:val="00AC00D2"/>
    <w:rsid w:val="00AC130C"/>
    <w:rsid w:val="00AC1701"/>
    <w:rsid w:val="00AC1DCC"/>
    <w:rsid w:val="00AC2E95"/>
    <w:rsid w:val="00AC3783"/>
    <w:rsid w:val="00AC48F4"/>
    <w:rsid w:val="00AC559A"/>
    <w:rsid w:val="00AC5EF2"/>
    <w:rsid w:val="00AC65E4"/>
    <w:rsid w:val="00AC6CED"/>
    <w:rsid w:val="00AC7B04"/>
    <w:rsid w:val="00AC7C62"/>
    <w:rsid w:val="00AD060D"/>
    <w:rsid w:val="00AD0B7F"/>
    <w:rsid w:val="00AD0E31"/>
    <w:rsid w:val="00AD0E34"/>
    <w:rsid w:val="00AD1196"/>
    <w:rsid w:val="00AD25E6"/>
    <w:rsid w:val="00AD2784"/>
    <w:rsid w:val="00AD29CC"/>
    <w:rsid w:val="00AD409A"/>
    <w:rsid w:val="00AD45F1"/>
    <w:rsid w:val="00AD4F0F"/>
    <w:rsid w:val="00AD519A"/>
    <w:rsid w:val="00AD5296"/>
    <w:rsid w:val="00AD53CA"/>
    <w:rsid w:val="00AD5C50"/>
    <w:rsid w:val="00AD65E5"/>
    <w:rsid w:val="00AD691E"/>
    <w:rsid w:val="00AD713F"/>
    <w:rsid w:val="00AD7782"/>
    <w:rsid w:val="00AE054F"/>
    <w:rsid w:val="00AE0CC4"/>
    <w:rsid w:val="00AE0FCD"/>
    <w:rsid w:val="00AE1CA1"/>
    <w:rsid w:val="00AE21E7"/>
    <w:rsid w:val="00AE2C77"/>
    <w:rsid w:val="00AE340E"/>
    <w:rsid w:val="00AE350E"/>
    <w:rsid w:val="00AE482C"/>
    <w:rsid w:val="00AE4881"/>
    <w:rsid w:val="00AE4887"/>
    <w:rsid w:val="00AE6006"/>
    <w:rsid w:val="00AE6C3F"/>
    <w:rsid w:val="00AE6DF1"/>
    <w:rsid w:val="00AE795B"/>
    <w:rsid w:val="00AE79FF"/>
    <w:rsid w:val="00AE7A48"/>
    <w:rsid w:val="00AE7A8C"/>
    <w:rsid w:val="00AE7D6F"/>
    <w:rsid w:val="00AF1D9B"/>
    <w:rsid w:val="00AF323A"/>
    <w:rsid w:val="00AF340C"/>
    <w:rsid w:val="00AF4556"/>
    <w:rsid w:val="00AF4C5E"/>
    <w:rsid w:val="00AF4F23"/>
    <w:rsid w:val="00AF6C1B"/>
    <w:rsid w:val="00AF6EA0"/>
    <w:rsid w:val="00AF6EE3"/>
    <w:rsid w:val="00AF705D"/>
    <w:rsid w:val="00AF7980"/>
    <w:rsid w:val="00AF7D63"/>
    <w:rsid w:val="00AF7DF8"/>
    <w:rsid w:val="00B00E7A"/>
    <w:rsid w:val="00B01105"/>
    <w:rsid w:val="00B01E15"/>
    <w:rsid w:val="00B02340"/>
    <w:rsid w:val="00B030AD"/>
    <w:rsid w:val="00B03A54"/>
    <w:rsid w:val="00B04059"/>
    <w:rsid w:val="00B0535C"/>
    <w:rsid w:val="00B05F61"/>
    <w:rsid w:val="00B06463"/>
    <w:rsid w:val="00B10005"/>
    <w:rsid w:val="00B109B9"/>
    <w:rsid w:val="00B10F31"/>
    <w:rsid w:val="00B11300"/>
    <w:rsid w:val="00B11A3B"/>
    <w:rsid w:val="00B11B31"/>
    <w:rsid w:val="00B11C4F"/>
    <w:rsid w:val="00B129EF"/>
    <w:rsid w:val="00B12EF0"/>
    <w:rsid w:val="00B1365E"/>
    <w:rsid w:val="00B14209"/>
    <w:rsid w:val="00B150D8"/>
    <w:rsid w:val="00B15615"/>
    <w:rsid w:val="00B17227"/>
    <w:rsid w:val="00B1734A"/>
    <w:rsid w:val="00B17E94"/>
    <w:rsid w:val="00B20F47"/>
    <w:rsid w:val="00B225C7"/>
    <w:rsid w:val="00B225E4"/>
    <w:rsid w:val="00B228B2"/>
    <w:rsid w:val="00B2305E"/>
    <w:rsid w:val="00B23D34"/>
    <w:rsid w:val="00B2488C"/>
    <w:rsid w:val="00B2498B"/>
    <w:rsid w:val="00B25C6C"/>
    <w:rsid w:val="00B27561"/>
    <w:rsid w:val="00B309AA"/>
    <w:rsid w:val="00B31087"/>
    <w:rsid w:val="00B31189"/>
    <w:rsid w:val="00B31FCE"/>
    <w:rsid w:val="00B32152"/>
    <w:rsid w:val="00B3313C"/>
    <w:rsid w:val="00B33D0B"/>
    <w:rsid w:val="00B3418B"/>
    <w:rsid w:val="00B34A06"/>
    <w:rsid w:val="00B34ABA"/>
    <w:rsid w:val="00B35719"/>
    <w:rsid w:val="00B36B2D"/>
    <w:rsid w:val="00B37B16"/>
    <w:rsid w:val="00B37F6C"/>
    <w:rsid w:val="00B40458"/>
    <w:rsid w:val="00B4057A"/>
    <w:rsid w:val="00B4106F"/>
    <w:rsid w:val="00B41329"/>
    <w:rsid w:val="00B41B4F"/>
    <w:rsid w:val="00B41EBE"/>
    <w:rsid w:val="00B4225A"/>
    <w:rsid w:val="00B429BD"/>
    <w:rsid w:val="00B42BD0"/>
    <w:rsid w:val="00B4356F"/>
    <w:rsid w:val="00B43B33"/>
    <w:rsid w:val="00B44A9B"/>
    <w:rsid w:val="00B45FFF"/>
    <w:rsid w:val="00B46D69"/>
    <w:rsid w:val="00B46DB4"/>
    <w:rsid w:val="00B478B0"/>
    <w:rsid w:val="00B47BAF"/>
    <w:rsid w:val="00B50588"/>
    <w:rsid w:val="00B5082D"/>
    <w:rsid w:val="00B50AD2"/>
    <w:rsid w:val="00B51345"/>
    <w:rsid w:val="00B51523"/>
    <w:rsid w:val="00B51C6B"/>
    <w:rsid w:val="00B52DEB"/>
    <w:rsid w:val="00B53762"/>
    <w:rsid w:val="00B54837"/>
    <w:rsid w:val="00B54B20"/>
    <w:rsid w:val="00B55023"/>
    <w:rsid w:val="00B556D2"/>
    <w:rsid w:val="00B565CD"/>
    <w:rsid w:val="00B56DEC"/>
    <w:rsid w:val="00B575AF"/>
    <w:rsid w:val="00B600D0"/>
    <w:rsid w:val="00B601B1"/>
    <w:rsid w:val="00B60280"/>
    <w:rsid w:val="00B6054C"/>
    <w:rsid w:val="00B61305"/>
    <w:rsid w:val="00B615FD"/>
    <w:rsid w:val="00B617D0"/>
    <w:rsid w:val="00B61E95"/>
    <w:rsid w:val="00B61F7C"/>
    <w:rsid w:val="00B6284E"/>
    <w:rsid w:val="00B6285D"/>
    <w:rsid w:val="00B62D8C"/>
    <w:rsid w:val="00B63509"/>
    <w:rsid w:val="00B6382A"/>
    <w:rsid w:val="00B63834"/>
    <w:rsid w:val="00B65680"/>
    <w:rsid w:val="00B65EF8"/>
    <w:rsid w:val="00B67650"/>
    <w:rsid w:val="00B676A7"/>
    <w:rsid w:val="00B70675"/>
    <w:rsid w:val="00B70DF5"/>
    <w:rsid w:val="00B71BF0"/>
    <w:rsid w:val="00B727B4"/>
    <w:rsid w:val="00B73112"/>
    <w:rsid w:val="00B738E1"/>
    <w:rsid w:val="00B744DA"/>
    <w:rsid w:val="00B7497F"/>
    <w:rsid w:val="00B74DC8"/>
    <w:rsid w:val="00B759A5"/>
    <w:rsid w:val="00B75FF9"/>
    <w:rsid w:val="00B7638F"/>
    <w:rsid w:val="00B76EA7"/>
    <w:rsid w:val="00B7743B"/>
    <w:rsid w:val="00B7752F"/>
    <w:rsid w:val="00B77530"/>
    <w:rsid w:val="00B779FE"/>
    <w:rsid w:val="00B77E7B"/>
    <w:rsid w:val="00B814F9"/>
    <w:rsid w:val="00B8156C"/>
    <w:rsid w:val="00B8188E"/>
    <w:rsid w:val="00B82C85"/>
    <w:rsid w:val="00B832EB"/>
    <w:rsid w:val="00B83406"/>
    <w:rsid w:val="00B83DD5"/>
    <w:rsid w:val="00B84628"/>
    <w:rsid w:val="00B8554B"/>
    <w:rsid w:val="00B86144"/>
    <w:rsid w:val="00B867E0"/>
    <w:rsid w:val="00B86B61"/>
    <w:rsid w:val="00B8707B"/>
    <w:rsid w:val="00B87BAA"/>
    <w:rsid w:val="00B901BF"/>
    <w:rsid w:val="00B90468"/>
    <w:rsid w:val="00B90768"/>
    <w:rsid w:val="00B90E44"/>
    <w:rsid w:val="00B90E59"/>
    <w:rsid w:val="00B91696"/>
    <w:rsid w:val="00B9184F"/>
    <w:rsid w:val="00B91B64"/>
    <w:rsid w:val="00B9211F"/>
    <w:rsid w:val="00B93B0A"/>
    <w:rsid w:val="00B94A6B"/>
    <w:rsid w:val="00B94E3A"/>
    <w:rsid w:val="00B954F8"/>
    <w:rsid w:val="00B955CF"/>
    <w:rsid w:val="00B9629D"/>
    <w:rsid w:val="00B96691"/>
    <w:rsid w:val="00B975EB"/>
    <w:rsid w:val="00B978A7"/>
    <w:rsid w:val="00B97CF5"/>
    <w:rsid w:val="00BA116F"/>
    <w:rsid w:val="00BA19EC"/>
    <w:rsid w:val="00BA38DE"/>
    <w:rsid w:val="00BA3A75"/>
    <w:rsid w:val="00BA3D2B"/>
    <w:rsid w:val="00BA448C"/>
    <w:rsid w:val="00BA55C9"/>
    <w:rsid w:val="00BA6303"/>
    <w:rsid w:val="00BA65DF"/>
    <w:rsid w:val="00BA66F0"/>
    <w:rsid w:val="00BA6B73"/>
    <w:rsid w:val="00BA6E7B"/>
    <w:rsid w:val="00BA7EA9"/>
    <w:rsid w:val="00BA7F24"/>
    <w:rsid w:val="00BA7FF9"/>
    <w:rsid w:val="00BB0B5D"/>
    <w:rsid w:val="00BB108B"/>
    <w:rsid w:val="00BB2175"/>
    <w:rsid w:val="00BB4280"/>
    <w:rsid w:val="00BB44CB"/>
    <w:rsid w:val="00BB456E"/>
    <w:rsid w:val="00BB4A33"/>
    <w:rsid w:val="00BB4E43"/>
    <w:rsid w:val="00BB511E"/>
    <w:rsid w:val="00BB530F"/>
    <w:rsid w:val="00BB5901"/>
    <w:rsid w:val="00BB6384"/>
    <w:rsid w:val="00BB70D9"/>
    <w:rsid w:val="00BB743A"/>
    <w:rsid w:val="00BB7854"/>
    <w:rsid w:val="00BB7C3C"/>
    <w:rsid w:val="00BB7CAC"/>
    <w:rsid w:val="00BC06C7"/>
    <w:rsid w:val="00BC1A56"/>
    <w:rsid w:val="00BC1B76"/>
    <w:rsid w:val="00BC2177"/>
    <w:rsid w:val="00BC342F"/>
    <w:rsid w:val="00BC5678"/>
    <w:rsid w:val="00BC5798"/>
    <w:rsid w:val="00BC5954"/>
    <w:rsid w:val="00BC62F0"/>
    <w:rsid w:val="00BD1FA7"/>
    <w:rsid w:val="00BD30AF"/>
    <w:rsid w:val="00BD3387"/>
    <w:rsid w:val="00BD3442"/>
    <w:rsid w:val="00BD3A49"/>
    <w:rsid w:val="00BD4269"/>
    <w:rsid w:val="00BD47A9"/>
    <w:rsid w:val="00BD4AEE"/>
    <w:rsid w:val="00BD55D9"/>
    <w:rsid w:val="00BD60D3"/>
    <w:rsid w:val="00BD6217"/>
    <w:rsid w:val="00BD64DF"/>
    <w:rsid w:val="00BD65F4"/>
    <w:rsid w:val="00BD73D8"/>
    <w:rsid w:val="00BD7CE9"/>
    <w:rsid w:val="00BE032D"/>
    <w:rsid w:val="00BE06B9"/>
    <w:rsid w:val="00BE070F"/>
    <w:rsid w:val="00BE0BD8"/>
    <w:rsid w:val="00BE0DF0"/>
    <w:rsid w:val="00BE10EF"/>
    <w:rsid w:val="00BE16E1"/>
    <w:rsid w:val="00BE1E05"/>
    <w:rsid w:val="00BE2675"/>
    <w:rsid w:val="00BE29AB"/>
    <w:rsid w:val="00BE3185"/>
    <w:rsid w:val="00BE359A"/>
    <w:rsid w:val="00BE3AEE"/>
    <w:rsid w:val="00BE4FE3"/>
    <w:rsid w:val="00BE50BF"/>
    <w:rsid w:val="00BE528C"/>
    <w:rsid w:val="00BE543F"/>
    <w:rsid w:val="00BE56E5"/>
    <w:rsid w:val="00BE5BD0"/>
    <w:rsid w:val="00BE661B"/>
    <w:rsid w:val="00BE67E0"/>
    <w:rsid w:val="00BE6834"/>
    <w:rsid w:val="00BE6E45"/>
    <w:rsid w:val="00BF0041"/>
    <w:rsid w:val="00BF05D0"/>
    <w:rsid w:val="00BF1C22"/>
    <w:rsid w:val="00BF1C8F"/>
    <w:rsid w:val="00BF2337"/>
    <w:rsid w:val="00BF25EE"/>
    <w:rsid w:val="00BF2845"/>
    <w:rsid w:val="00BF2895"/>
    <w:rsid w:val="00BF2939"/>
    <w:rsid w:val="00BF2AA4"/>
    <w:rsid w:val="00BF3634"/>
    <w:rsid w:val="00BF3FF4"/>
    <w:rsid w:val="00BF49FC"/>
    <w:rsid w:val="00BF5299"/>
    <w:rsid w:val="00BF531D"/>
    <w:rsid w:val="00BF54B3"/>
    <w:rsid w:val="00BF592B"/>
    <w:rsid w:val="00BF5B6A"/>
    <w:rsid w:val="00BF6971"/>
    <w:rsid w:val="00BF6F65"/>
    <w:rsid w:val="00BF7327"/>
    <w:rsid w:val="00C000B8"/>
    <w:rsid w:val="00C0163C"/>
    <w:rsid w:val="00C01E0B"/>
    <w:rsid w:val="00C01ED5"/>
    <w:rsid w:val="00C021B0"/>
    <w:rsid w:val="00C0227A"/>
    <w:rsid w:val="00C02945"/>
    <w:rsid w:val="00C02AD1"/>
    <w:rsid w:val="00C02F07"/>
    <w:rsid w:val="00C032E9"/>
    <w:rsid w:val="00C03D17"/>
    <w:rsid w:val="00C03F3D"/>
    <w:rsid w:val="00C0486A"/>
    <w:rsid w:val="00C04D4C"/>
    <w:rsid w:val="00C04F73"/>
    <w:rsid w:val="00C05015"/>
    <w:rsid w:val="00C063B1"/>
    <w:rsid w:val="00C07516"/>
    <w:rsid w:val="00C10BA2"/>
    <w:rsid w:val="00C10CEB"/>
    <w:rsid w:val="00C11BA9"/>
    <w:rsid w:val="00C11BDB"/>
    <w:rsid w:val="00C124BB"/>
    <w:rsid w:val="00C12871"/>
    <w:rsid w:val="00C12C7F"/>
    <w:rsid w:val="00C12FD6"/>
    <w:rsid w:val="00C13384"/>
    <w:rsid w:val="00C14880"/>
    <w:rsid w:val="00C14966"/>
    <w:rsid w:val="00C15C57"/>
    <w:rsid w:val="00C1609E"/>
    <w:rsid w:val="00C1688C"/>
    <w:rsid w:val="00C16B01"/>
    <w:rsid w:val="00C16EF2"/>
    <w:rsid w:val="00C20ABB"/>
    <w:rsid w:val="00C20B81"/>
    <w:rsid w:val="00C20FED"/>
    <w:rsid w:val="00C21FAE"/>
    <w:rsid w:val="00C226A9"/>
    <w:rsid w:val="00C22B11"/>
    <w:rsid w:val="00C22BE2"/>
    <w:rsid w:val="00C2383B"/>
    <w:rsid w:val="00C23A63"/>
    <w:rsid w:val="00C23FE8"/>
    <w:rsid w:val="00C24333"/>
    <w:rsid w:val="00C2657F"/>
    <w:rsid w:val="00C26700"/>
    <w:rsid w:val="00C272D4"/>
    <w:rsid w:val="00C3143B"/>
    <w:rsid w:val="00C31485"/>
    <w:rsid w:val="00C316F4"/>
    <w:rsid w:val="00C31D2A"/>
    <w:rsid w:val="00C3328C"/>
    <w:rsid w:val="00C33937"/>
    <w:rsid w:val="00C339FC"/>
    <w:rsid w:val="00C33D6F"/>
    <w:rsid w:val="00C34F3E"/>
    <w:rsid w:val="00C359BC"/>
    <w:rsid w:val="00C36079"/>
    <w:rsid w:val="00C364CB"/>
    <w:rsid w:val="00C36BFE"/>
    <w:rsid w:val="00C36C07"/>
    <w:rsid w:val="00C371BD"/>
    <w:rsid w:val="00C3797F"/>
    <w:rsid w:val="00C41A38"/>
    <w:rsid w:val="00C42007"/>
    <w:rsid w:val="00C42B38"/>
    <w:rsid w:val="00C42E18"/>
    <w:rsid w:val="00C44E7E"/>
    <w:rsid w:val="00C45A39"/>
    <w:rsid w:val="00C467A5"/>
    <w:rsid w:val="00C46BFE"/>
    <w:rsid w:val="00C47273"/>
    <w:rsid w:val="00C47803"/>
    <w:rsid w:val="00C50C41"/>
    <w:rsid w:val="00C51659"/>
    <w:rsid w:val="00C528FD"/>
    <w:rsid w:val="00C52A7C"/>
    <w:rsid w:val="00C53020"/>
    <w:rsid w:val="00C534DD"/>
    <w:rsid w:val="00C543B2"/>
    <w:rsid w:val="00C549DD"/>
    <w:rsid w:val="00C553E7"/>
    <w:rsid w:val="00C557AD"/>
    <w:rsid w:val="00C55B4F"/>
    <w:rsid w:val="00C55B6C"/>
    <w:rsid w:val="00C55E0C"/>
    <w:rsid w:val="00C569A8"/>
    <w:rsid w:val="00C56F7A"/>
    <w:rsid w:val="00C5718E"/>
    <w:rsid w:val="00C578C7"/>
    <w:rsid w:val="00C578D1"/>
    <w:rsid w:val="00C57C46"/>
    <w:rsid w:val="00C60455"/>
    <w:rsid w:val="00C60F4E"/>
    <w:rsid w:val="00C60FBB"/>
    <w:rsid w:val="00C61C4A"/>
    <w:rsid w:val="00C6278F"/>
    <w:rsid w:val="00C62D91"/>
    <w:rsid w:val="00C62EB3"/>
    <w:rsid w:val="00C637B5"/>
    <w:rsid w:val="00C646DC"/>
    <w:rsid w:val="00C6506C"/>
    <w:rsid w:val="00C652B1"/>
    <w:rsid w:val="00C654C9"/>
    <w:rsid w:val="00C6703D"/>
    <w:rsid w:val="00C670E6"/>
    <w:rsid w:val="00C67337"/>
    <w:rsid w:val="00C6736F"/>
    <w:rsid w:val="00C674F7"/>
    <w:rsid w:val="00C70AA0"/>
    <w:rsid w:val="00C70D18"/>
    <w:rsid w:val="00C71072"/>
    <w:rsid w:val="00C71095"/>
    <w:rsid w:val="00C711C5"/>
    <w:rsid w:val="00C72161"/>
    <w:rsid w:val="00C72444"/>
    <w:rsid w:val="00C72445"/>
    <w:rsid w:val="00C72D82"/>
    <w:rsid w:val="00C7334D"/>
    <w:rsid w:val="00C736C0"/>
    <w:rsid w:val="00C736F3"/>
    <w:rsid w:val="00C738C7"/>
    <w:rsid w:val="00C73ACA"/>
    <w:rsid w:val="00C73CB3"/>
    <w:rsid w:val="00C747AC"/>
    <w:rsid w:val="00C7505C"/>
    <w:rsid w:val="00C75F84"/>
    <w:rsid w:val="00C76C95"/>
    <w:rsid w:val="00C76DD5"/>
    <w:rsid w:val="00C776F2"/>
    <w:rsid w:val="00C80F8D"/>
    <w:rsid w:val="00C814B8"/>
    <w:rsid w:val="00C8173A"/>
    <w:rsid w:val="00C81D39"/>
    <w:rsid w:val="00C82B67"/>
    <w:rsid w:val="00C834A4"/>
    <w:rsid w:val="00C8383C"/>
    <w:rsid w:val="00C84544"/>
    <w:rsid w:val="00C84D20"/>
    <w:rsid w:val="00C87467"/>
    <w:rsid w:val="00C90525"/>
    <w:rsid w:val="00C9107A"/>
    <w:rsid w:val="00C91561"/>
    <w:rsid w:val="00C91725"/>
    <w:rsid w:val="00C92B66"/>
    <w:rsid w:val="00C933D7"/>
    <w:rsid w:val="00C93549"/>
    <w:rsid w:val="00C93B6C"/>
    <w:rsid w:val="00C945A5"/>
    <w:rsid w:val="00C95179"/>
    <w:rsid w:val="00C95BE4"/>
    <w:rsid w:val="00C95F42"/>
    <w:rsid w:val="00C97319"/>
    <w:rsid w:val="00C974BA"/>
    <w:rsid w:val="00CA13AE"/>
    <w:rsid w:val="00CA13FE"/>
    <w:rsid w:val="00CA1778"/>
    <w:rsid w:val="00CA204A"/>
    <w:rsid w:val="00CA3692"/>
    <w:rsid w:val="00CA52BD"/>
    <w:rsid w:val="00CA54D0"/>
    <w:rsid w:val="00CA5776"/>
    <w:rsid w:val="00CA5F9D"/>
    <w:rsid w:val="00CA7025"/>
    <w:rsid w:val="00CA74EC"/>
    <w:rsid w:val="00CA791F"/>
    <w:rsid w:val="00CA7D6B"/>
    <w:rsid w:val="00CB0CE0"/>
    <w:rsid w:val="00CB20FC"/>
    <w:rsid w:val="00CB2DF9"/>
    <w:rsid w:val="00CB350C"/>
    <w:rsid w:val="00CB38B0"/>
    <w:rsid w:val="00CB50A5"/>
    <w:rsid w:val="00CB79FC"/>
    <w:rsid w:val="00CC127A"/>
    <w:rsid w:val="00CC1424"/>
    <w:rsid w:val="00CC18B1"/>
    <w:rsid w:val="00CC1AE6"/>
    <w:rsid w:val="00CC1C99"/>
    <w:rsid w:val="00CC1CDE"/>
    <w:rsid w:val="00CC2484"/>
    <w:rsid w:val="00CC26A2"/>
    <w:rsid w:val="00CC29BE"/>
    <w:rsid w:val="00CC2A1A"/>
    <w:rsid w:val="00CC3CBB"/>
    <w:rsid w:val="00CC52DD"/>
    <w:rsid w:val="00CC5639"/>
    <w:rsid w:val="00CC56C5"/>
    <w:rsid w:val="00CC606C"/>
    <w:rsid w:val="00CC6407"/>
    <w:rsid w:val="00CC733A"/>
    <w:rsid w:val="00CC7CBC"/>
    <w:rsid w:val="00CD015F"/>
    <w:rsid w:val="00CD01EE"/>
    <w:rsid w:val="00CD0350"/>
    <w:rsid w:val="00CD03CA"/>
    <w:rsid w:val="00CD0455"/>
    <w:rsid w:val="00CD0A53"/>
    <w:rsid w:val="00CD13BE"/>
    <w:rsid w:val="00CD141C"/>
    <w:rsid w:val="00CD22CF"/>
    <w:rsid w:val="00CD2752"/>
    <w:rsid w:val="00CD29AA"/>
    <w:rsid w:val="00CD3271"/>
    <w:rsid w:val="00CD492F"/>
    <w:rsid w:val="00CD4F54"/>
    <w:rsid w:val="00CD5C2B"/>
    <w:rsid w:val="00CD621D"/>
    <w:rsid w:val="00CD64CE"/>
    <w:rsid w:val="00CD6C89"/>
    <w:rsid w:val="00CD7609"/>
    <w:rsid w:val="00CE1431"/>
    <w:rsid w:val="00CE1E64"/>
    <w:rsid w:val="00CE218B"/>
    <w:rsid w:val="00CE239D"/>
    <w:rsid w:val="00CE264E"/>
    <w:rsid w:val="00CE2931"/>
    <w:rsid w:val="00CE37EF"/>
    <w:rsid w:val="00CE4711"/>
    <w:rsid w:val="00CE4994"/>
    <w:rsid w:val="00CE49C9"/>
    <w:rsid w:val="00CE5495"/>
    <w:rsid w:val="00CE5883"/>
    <w:rsid w:val="00CE5ABB"/>
    <w:rsid w:val="00CE5D92"/>
    <w:rsid w:val="00CE63B7"/>
    <w:rsid w:val="00CE6547"/>
    <w:rsid w:val="00CE6D0A"/>
    <w:rsid w:val="00CE7DFE"/>
    <w:rsid w:val="00CE7E00"/>
    <w:rsid w:val="00CF0858"/>
    <w:rsid w:val="00CF1011"/>
    <w:rsid w:val="00CF101C"/>
    <w:rsid w:val="00CF26DD"/>
    <w:rsid w:val="00CF33B4"/>
    <w:rsid w:val="00CF3A85"/>
    <w:rsid w:val="00CF472C"/>
    <w:rsid w:val="00CF48D7"/>
    <w:rsid w:val="00CF4CF6"/>
    <w:rsid w:val="00CF4CF9"/>
    <w:rsid w:val="00CF68B4"/>
    <w:rsid w:val="00CF7072"/>
    <w:rsid w:val="00D007A4"/>
    <w:rsid w:val="00D02878"/>
    <w:rsid w:val="00D02BEB"/>
    <w:rsid w:val="00D02D73"/>
    <w:rsid w:val="00D03018"/>
    <w:rsid w:val="00D03302"/>
    <w:rsid w:val="00D03A20"/>
    <w:rsid w:val="00D04006"/>
    <w:rsid w:val="00D044CE"/>
    <w:rsid w:val="00D04E29"/>
    <w:rsid w:val="00D063D9"/>
    <w:rsid w:val="00D06532"/>
    <w:rsid w:val="00D067E2"/>
    <w:rsid w:val="00D072B5"/>
    <w:rsid w:val="00D07487"/>
    <w:rsid w:val="00D07860"/>
    <w:rsid w:val="00D07B9A"/>
    <w:rsid w:val="00D1098B"/>
    <w:rsid w:val="00D10D21"/>
    <w:rsid w:val="00D10E07"/>
    <w:rsid w:val="00D11219"/>
    <w:rsid w:val="00D11C18"/>
    <w:rsid w:val="00D12170"/>
    <w:rsid w:val="00D122DB"/>
    <w:rsid w:val="00D12D77"/>
    <w:rsid w:val="00D13115"/>
    <w:rsid w:val="00D134F6"/>
    <w:rsid w:val="00D14088"/>
    <w:rsid w:val="00D14783"/>
    <w:rsid w:val="00D161AF"/>
    <w:rsid w:val="00D16328"/>
    <w:rsid w:val="00D1691A"/>
    <w:rsid w:val="00D16CFB"/>
    <w:rsid w:val="00D17F46"/>
    <w:rsid w:val="00D20414"/>
    <w:rsid w:val="00D2048C"/>
    <w:rsid w:val="00D2180A"/>
    <w:rsid w:val="00D22463"/>
    <w:rsid w:val="00D23C3A"/>
    <w:rsid w:val="00D2401C"/>
    <w:rsid w:val="00D259A0"/>
    <w:rsid w:val="00D263F4"/>
    <w:rsid w:val="00D26573"/>
    <w:rsid w:val="00D26701"/>
    <w:rsid w:val="00D30C00"/>
    <w:rsid w:val="00D30F98"/>
    <w:rsid w:val="00D3134B"/>
    <w:rsid w:val="00D31887"/>
    <w:rsid w:val="00D318AC"/>
    <w:rsid w:val="00D31968"/>
    <w:rsid w:val="00D31AF3"/>
    <w:rsid w:val="00D32EB4"/>
    <w:rsid w:val="00D35ED0"/>
    <w:rsid w:val="00D362AE"/>
    <w:rsid w:val="00D368C3"/>
    <w:rsid w:val="00D36B43"/>
    <w:rsid w:val="00D36FFB"/>
    <w:rsid w:val="00D37091"/>
    <w:rsid w:val="00D37B3D"/>
    <w:rsid w:val="00D406CE"/>
    <w:rsid w:val="00D40DD8"/>
    <w:rsid w:val="00D41B1E"/>
    <w:rsid w:val="00D4330A"/>
    <w:rsid w:val="00D43C81"/>
    <w:rsid w:val="00D43E0A"/>
    <w:rsid w:val="00D4414E"/>
    <w:rsid w:val="00D4444A"/>
    <w:rsid w:val="00D44515"/>
    <w:rsid w:val="00D4540D"/>
    <w:rsid w:val="00D45737"/>
    <w:rsid w:val="00D46CE9"/>
    <w:rsid w:val="00D4726E"/>
    <w:rsid w:val="00D50DF1"/>
    <w:rsid w:val="00D51721"/>
    <w:rsid w:val="00D51FC1"/>
    <w:rsid w:val="00D52792"/>
    <w:rsid w:val="00D52D88"/>
    <w:rsid w:val="00D53CEF"/>
    <w:rsid w:val="00D53EC2"/>
    <w:rsid w:val="00D546F0"/>
    <w:rsid w:val="00D550FC"/>
    <w:rsid w:val="00D573A3"/>
    <w:rsid w:val="00D57772"/>
    <w:rsid w:val="00D57C77"/>
    <w:rsid w:val="00D57E18"/>
    <w:rsid w:val="00D605D5"/>
    <w:rsid w:val="00D60ED1"/>
    <w:rsid w:val="00D61F77"/>
    <w:rsid w:val="00D62AF9"/>
    <w:rsid w:val="00D62C9D"/>
    <w:rsid w:val="00D63130"/>
    <w:rsid w:val="00D6369C"/>
    <w:rsid w:val="00D64B2E"/>
    <w:rsid w:val="00D657FF"/>
    <w:rsid w:val="00D65A38"/>
    <w:rsid w:val="00D65CFC"/>
    <w:rsid w:val="00D666E7"/>
    <w:rsid w:val="00D66E62"/>
    <w:rsid w:val="00D67324"/>
    <w:rsid w:val="00D67635"/>
    <w:rsid w:val="00D70BD0"/>
    <w:rsid w:val="00D70C7D"/>
    <w:rsid w:val="00D71746"/>
    <w:rsid w:val="00D74BB2"/>
    <w:rsid w:val="00D751F9"/>
    <w:rsid w:val="00D75E30"/>
    <w:rsid w:val="00D760B6"/>
    <w:rsid w:val="00D763FF"/>
    <w:rsid w:val="00D7696A"/>
    <w:rsid w:val="00D7722F"/>
    <w:rsid w:val="00D779A8"/>
    <w:rsid w:val="00D804BE"/>
    <w:rsid w:val="00D80A9B"/>
    <w:rsid w:val="00D82C6B"/>
    <w:rsid w:val="00D82FF7"/>
    <w:rsid w:val="00D83830"/>
    <w:rsid w:val="00D839F2"/>
    <w:rsid w:val="00D84342"/>
    <w:rsid w:val="00D84C4E"/>
    <w:rsid w:val="00D85071"/>
    <w:rsid w:val="00D8538B"/>
    <w:rsid w:val="00D85A75"/>
    <w:rsid w:val="00D861EF"/>
    <w:rsid w:val="00D86222"/>
    <w:rsid w:val="00D864F2"/>
    <w:rsid w:val="00D87459"/>
    <w:rsid w:val="00D875C7"/>
    <w:rsid w:val="00D9134B"/>
    <w:rsid w:val="00D917F8"/>
    <w:rsid w:val="00D919F0"/>
    <w:rsid w:val="00D9203F"/>
    <w:rsid w:val="00D92B78"/>
    <w:rsid w:val="00D92FB0"/>
    <w:rsid w:val="00D93292"/>
    <w:rsid w:val="00D943C7"/>
    <w:rsid w:val="00D953F7"/>
    <w:rsid w:val="00D95F61"/>
    <w:rsid w:val="00D95FBA"/>
    <w:rsid w:val="00D96501"/>
    <w:rsid w:val="00D96630"/>
    <w:rsid w:val="00D96FEE"/>
    <w:rsid w:val="00D97707"/>
    <w:rsid w:val="00DA006C"/>
    <w:rsid w:val="00DA3338"/>
    <w:rsid w:val="00DA39FA"/>
    <w:rsid w:val="00DA3F82"/>
    <w:rsid w:val="00DA5347"/>
    <w:rsid w:val="00DA75EF"/>
    <w:rsid w:val="00DA7673"/>
    <w:rsid w:val="00DA77F5"/>
    <w:rsid w:val="00DA7FE1"/>
    <w:rsid w:val="00DB0849"/>
    <w:rsid w:val="00DB11A9"/>
    <w:rsid w:val="00DB20B7"/>
    <w:rsid w:val="00DB2412"/>
    <w:rsid w:val="00DB2934"/>
    <w:rsid w:val="00DB2E7C"/>
    <w:rsid w:val="00DB36F9"/>
    <w:rsid w:val="00DB4020"/>
    <w:rsid w:val="00DB5A87"/>
    <w:rsid w:val="00DB5D23"/>
    <w:rsid w:val="00DB62AE"/>
    <w:rsid w:val="00DB63EF"/>
    <w:rsid w:val="00DB7421"/>
    <w:rsid w:val="00DB74CC"/>
    <w:rsid w:val="00DB7820"/>
    <w:rsid w:val="00DB789D"/>
    <w:rsid w:val="00DB792F"/>
    <w:rsid w:val="00DB7E8D"/>
    <w:rsid w:val="00DC0412"/>
    <w:rsid w:val="00DC0AC2"/>
    <w:rsid w:val="00DC1026"/>
    <w:rsid w:val="00DC176B"/>
    <w:rsid w:val="00DC1C54"/>
    <w:rsid w:val="00DC265C"/>
    <w:rsid w:val="00DC2A69"/>
    <w:rsid w:val="00DC3408"/>
    <w:rsid w:val="00DC3575"/>
    <w:rsid w:val="00DC4623"/>
    <w:rsid w:val="00DC469B"/>
    <w:rsid w:val="00DC5630"/>
    <w:rsid w:val="00DC6BFD"/>
    <w:rsid w:val="00DC75D2"/>
    <w:rsid w:val="00DC76E1"/>
    <w:rsid w:val="00DD1FF3"/>
    <w:rsid w:val="00DD2139"/>
    <w:rsid w:val="00DD214B"/>
    <w:rsid w:val="00DD2CD1"/>
    <w:rsid w:val="00DD61B3"/>
    <w:rsid w:val="00DD7A8D"/>
    <w:rsid w:val="00DD7B30"/>
    <w:rsid w:val="00DE03AD"/>
    <w:rsid w:val="00DE05D3"/>
    <w:rsid w:val="00DE0B0A"/>
    <w:rsid w:val="00DE1193"/>
    <w:rsid w:val="00DE1798"/>
    <w:rsid w:val="00DE1813"/>
    <w:rsid w:val="00DE2065"/>
    <w:rsid w:val="00DE20B4"/>
    <w:rsid w:val="00DE2687"/>
    <w:rsid w:val="00DE3505"/>
    <w:rsid w:val="00DE363A"/>
    <w:rsid w:val="00DE3F4B"/>
    <w:rsid w:val="00DE50E2"/>
    <w:rsid w:val="00DE60CD"/>
    <w:rsid w:val="00DE60E5"/>
    <w:rsid w:val="00DE618D"/>
    <w:rsid w:val="00DE639E"/>
    <w:rsid w:val="00DE6801"/>
    <w:rsid w:val="00DE6DB1"/>
    <w:rsid w:val="00DE7F98"/>
    <w:rsid w:val="00DF0CDE"/>
    <w:rsid w:val="00DF14FC"/>
    <w:rsid w:val="00DF1B2A"/>
    <w:rsid w:val="00DF2E46"/>
    <w:rsid w:val="00DF2FDE"/>
    <w:rsid w:val="00DF30DC"/>
    <w:rsid w:val="00DF36A6"/>
    <w:rsid w:val="00DF3CE1"/>
    <w:rsid w:val="00DF477B"/>
    <w:rsid w:val="00DF51C5"/>
    <w:rsid w:val="00DF5EE7"/>
    <w:rsid w:val="00DF602C"/>
    <w:rsid w:val="00DF7307"/>
    <w:rsid w:val="00E037D0"/>
    <w:rsid w:val="00E03CD7"/>
    <w:rsid w:val="00E05564"/>
    <w:rsid w:val="00E06E0C"/>
    <w:rsid w:val="00E101CF"/>
    <w:rsid w:val="00E10715"/>
    <w:rsid w:val="00E112B4"/>
    <w:rsid w:val="00E1141E"/>
    <w:rsid w:val="00E12021"/>
    <w:rsid w:val="00E125FD"/>
    <w:rsid w:val="00E1321E"/>
    <w:rsid w:val="00E1515A"/>
    <w:rsid w:val="00E1574D"/>
    <w:rsid w:val="00E16C54"/>
    <w:rsid w:val="00E16EE0"/>
    <w:rsid w:val="00E20542"/>
    <w:rsid w:val="00E21138"/>
    <w:rsid w:val="00E216DB"/>
    <w:rsid w:val="00E2193C"/>
    <w:rsid w:val="00E21FF8"/>
    <w:rsid w:val="00E222B4"/>
    <w:rsid w:val="00E2316D"/>
    <w:rsid w:val="00E2329A"/>
    <w:rsid w:val="00E23F50"/>
    <w:rsid w:val="00E24209"/>
    <w:rsid w:val="00E256F9"/>
    <w:rsid w:val="00E25B59"/>
    <w:rsid w:val="00E276A7"/>
    <w:rsid w:val="00E27CC5"/>
    <w:rsid w:val="00E300A0"/>
    <w:rsid w:val="00E303A8"/>
    <w:rsid w:val="00E30B1A"/>
    <w:rsid w:val="00E312E9"/>
    <w:rsid w:val="00E31AD4"/>
    <w:rsid w:val="00E31D6E"/>
    <w:rsid w:val="00E323DB"/>
    <w:rsid w:val="00E32EC6"/>
    <w:rsid w:val="00E347D6"/>
    <w:rsid w:val="00E34A6F"/>
    <w:rsid w:val="00E34EA7"/>
    <w:rsid w:val="00E34FC7"/>
    <w:rsid w:val="00E350F9"/>
    <w:rsid w:val="00E3597F"/>
    <w:rsid w:val="00E35F6D"/>
    <w:rsid w:val="00E36222"/>
    <w:rsid w:val="00E371BA"/>
    <w:rsid w:val="00E375E5"/>
    <w:rsid w:val="00E403E6"/>
    <w:rsid w:val="00E423FB"/>
    <w:rsid w:val="00E4254D"/>
    <w:rsid w:val="00E427BC"/>
    <w:rsid w:val="00E42BB4"/>
    <w:rsid w:val="00E43110"/>
    <w:rsid w:val="00E432E2"/>
    <w:rsid w:val="00E4358B"/>
    <w:rsid w:val="00E43D4A"/>
    <w:rsid w:val="00E45546"/>
    <w:rsid w:val="00E45881"/>
    <w:rsid w:val="00E4643F"/>
    <w:rsid w:val="00E46D0F"/>
    <w:rsid w:val="00E471E4"/>
    <w:rsid w:val="00E479C3"/>
    <w:rsid w:val="00E47FA6"/>
    <w:rsid w:val="00E503BA"/>
    <w:rsid w:val="00E506B4"/>
    <w:rsid w:val="00E50BA8"/>
    <w:rsid w:val="00E51236"/>
    <w:rsid w:val="00E51E89"/>
    <w:rsid w:val="00E52719"/>
    <w:rsid w:val="00E5357A"/>
    <w:rsid w:val="00E53EF9"/>
    <w:rsid w:val="00E54265"/>
    <w:rsid w:val="00E54917"/>
    <w:rsid w:val="00E557C6"/>
    <w:rsid w:val="00E55AF5"/>
    <w:rsid w:val="00E55B09"/>
    <w:rsid w:val="00E55EF1"/>
    <w:rsid w:val="00E56B68"/>
    <w:rsid w:val="00E571E8"/>
    <w:rsid w:val="00E608F6"/>
    <w:rsid w:val="00E61225"/>
    <w:rsid w:val="00E6132B"/>
    <w:rsid w:val="00E616F3"/>
    <w:rsid w:val="00E61AC2"/>
    <w:rsid w:val="00E628FF"/>
    <w:rsid w:val="00E62A6C"/>
    <w:rsid w:val="00E62C78"/>
    <w:rsid w:val="00E62D3B"/>
    <w:rsid w:val="00E633AC"/>
    <w:rsid w:val="00E63E4D"/>
    <w:rsid w:val="00E6438A"/>
    <w:rsid w:val="00E648B7"/>
    <w:rsid w:val="00E65438"/>
    <w:rsid w:val="00E658AA"/>
    <w:rsid w:val="00E660EE"/>
    <w:rsid w:val="00E67587"/>
    <w:rsid w:val="00E7023D"/>
    <w:rsid w:val="00E70F4A"/>
    <w:rsid w:val="00E71B7D"/>
    <w:rsid w:val="00E729C3"/>
    <w:rsid w:val="00E72A50"/>
    <w:rsid w:val="00E72FE3"/>
    <w:rsid w:val="00E737D4"/>
    <w:rsid w:val="00E73B17"/>
    <w:rsid w:val="00E74693"/>
    <w:rsid w:val="00E74804"/>
    <w:rsid w:val="00E751A0"/>
    <w:rsid w:val="00E751D6"/>
    <w:rsid w:val="00E75841"/>
    <w:rsid w:val="00E765E6"/>
    <w:rsid w:val="00E767A0"/>
    <w:rsid w:val="00E767D4"/>
    <w:rsid w:val="00E773C7"/>
    <w:rsid w:val="00E77540"/>
    <w:rsid w:val="00E77853"/>
    <w:rsid w:val="00E8082A"/>
    <w:rsid w:val="00E80F64"/>
    <w:rsid w:val="00E81563"/>
    <w:rsid w:val="00E81F82"/>
    <w:rsid w:val="00E81F9F"/>
    <w:rsid w:val="00E82387"/>
    <w:rsid w:val="00E82A1C"/>
    <w:rsid w:val="00E82D0A"/>
    <w:rsid w:val="00E832F2"/>
    <w:rsid w:val="00E833FB"/>
    <w:rsid w:val="00E8379E"/>
    <w:rsid w:val="00E845DC"/>
    <w:rsid w:val="00E84C44"/>
    <w:rsid w:val="00E85A60"/>
    <w:rsid w:val="00E86158"/>
    <w:rsid w:val="00E8778A"/>
    <w:rsid w:val="00E879BD"/>
    <w:rsid w:val="00E9034D"/>
    <w:rsid w:val="00E906D5"/>
    <w:rsid w:val="00E9158A"/>
    <w:rsid w:val="00E91AB0"/>
    <w:rsid w:val="00E93F28"/>
    <w:rsid w:val="00E94A5A"/>
    <w:rsid w:val="00E950FC"/>
    <w:rsid w:val="00E9540E"/>
    <w:rsid w:val="00E957B2"/>
    <w:rsid w:val="00E957EF"/>
    <w:rsid w:val="00E958BB"/>
    <w:rsid w:val="00E95ADA"/>
    <w:rsid w:val="00E9600E"/>
    <w:rsid w:val="00E970B6"/>
    <w:rsid w:val="00EA0857"/>
    <w:rsid w:val="00EA29CC"/>
    <w:rsid w:val="00EA29D8"/>
    <w:rsid w:val="00EA2E6A"/>
    <w:rsid w:val="00EA3B65"/>
    <w:rsid w:val="00EA3BCF"/>
    <w:rsid w:val="00EA3C2F"/>
    <w:rsid w:val="00EA4810"/>
    <w:rsid w:val="00EA56AD"/>
    <w:rsid w:val="00EA67DF"/>
    <w:rsid w:val="00EA6F94"/>
    <w:rsid w:val="00EA7450"/>
    <w:rsid w:val="00EA7918"/>
    <w:rsid w:val="00EA7BFD"/>
    <w:rsid w:val="00EB002D"/>
    <w:rsid w:val="00EB0D78"/>
    <w:rsid w:val="00EB1439"/>
    <w:rsid w:val="00EB1983"/>
    <w:rsid w:val="00EB1A5B"/>
    <w:rsid w:val="00EB1DA3"/>
    <w:rsid w:val="00EB2122"/>
    <w:rsid w:val="00EB213C"/>
    <w:rsid w:val="00EB2233"/>
    <w:rsid w:val="00EB25C4"/>
    <w:rsid w:val="00EB2A2D"/>
    <w:rsid w:val="00EB2CE3"/>
    <w:rsid w:val="00EB2FC9"/>
    <w:rsid w:val="00EB5669"/>
    <w:rsid w:val="00EB58D6"/>
    <w:rsid w:val="00EB5D61"/>
    <w:rsid w:val="00EB64C8"/>
    <w:rsid w:val="00EB64F9"/>
    <w:rsid w:val="00EB7BA6"/>
    <w:rsid w:val="00EB7F6E"/>
    <w:rsid w:val="00EC018E"/>
    <w:rsid w:val="00EC0389"/>
    <w:rsid w:val="00EC0920"/>
    <w:rsid w:val="00EC1361"/>
    <w:rsid w:val="00EC1F63"/>
    <w:rsid w:val="00EC35EA"/>
    <w:rsid w:val="00EC37C9"/>
    <w:rsid w:val="00EC3D0D"/>
    <w:rsid w:val="00EC4F8D"/>
    <w:rsid w:val="00EC5C73"/>
    <w:rsid w:val="00EC63FE"/>
    <w:rsid w:val="00EC6513"/>
    <w:rsid w:val="00EC6FF1"/>
    <w:rsid w:val="00EC7E6C"/>
    <w:rsid w:val="00ED022E"/>
    <w:rsid w:val="00ED07FB"/>
    <w:rsid w:val="00ED118F"/>
    <w:rsid w:val="00ED17AD"/>
    <w:rsid w:val="00ED2909"/>
    <w:rsid w:val="00ED44B2"/>
    <w:rsid w:val="00ED4515"/>
    <w:rsid w:val="00ED4F6E"/>
    <w:rsid w:val="00ED52D6"/>
    <w:rsid w:val="00ED6768"/>
    <w:rsid w:val="00ED6875"/>
    <w:rsid w:val="00ED7A18"/>
    <w:rsid w:val="00ED7E3D"/>
    <w:rsid w:val="00ED7EA3"/>
    <w:rsid w:val="00EE1922"/>
    <w:rsid w:val="00EE1CD5"/>
    <w:rsid w:val="00EE2784"/>
    <w:rsid w:val="00EE30D8"/>
    <w:rsid w:val="00EE4203"/>
    <w:rsid w:val="00EE47E7"/>
    <w:rsid w:val="00EE5DE2"/>
    <w:rsid w:val="00EE62A1"/>
    <w:rsid w:val="00EE7829"/>
    <w:rsid w:val="00EE7923"/>
    <w:rsid w:val="00EF00F1"/>
    <w:rsid w:val="00EF058D"/>
    <w:rsid w:val="00EF0671"/>
    <w:rsid w:val="00EF12D1"/>
    <w:rsid w:val="00EF1E54"/>
    <w:rsid w:val="00EF1EC1"/>
    <w:rsid w:val="00EF21BF"/>
    <w:rsid w:val="00EF225E"/>
    <w:rsid w:val="00EF25C5"/>
    <w:rsid w:val="00EF4FB6"/>
    <w:rsid w:val="00EF54AD"/>
    <w:rsid w:val="00EF5AEA"/>
    <w:rsid w:val="00EF67B7"/>
    <w:rsid w:val="00EF7AE2"/>
    <w:rsid w:val="00F00125"/>
    <w:rsid w:val="00F011DC"/>
    <w:rsid w:val="00F017CA"/>
    <w:rsid w:val="00F01B78"/>
    <w:rsid w:val="00F02853"/>
    <w:rsid w:val="00F03330"/>
    <w:rsid w:val="00F045E7"/>
    <w:rsid w:val="00F04F76"/>
    <w:rsid w:val="00F05061"/>
    <w:rsid w:val="00F058AB"/>
    <w:rsid w:val="00F065D6"/>
    <w:rsid w:val="00F0667A"/>
    <w:rsid w:val="00F0674E"/>
    <w:rsid w:val="00F069C1"/>
    <w:rsid w:val="00F069F0"/>
    <w:rsid w:val="00F06B7D"/>
    <w:rsid w:val="00F07947"/>
    <w:rsid w:val="00F07F1F"/>
    <w:rsid w:val="00F10AA8"/>
    <w:rsid w:val="00F10AC3"/>
    <w:rsid w:val="00F10FC4"/>
    <w:rsid w:val="00F116BA"/>
    <w:rsid w:val="00F11CFF"/>
    <w:rsid w:val="00F1254E"/>
    <w:rsid w:val="00F133E6"/>
    <w:rsid w:val="00F139AF"/>
    <w:rsid w:val="00F13BE8"/>
    <w:rsid w:val="00F13EE2"/>
    <w:rsid w:val="00F1416C"/>
    <w:rsid w:val="00F14901"/>
    <w:rsid w:val="00F14CC8"/>
    <w:rsid w:val="00F15A3E"/>
    <w:rsid w:val="00F15FBD"/>
    <w:rsid w:val="00F161AE"/>
    <w:rsid w:val="00F168BC"/>
    <w:rsid w:val="00F20BA5"/>
    <w:rsid w:val="00F2106D"/>
    <w:rsid w:val="00F2112E"/>
    <w:rsid w:val="00F2169A"/>
    <w:rsid w:val="00F21B8A"/>
    <w:rsid w:val="00F21CAB"/>
    <w:rsid w:val="00F22A87"/>
    <w:rsid w:val="00F24145"/>
    <w:rsid w:val="00F242D8"/>
    <w:rsid w:val="00F243C7"/>
    <w:rsid w:val="00F24734"/>
    <w:rsid w:val="00F24830"/>
    <w:rsid w:val="00F248BE"/>
    <w:rsid w:val="00F25D90"/>
    <w:rsid w:val="00F25E2C"/>
    <w:rsid w:val="00F2613B"/>
    <w:rsid w:val="00F26708"/>
    <w:rsid w:val="00F27360"/>
    <w:rsid w:val="00F27837"/>
    <w:rsid w:val="00F27CCE"/>
    <w:rsid w:val="00F27D1C"/>
    <w:rsid w:val="00F31B46"/>
    <w:rsid w:val="00F320F9"/>
    <w:rsid w:val="00F3321D"/>
    <w:rsid w:val="00F3361E"/>
    <w:rsid w:val="00F3404B"/>
    <w:rsid w:val="00F34703"/>
    <w:rsid w:val="00F34851"/>
    <w:rsid w:val="00F348F8"/>
    <w:rsid w:val="00F34A3B"/>
    <w:rsid w:val="00F356E7"/>
    <w:rsid w:val="00F35B2A"/>
    <w:rsid w:val="00F35BE4"/>
    <w:rsid w:val="00F368A7"/>
    <w:rsid w:val="00F36E74"/>
    <w:rsid w:val="00F37167"/>
    <w:rsid w:val="00F3739A"/>
    <w:rsid w:val="00F37699"/>
    <w:rsid w:val="00F4006F"/>
    <w:rsid w:val="00F409CD"/>
    <w:rsid w:val="00F415D8"/>
    <w:rsid w:val="00F41CA4"/>
    <w:rsid w:val="00F41E26"/>
    <w:rsid w:val="00F42890"/>
    <w:rsid w:val="00F42C46"/>
    <w:rsid w:val="00F4502F"/>
    <w:rsid w:val="00F45160"/>
    <w:rsid w:val="00F45880"/>
    <w:rsid w:val="00F45B17"/>
    <w:rsid w:val="00F4703E"/>
    <w:rsid w:val="00F47F8D"/>
    <w:rsid w:val="00F47FC8"/>
    <w:rsid w:val="00F50113"/>
    <w:rsid w:val="00F501DC"/>
    <w:rsid w:val="00F507A4"/>
    <w:rsid w:val="00F50D81"/>
    <w:rsid w:val="00F51B25"/>
    <w:rsid w:val="00F51E4D"/>
    <w:rsid w:val="00F52512"/>
    <w:rsid w:val="00F52C9F"/>
    <w:rsid w:val="00F53B61"/>
    <w:rsid w:val="00F5487E"/>
    <w:rsid w:val="00F551FD"/>
    <w:rsid w:val="00F55F90"/>
    <w:rsid w:val="00F56D4D"/>
    <w:rsid w:val="00F6025F"/>
    <w:rsid w:val="00F602A7"/>
    <w:rsid w:val="00F606ED"/>
    <w:rsid w:val="00F60988"/>
    <w:rsid w:val="00F60C9F"/>
    <w:rsid w:val="00F61208"/>
    <w:rsid w:val="00F62712"/>
    <w:rsid w:val="00F62889"/>
    <w:rsid w:val="00F62D23"/>
    <w:rsid w:val="00F63DEC"/>
    <w:rsid w:val="00F64A38"/>
    <w:rsid w:val="00F64A62"/>
    <w:rsid w:val="00F65288"/>
    <w:rsid w:val="00F6552B"/>
    <w:rsid w:val="00F65A7E"/>
    <w:rsid w:val="00F660FA"/>
    <w:rsid w:val="00F661A6"/>
    <w:rsid w:val="00F6645C"/>
    <w:rsid w:val="00F66AB7"/>
    <w:rsid w:val="00F673E1"/>
    <w:rsid w:val="00F67BBB"/>
    <w:rsid w:val="00F67CD6"/>
    <w:rsid w:val="00F67D12"/>
    <w:rsid w:val="00F70A0E"/>
    <w:rsid w:val="00F70E78"/>
    <w:rsid w:val="00F7295C"/>
    <w:rsid w:val="00F729C6"/>
    <w:rsid w:val="00F75684"/>
    <w:rsid w:val="00F7677A"/>
    <w:rsid w:val="00F76E2A"/>
    <w:rsid w:val="00F76EA3"/>
    <w:rsid w:val="00F77981"/>
    <w:rsid w:val="00F800D9"/>
    <w:rsid w:val="00F814E0"/>
    <w:rsid w:val="00F816F1"/>
    <w:rsid w:val="00F822C1"/>
    <w:rsid w:val="00F829A4"/>
    <w:rsid w:val="00F82E9E"/>
    <w:rsid w:val="00F83E9C"/>
    <w:rsid w:val="00F84259"/>
    <w:rsid w:val="00F85301"/>
    <w:rsid w:val="00F85F73"/>
    <w:rsid w:val="00F86D2C"/>
    <w:rsid w:val="00F86D5C"/>
    <w:rsid w:val="00F874F3"/>
    <w:rsid w:val="00F90C1A"/>
    <w:rsid w:val="00F910E5"/>
    <w:rsid w:val="00F9155E"/>
    <w:rsid w:val="00F9218B"/>
    <w:rsid w:val="00F9237F"/>
    <w:rsid w:val="00F92745"/>
    <w:rsid w:val="00F928C8"/>
    <w:rsid w:val="00F93F31"/>
    <w:rsid w:val="00F949A8"/>
    <w:rsid w:val="00F950FD"/>
    <w:rsid w:val="00F9547F"/>
    <w:rsid w:val="00F958D2"/>
    <w:rsid w:val="00F959C5"/>
    <w:rsid w:val="00F95CD8"/>
    <w:rsid w:val="00F96270"/>
    <w:rsid w:val="00FA0B72"/>
    <w:rsid w:val="00FA0CAA"/>
    <w:rsid w:val="00FA13F2"/>
    <w:rsid w:val="00FA3318"/>
    <w:rsid w:val="00FA3375"/>
    <w:rsid w:val="00FA3696"/>
    <w:rsid w:val="00FA3D38"/>
    <w:rsid w:val="00FA429D"/>
    <w:rsid w:val="00FA488D"/>
    <w:rsid w:val="00FA4906"/>
    <w:rsid w:val="00FB040B"/>
    <w:rsid w:val="00FB05A4"/>
    <w:rsid w:val="00FB0A54"/>
    <w:rsid w:val="00FB0F1C"/>
    <w:rsid w:val="00FB0FC3"/>
    <w:rsid w:val="00FB1A60"/>
    <w:rsid w:val="00FB3F16"/>
    <w:rsid w:val="00FB40FB"/>
    <w:rsid w:val="00FB440B"/>
    <w:rsid w:val="00FB4EC9"/>
    <w:rsid w:val="00FB561E"/>
    <w:rsid w:val="00FB5773"/>
    <w:rsid w:val="00FB5DEA"/>
    <w:rsid w:val="00FB6C6F"/>
    <w:rsid w:val="00FB6F45"/>
    <w:rsid w:val="00FB6F54"/>
    <w:rsid w:val="00FB7EB7"/>
    <w:rsid w:val="00FC060A"/>
    <w:rsid w:val="00FC0CAB"/>
    <w:rsid w:val="00FC2F12"/>
    <w:rsid w:val="00FC3E92"/>
    <w:rsid w:val="00FC4550"/>
    <w:rsid w:val="00FC4D2B"/>
    <w:rsid w:val="00FC5FC5"/>
    <w:rsid w:val="00FC67F5"/>
    <w:rsid w:val="00FC6A4F"/>
    <w:rsid w:val="00FC6E05"/>
    <w:rsid w:val="00FC6E74"/>
    <w:rsid w:val="00FC7E59"/>
    <w:rsid w:val="00FD02DF"/>
    <w:rsid w:val="00FD06D0"/>
    <w:rsid w:val="00FD17F2"/>
    <w:rsid w:val="00FD1CC2"/>
    <w:rsid w:val="00FD217D"/>
    <w:rsid w:val="00FD2236"/>
    <w:rsid w:val="00FD23C2"/>
    <w:rsid w:val="00FD2545"/>
    <w:rsid w:val="00FD3412"/>
    <w:rsid w:val="00FD3671"/>
    <w:rsid w:val="00FD368D"/>
    <w:rsid w:val="00FD46AB"/>
    <w:rsid w:val="00FD561F"/>
    <w:rsid w:val="00FD5FDD"/>
    <w:rsid w:val="00FD636C"/>
    <w:rsid w:val="00FD74D9"/>
    <w:rsid w:val="00FD783B"/>
    <w:rsid w:val="00FD7C0A"/>
    <w:rsid w:val="00FD7CCD"/>
    <w:rsid w:val="00FE0438"/>
    <w:rsid w:val="00FE09AA"/>
    <w:rsid w:val="00FE0BB2"/>
    <w:rsid w:val="00FE0F7E"/>
    <w:rsid w:val="00FE1424"/>
    <w:rsid w:val="00FE184B"/>
    <w:rsid w:val="00FE2949"/>
    <w:rsid w:val="00FE3E99"/>
    <w:rsid w:val="00FE426D"/>
    <w:rsid w:val="00FE4A8E"/>
    <w:rsid w:val="00FE4F3C"/>
    <w:rsid w:val="00FE5253"/>
    <w:rsid w:val="00FE57E5"/>
    <w:rsid w:val="00FE5A48"/>
    <w:rsid w:val="00FE5E98"/>
    <w:rsid w:val="00FE6573"/>
    <w:rsid w:val="00FE71D8"/>
    <w:rsid w:val="00FF0A53"/>
    <w:rsid w:val="00FF1167"/>
    <w:rsid w:val="00FF13A3"/>
    <w:rsid w:val="00FF1D6D"/>
    <w:rsid w:val="00FF280F"/>
    <w:rsid w:val="00FF2954"/>
    <w:rsid w:val="00FF30DE"/>
    <w:rsid w:val="00FF3472"/>
    <w:rsid w:val="00FF3CBE"/>
    <w:rsid w:val="00FF4D31"/>
    <w:rsid w:val="00FF544D"/>
    <w:rsid w:val="00FF617B"/>
    <w:rsid w:val="00FF62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9B62C8-6BB2-4EB2-8F49-32C5F4B60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3C8"/>
    <w:rPr>
      <w:rFonts w:ascii="Times New Roman" w:hAnsi="Times New Roman"/>
      <w:sz w:val="24"/>
    </w:rPr>
  </w:style>
  <w:style w:type="paragraph" w:styleId="Heading1">
    <w:name w:val="heading 1"/>
    <w:basedOn w:val="Normal"/>
    <w:next w:val="Normal"/>
    <w:link w:val="Heading1Char"/>
    <w:uiPriority w:val="9"/>
    <w:qFormat/>
    <w:rsid w:val="008226EA"/>
    <w:pPr>
      <w:keepNext/>
      <w:keepLines/>
      <w:spacing w:before="600" w:after="32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8226EA"/>
    <w:pPr>
      <w:keepNext/>
      <w:keepLines/>
      <w:spacing w:before="320" w:after="18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B2934"/>
    <w:pPr>
      <w:spacing w:after="0"/>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DB2934"/>
    <w:rPr>
      <w:rFonts w:ascii="Calibri" w:hAnsi="Calibri" w:cs="Calibri"/>
      <w:noProof/>
    </w:rPr>
  </w:style>
  <w:style w:type="paragraph" w:customStyle="1" w:styleId="EndNoteBibliography">
    <w:name w:val="EndNote Bibliography"/>
    <w:basedOn w:val="Normal"/>
    <w:link w:val="EndNoteBibliographyChar"/>
    <w:rsid w:val="00DB2934"/>
    <w:pPr>
      <w:spacing w:line="240" w:lineRule="auto"/>
      <w:jc w:val="both"/>
    </w:pPr>
    <w:rPr>
      <w:rFonts w:ascii="Calibri" w:hAnsi="Calibri" w:cs="Calibri"/>
      <w:noProof/>
      <w:sz w:val="22"/>
    </w:rPr>
  </w:style>
  <w:style w:type="character" w:customStyle="1" w:styleId="EndNoteBibliographyChar">
    <w:name w:val="EndNote Bibliography Char"/>
    <w:basedOn w:val="DefaultParagraphFont"/>
    <w:link w:val="EndNoteBibliography"/>
    <w:rsid w:val="00DB2934"/>
    <w:rPr>
      <w:rFonts w:ascii="Calibri" w:hAnsi="Calibri" w:cs="Calibri"/>
      <w:noProof/>
    </w:rPr>
  </w:style>
  <w:style w:type="character" w:styleId="Hyperlink">
    <w:name w:val="Hyperlink"/>
    <w:basedOn w:val="DefaultParagraphFont"/>
    <w:uiPriority w:val="99"/>
    <w:unhideWhenUsed/>
    <w:rsid w:val="00DB2934"/>
    <w:rPr>
      <w:color w:val="0563C1" w:themeColor="hyperlink"/>
      <w:u w:val="single"/>
    </w:rPr>
  </w:style>
  <w:style w:type="paragraph" w:styleId="Header">
    <w:name w:val="header"/>
    <w:basedOn w:val="Normal"/>
    <w:link w:val="HeaderChar"/>
    <w:uiPriority w:val="99"/>
    <w:unhideWhenUsed/>
    <w:rsid w:val="00D22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463"/>
  </w:style>
  <w:style w:type="paragraph" w:styleId="Footer">
    <w:name w:val="footer"/>
    <w:basedOn w:val="Normal"/>
    <w:link w:val="FooterChar"/>
    <w:uiPriority w:val="99"/>
    <w:unhideWhenUsed/>
    <w:rsid w:val="00D22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463"/>
  </w:style>
  <w:style w:type="paragraph" w:styleId="ListParagraph">
    <w:name w:val="List Paragraph"/>
    <w:basedOn w:val="Normal"/>
    <w:uiPriority w:val="34"/>
    <w:qFormat/>
    <w:rsid w:val="002C305E"/>
    <w:pPr>
      <w:ind w:left="720"/>
      <w:contextualSpacing/>
    </w:pPr>
  </w:style>
  <w:style w:type="paragraph" w:styleId="BodyTextIndent">
    <w:name w:val="Body Text Indent"/>
    <w:aliases w:val="正文文字缩进"/>
    <w:basedOn w:val="Normal"/>
    <w:link w:val="BodyTextIndentChar"/>
    <w:uiPriority w:val="99"/>
    <w:rsid w:val="002C305E"/>
    <w:pPr>
      <w:adjustRightInd w:val="0"/>
      <w:snapToGrid w:val="0"/>
      <w:spacing w:after="420" w:line="480" w:lineRule="auto"/>
      <w:ind w:firstLine="284"/>
      <w:jc w:val="both"/>
    </w:pPr>
    <w:rPr>
      <w:rFonts w:eastAsia="SimSun" w:cs="Times New Roman"/>
      <w:szCs w:val="20"/>
      <w:lang w:val="en-GB" w:eastAsia="en-US"/>
    </w:rPr>
  </w:style>
  <w:style w:type="character" w:customStyle="1" w:styleId="BodyTextIndentChar">
    <w:name w:val="Body Text Indent Char"/>
    <w:aliases w:val="正文文字缩进 Char"/>
    <w:basedOn w:val="DefaultParagraphFont"/>
    <w:link w:val="BodyTextIndent"/>
    <w:uiPriority w:val="99"/>
    <w:rsid w:val="002C305E"/>
    <w:rPr>
      <w:rFonts w:ascii="Times New Roman" w:eastAsia="SimSun" w:hAnsi="Times New Roman" w:cs="Times New Roman"/>
      <w:sz w:val="24"/>
      <w:szCs w:val="20"/>
      <w:lang w:val="en-GB" w:eastAsia="en-US"/>
    </w:rPr>
  </w:style>
  <w:style w:type="character" w:styleId="PlaceholderText">
    <w:name w:val="Placeholder Text"/>
    <w:basedOn w:val="DefaultParagraphFont"/>
    <w:uiPriority w:val="99"/>
    <w:semiHidden/>
    <w:rsid w:val="001F46BB"/>
    <w:rPr>
      <w:color w:val="808080"/>
    </w:rPr>
  </w:style>
  <w:style w:type="table" w:styleId="TableGrid">
    <w:name w:val="Table Grid"/>
    <w:basedOn w:val="TableNormal"/>
    <w:uiPriority w:val="39"/>
    <w:rsid w:val="001F4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0">
    <w:name w:val="EndNote Bibliography 字符"/>
    <w:basedOn w:val="DefaultParagraphFont"/>
    <w:rsid w:val="001F46BB"/>
    <w:rPr>
      <w:rFonts w:ascii="Times New Roman" w:hAnsi="Times New Roman" w:cs="Times New Roman"/>
      <w:noProof/>
      <w:kern w:val="2"/>
      <w:sz w:val="24"/>
      <w:lang w:eastAsia="zh-CN"/>
    </w:rPr>
  </w:style>
  <w:style w:type="paragraph" w:styleId="NormalWeb">
    <w:name w:val="Normal (Web)"/>
    <w:basedOn w:val="Normal"/>
    <w:uiPriority w:val="99"/>
    <w:semiHidden/>
    <w:unhideWhenUsed/>
    <w:rsid w:val="001F46BB"/>
    <w:pPr>
      <w:spacing w:before="100" w:beforeAutospacing="1" w:after="100" w:afterAutospacing="1" w:line="240" w:lineRule="auto"/>
    </w:pPr>
    <w:rPr>
      <w:rFonts w:cs="Times New Roman"/>
      <w:szCs w:val="24"/>
      <w:lang w:eastAsia="zh-CN"/>
    </w:rPr>
  </w:style>
  <w:style w:type="character" w:customStyle="1" w:styleId="Heading1Char">
    <w:name w:val="Heading 1 Char"/>
    <w:basedOn w:val="DefaultParagraphFont"/>
    <w:link w:val="Heading1"/>
    <w:uiPriority w:val="9"/>
    <w:rsid w:val="008226EA"/>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8226EA"/>
    <w:rPr>
      <w:rFonts w:ascii="Times New Roman" w:eastAsiaTheme="majorEastAsia" w:hAnsi="Times New Roman" w:cstheme="majorBidi"/>
      <w:b/>
      <w:color w:val="000000" w:themeColor="text1"/>
      <w:sz w:val="28"/>
      <w:szCs w:val="26"/>
    </w:rPr>
  </w:style>
  <w:style w:type="character" w:styleId="LineNumber">
    <w:name w:val="line number"/>
    <w:basedOn w:val="DefaultParagraphFont"/>
    <w:uiPriority w:val="99"/>
    <w:semiHidden/>
    <w:unhideWhenUsed/>
    <w:rsid w:val="00794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33954">
      <w:bodyDiv w:val="1"/>
      <w:marLeft w:val="0"/>
      <w:marRight w:val="0"/>
      <w:marTop w:val="0"/>
      <w:marBottom w:val="0"/>
      <w:divBdr>
        <w:top w:val="none" w:sz="0" w:space="0" w:color="auto"/>
        <w:left w:val="none" w:sz="0" w:space="0" w:color="auto"/>
        <w:bottom w:val="none" w:sz="0" w:space="0" w:color="auto"/>
        <w:right w:val="none" w:sz="0" w:space="0" w:color="auto"/>
      </w:divBdr>
    </w:div>
    <w:div w:id="313265956">
      <w:bodyDiv w:val="1"/>
      <w:marLeft w:val="0"/>
      <w:marRight w:val="0"/>
      <w:marTop w:val="0"/>
      <w:marBottom w:val="0"/>
      <w:divBdr>
        <w:top w:val="none" w:sz="0" w:space="0" w:color="auto"/>
        <w:left w:val="none" w:sz="0" w:space="0" w:color="auto"/>
        <w:bottom w:val="none" w:sz="0" w:space="0" w:color="auto"/>
        <w:right w:val="none" w:sz="0" w:space="0" w:color="auto"/>
      </w:divBdr>
    </w:div>
    <w:div w:id="830829777">
      <w:bodyDiv w:val="1"/>
      <w:marLeft w:val="0"/>
      <w:marRight w:val="0"/>
      <w:marTop w:val="0"/>
      <w:marBottom w:val="0"/>
      <w:divBdr>
        <w:top w:val="none" w:sz="0" w:space="0" w:color="auto"/>
        <w:left w:val="none" w:sz="0" w:space="0" w:color="auto"/>
        <w:bottom w:val="none" w:sz="0" w:space="0" w:color="auto"/>
        <w:right w:val="none" w:sz="0" w:space="0" w:color="auto"/>
      </w:divBdr>
    </w:div>
    <w:div w:id="1176655517">
      <w:bodyDiv w:val="1"/>
      <w:marLeft w:val="0"/>
      <w:marRight w:val="0"/>
      <w:marTop w:val="0"/>
      <w:marBottom w:val="0"/>
      <w:divBdr>
        <w:top w:val="none" w:sz="0" w:space="0" w:color="auto"/>
        <w:left w:val="none" w:sz="0" w:space="0" w:color="auto"/>
        <w:bottom w:val="none" w:sz="0" w:space="0" w:color="auto"/>
        <w:right w:val="none" w:sz="0" w:space="0" w:color="auto"/>
      </w:divBdr>
    </w:div>
    <w:div w:id="1286888554">
      <w:bodyDiv w:val="1"/>
      <w:marLeft w:val="0"/>
      <w:marRight w:val="0"/>
      <w:marTop w:val="0"/>
      <w:marBottom w:val="0"/>
      <w:divBdr>
        <w:top w:val="none" w:sz="0" w:space="0" w:color="auto"/>
        <w:left w:val="none" w:sz="0" w:space="0" w:color="auto"/>
        <w:bottom w:val="none" w:sz="0" w:space="0" w:color="auto"/>
        <w:right w:val="none" w:sz="0" w:space="0" w:color="auto"/>
      </w:divBdr>
      <w:divsChild>
        <w:div w:id="1762292134">
          <w:marLeft w:val="0"/>
          <w:marRight w:val="0"/>
          <w:marTop w:val="0"/>
          <w:marBottom w:val="0"/>
          <w:divBdr>
            <w:top w:val="none" w:sz="0" w:space="0" w:color="auto"/>
            <w:left w:val="none" w:sz="0" w:space="0" w:color="auto"/>
            <w:bottom w:val="none" w:sz="0" w:space="0" w:color="auto"/>
            <w:right w:val="none" w:sz="0" w:space="0" w:color="auto"/>
          </w:divBdr>
          <w:divsChild>
            <w:div w:id="486289477">
              <w:marLeft w:val="0"/>
              <w:marRight w:val="0"/>
              <w:marTop w:val="0"/>
              <w:marBottom w:val="0"/>
              <w:divBdr>
                <w:top w:val="single" w:sz="6" w:space="0" w:color="DEDEDE"/>
                <w:left w:val="single" w:sz="6" w:space="0" w:color="DEDEDE"/>
                <w:bottom w:val="single" w:sz="6" w:space="0" w:color="DEDEDE"/>
                <w:right w:val="single" w:sz="6" w:space="0" w:color="DEDEDE"/>
              </w:divBdr>
              <w:divsChild>
                <w:div w:id="918952535">
                  <w:marLeft w:val="0"/>
                  <w:marRight w:val="0"/>
                  <w:marTop w:val="0"/>
                  <w:marBottom w:val="0"/>
                  <w:divBdr>
                    <w:top w:val="none" w:sz="0" w:space="0" w:color="auto"/>
                    <w:left w:val="none" w:sz="0" w:space="0" w:color="auto"/>
                    <w:bottom w:val="none" w:sz="0" w:space="0" w:color="auto"/>
                    <w:right w:val="none" w:sz="0" w:space="0" w:color="auto"/>
                  </w:divBdr>
                  <w:divsChild>
                    <w:div w:id="1048451612">
                      <w:marLeft w:val="0"/>
                      <w:marRight w:val="525"/>
                      <w:marTop w:val="0"/>
                      <w:marBottom w:val="0"/>
                      <w:divBdr>
                        <w:top w:val="none" w:sz="0" w:space="0" w:color="auto"/>
                        <w:left w:val="none" w:sz="0" w:space="0" w:color="auto"/>
                        <w:bottom w:val="none" w:sz="0" w:space="0" w:color="auto"/>
                        <w:right w:val="none" w:sz="0" w:space="0" w:color="auto"/>
                      </w:divBdr>
                      <w:divsChild>
                        <w:div w:id="840892487">
                          <w:marLeft w:val="0"/>
                          <w:marRight w:val="0"/>
                          <w:marTop w:val="0"/>
                          <w:marBottom w:val="0"/>
                          <w:divBdr>
                            <w:top w:val="none" w:sz="0" w:space="0" w:color="auto"/>
                            <w:left w:val="none" w:sz="0" w:space="0" w:color="auto"/>
                            <w:bottom w:val="none" w:sz="0" w:space="0" w:color="auto"/>
                            <w:right w:val="none" w:sz="0" w:space="0" w:color="auto"/>
                          </w:divBdr>
                          <w:divsChild>
                            <w:div w:id="903107274">
                              <w:marLeft w:val="0"/>
                              <w:marRight w:val="0"/>
                              <w:marTop w:val="0"/>
                              <w:marBottom w:val="0"/>
                              <w:divBdr>
                                <w:top w:val="none" w:sz="0" w:space="0" w:color="auto"/>
                                <w:left w:val="none" w:sz="0" w:space="0" w:color="auto"/>
                                <w:bottom w:val="none" w:sz="0" w:space="0" w:color="auto"/>
                                <w:right w:val="none" w:sz="0" w:space="0" w:color="auto"/>
                              </w:divBdr>
                              <w:divsChild>
                                <w:div w:id="274479763">
                                  <w:marLeft w:val="0"/>
                                  <w:marRight w:val="0"/>
                                  <w:marTop w:val="0"/>
                                  <w:marBottom w:val="0"/>
                                  <w:divBdr>
                                    <w:top w:val="none" w:sz="0" w:space="0" w:color="auto"/>
                                    <w:left w:val="none" w:sz="0" w:space="0" w:color="auto"/>
                                    <w:bottom w:val="none" w:sz="0" w:space="0" w:color="auto"/>
                                    <w:right w:val="none" w:sz="0" w:space="0" w:color="auto"/>
                                  </w:divBdr>
                                  <w:divsChild>
                                    <w:div w:id="807631701">
                                      <w:marLeft w:val="0"/>
                                      <w:marRight w:val="0"/>
                                      <w:marTop w:val="0"/>
                                      <w:marBottom w:val="0"/>
                                      <w:divBdr>
                                        <w:top w:val="none" w:sz="0" w:space="0" w:color="auto"/>
                                        <w:left w:val="none" w:sz="0" w:space="0" w:color="auto"/>
                                        <w:bottom w:val="none" w:sz="0" w:space="0" w:color="auto"/>
                                        <w:right w:val="none" w:sz="0" w:space="0" w:color="auto"/>
                                      </w:divBdr>
                                      <w:divsChild>
                                        <w:div w:id="2068334478">
                                          <w:marLeft w:val="0"/>
                                          <w:marRight w:val="0"/>
                                          <w:marTop w:val="0"/>
                                          <w:marBottom w:val="0"/>
                                          <w:divBdr>
                                            <w:top w:val="none" w:sz="0" w:space="0" w:color="auto"/>
                                            <w:left w:val="none" w:sz="0" w:space="0" w:color="auto"/>
                                            <w:bottom w:val="none" w:sz="0" w:space="0" w:color="auto"/>
                                            <w:right w:val="none" w:sz="0" w:space="0" w:color="auto"/>
                                          </w:divBdr>
                                          <w:divsChild>
                                            <w:div w:id="1243948842">
                                              <w:marLeft w:val="30"/>
                                              <w:marRight w:val="30"/>
                                              <w:marTop w:val="30"/>
                                              <w:marBottom w:val="30"/>
                                              <w:divBdr>
                                                <w:top w:val="none" w:sz="0" w:space="0" w:color="auto"/>
                                                <w:left w:val="none" w:sz="0" w:space="0" w:color="auto"/>
                                                <w:bottom w:val="none" w:sz="0" w:space="0" w:color="auto"/>
                                                <w:right w:val="none" w:sz="0" w:space="0" w:color="auto"/>
                                              </w:divBdr>
                                              <w:divsChild>
                                                <w:div w:id="1757822525">
                                                  <w:marLeft w:val="0"/>
                                                  <w:marRight w:val="0"/>
                                                  <w:marTop w:val="0"/>
                                                  <w:marBottom w:val="0"/>
                                                  <w:divBdr>
                                                    <w:top w:val="none" w:sz="0" w:space="0" w:color="auto"/>
                                                    <w:left w:val="none" w:sz="0" w:space="0" w:color="auto"/>
                                                    <w:bottom w:val="none" w:sz="0" w:space="0" w:color="auto"/>
                                                    <w:right w:val="none" w:sz="0" w:space="0" w:color="auto"/>
                                                  </w:divBdr>
                                                  <w:divsChild>
                                                    <w:div w:id="983892845">
                                                      <w:marLeft w:val="0"/>
                                                      <w:marRight w:val="0"/>
                                                      <w:marTop w:val="0"/>
                                                      <w:marBottom w:val="0"/>
                                                      <w:divBdr>
                                                        <w:top w:val="none" w:sz="0" w:space="0" w:color="auto"/>
                                                        <w:left w:val="none" w:sz="0" w:space="0" w:color="auto"/>
                                                        <w:bottom w:val="none" w:sz="0" w:space="0" w:color="auto"/>
                                                        <w:right w:val="none" w:sz="0" w:space="0" w:color="auto"/>
                                                      </w:divBdr>
                                                      <w:divsChild>
                                                        <w:div w:id="622615189">
                                                          <w:marLeft w:val="0"/>
                                                          <w:marRight w:val="0"/>
                                                          <w:marTop w:val="0"/>
                                                          <w:marBottom w:val="0"/>
                                                          <w:divBdr>
                                                            <w:top w:val="none" w:sz="0" w:space="0" w:color="auto"/>
                                                            <w:left w:val="none" w:sz="0" w:space="0" w:color="auto"/>
                                                            <w:bottom w:val="none" w:sz="0" w:space="0" w:color="auto"/>
                                                            <w:right w:val="none" w:sz="0" w:space="0" w:color="auto"/>
                                                          </w:divBdr>
                                                          <w:divsChild>
                                                            <w:div w:id="10466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6083788">
          <w:marLeft w:val="0"/>
          <w:marRight w:val="0"/>
          <w:marTop w:val="0"/>
          <w:marBottom w:val="0"/>
          <w:divBdr>
            <w:top w:val="none" w:sz="0" w:space="0" w:color="auto"/>
            <w:left w:val="none" w:sz="0" w:space="0" w:color="auto"/>
            <w:bottom w:val="none" w:sz="0" w:space="0" w:color="auto"/>
            <w:right w:val="none" w:sz="0" w:space="0" w:color="auto"/>
          </w:divBdr>
          <w:divsChild>
            <w:div w:id="1111436702">
              <w:marLeft w:val="0"/>
              <w:marRight w:val="0"/>
              <w:marTop w:val="0"/>
              <w:marBottom w:val="0"/>
              <w:divBdr>
                <w:top w:val="none" w:sz="0" w:space="0" w:color="auto"/>
                <w:left w:val="none" w:sz="0" w:space="0" w:color="auto"/>
                <w:bottom w:val="none" w:sz="0" w:space="0" w:color="auto"/>
                <w:right w:val="none" w:sz="0" w:space="0" w:color="auto"/>
              </w:divBdr>
              <w:divsChild>
                <w:div w:id="640574086">
                  <w:marLeft w:val="0"/>
                  <w:marRight w:val="0"/>
                  <w:marTop w:val="0"/>
                  <w:marBottom w:val="0"/>
                  <w:divBdr>
                    <w:top w:val="single" w:sz="6" w:space="8" w:color="EEEEEE"/>
                    <w:left w:val="none" w:sz="0" w:space="8" w:color="auto"/>
                    <w:bottom w:val="single" w:sz="6" w:space="8" w:color="EEEEEE"/>
                    <w:right w:val="single" w:sz="6" w:space="8" w:color="EEEEEE"/>
                  </w:divBdr>
                  <w:divsChild>
                    <w:div w:id="1570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utcon.2017.09.007" TargetMode="External"/><Relationship Id="rId21" Type="http://schemas.openxmlformats.org/officeDocument/2006/relationships/image" Target="media/image14.png"/><Relationship Id="rId42" Type="http://schemas.openxmlformats.org/officeDocument/2006/relationships/hyperlink" Target="https://doi.org/10.1016/j.autcon.2005.02.008" TargetMode="External"/><Relationship Id="rId47" Type="http://schemas.openxmlformats.org/officeDocument/2006/relationships/hyperlink" Target="https://doi.org/10.1016/j.rcim.2019.02.004" TargetMode="External"/><Relationship Id="rId63" Type="http://schemas.openxmlformats.org/officeDocument/2006/relationships/hyperlink" Target="https://doi.org/10.1155/2014/654974" TargetMode="External"/><Relationship Id="rId68" Type="http://schemas.openxmlformats.org/officeDocument/2006/relationships/hyperlink" Target="https://doi.org/10.1016/j.ijpe.2014.12.029"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doi.org/10.1016/j.autcon.2020.103179" TargetMode="External"/><Relationship Id="rId32" Type="http://schemas.openxmlformats.org/officeDocument/2006/relationships/hyperlink" Target="https://doi.org/10.1080/00207543.2020.1762944" TargetMode="External"/><Relationship Id="rId37" Type="http://schemas.openxmlformats.org/officeDocument/2006/relationships/hyperlink" Target="https://doi.org/10.1016/j.compind.2021.103553" TargetMode="External"/><Relationship Id="rId40" Type="http://schemas.openxmlformats.org/officeDocument/2006/relationships/hyperlink" Target="https://doi.org/10.1016/j.autcon.2013.05.027" TargetMode="External"/><Relationship Id="rId45" Type="http://schemas.openxmlformats.org/officeDocument/2006/relationships/hyperlink" Target="https://doi.org/10.1016/j.autcon.2018.01.001" TargetMode="External"/><Relationship Id="rId53" Type="http://schemas.openxmlformats.org/officeDocument/2006/relationships/hyperlink" Target="https://doi.org/10.1016/j.autcon.2019.04.018" TargetMode="External"/><Relationship Id="rId58" Type="http://schemas.openxmlformats.org/officeDocument/2006/relationships/hyperlink" Target="https://doi.org/10.1017/dce.2020.16" TargetMode="External"/><Relationship Id="rId66" Type="http://schemas.openxmlformats.org/officeDocument/2006/relationships/hyperlink" Target="https://doi.org/10.1016/j.aei.2019.10099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j.eng.2019.01.014"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doi.org/10.1016/j.autcon.2014.07.007" TargetMode="External"/><Relationship Id="rId27" Type="http://schemas.openxmlformats.org/officeDocument/2006/relationships/hyperlink" Target="https://doi.org/10.1061/(asce)co.1943-7862.0000857" TargetMode="External"/><Relationship Id="rId30" Type="http://schemas.openxmlformats.org/officeDocument/2006/relationships/hyperlink" Target="https://doi.org/10.1016/j.ijpe.2021.108171" TargetMode="External"/><Relationship Id="rId35" Type="http://schemas.openxmlformats.org/officeDocument/2006/relationships/hyperlink" Target="https://doi.org/10.3390/su8111106" TargetMode="External"/><Relationship Id="rId43" Type="http://schemas.openxmlformats.org/officeDocument/2006/relationships/hyperlink" Target="https://doi.org/10.1016/j.habitatint.2016.07.002" TargetMode="External"/><Relationship Id="rId48" Type="http://schemas.openxmlformats.org/officeDocument/2006/relationships/hyperlink" Target="https://doi.org/10.1007/s10845-020-01727-2" TargetMode="External"/><Relationship Id="rId56" Type="http://schemas.openxmlformats.org/officeDocument/2006/relationships/hyperlink" Target="https://doi.org/10.1016/j.autcon.2021.103564" TargetMode="External"/><Relationship Id="rId64" Type="http://schemas.openxmlformats.org/officeDocument/2006/relationships/hyperlink" Target="https://doi.org/10.1007/s11704-016-5553-z" TargetMode="External"/><Relationship Id="rId69" Type="http://schemas.openxmlformats.org/officeDocument/2006/relationships/hyperlink" Target="https://doi.org/10.1016/j.autcon.2020.103387" TargetMode="External"/><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s://doi.org/10.1016/j.autcon.2015.03.008"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0951192x.2017.1379095" TargetMode="External"/><Relationship Id="rId33" Type="http://schemas.openxmlformats.org/officeDocument/2006/relationships/hyperlink" Target="https://doi.org/10.1109/TCYB.2021.3108546" TargetMode="External"/><Relationship Id="rId38" Type="http://schemas.openxmlformats.org/officeDocument/2006/relationships/hyperlink" Target="https://doi.org/10.1680/jmapl.17.00042" TargetMode="External"/><Relationship Id="rId46" Type="http://schemas.openxmlformats.org/officeDocument/2006/relationships/hyperlink" Target="https://doi.org/10.1016/j.ijpe.2021.108272" TargetMode="External"/><Relationship Id="rId59" Type="http://schemas.openxmlformats.org/officeDocument/2006/relationships/hyperlink" Target="https://doi.org/10.1016/j.autcon.2015.07.023" TargetMode="External"/><Relationship Id="rId67" Type="http://schemas.openxmlformats.org/officeDocument/2006/relationships/hyperlink" Target="https://doi.org/10.1016/j.ijpe.2018.03.014" TargetMode="External"/><Relationship Id="rId20" Type="http://schemas.openxmlformats.org/officeDocument/2006/relationships/image" Target="media/image13.png"/><Relationship Id="rId41" Type="http://schemas.openxmlformats.org/officeDocument/2006/relationships/hyperlink" Target="https://doi.org/10.1016/j.autcon.2017.03.016" TargetMode="External"/><Relationship Id="rId54" Type="http://schemas.openxmlformats.org/officeDocument/2006/relationships/hyperlink" Target="https://doi.org/10.1061/(asce)co.1943-7862.0001232" TargetMode="External"/><Relationship Id="rId62" Type="http://schemas.openxmlformats.org/officeDocument/2006/relationships/hyperlink" Target="https://doi.org/10.1109/access.2017.2756069" TargetMode="External"/><Relationship Id="rId70" Type="http://schemas.openxmlformats.org/officeDocument/2006/relationships/hyperlink" Target="https://doi.org/10.1016/j.autcon.2017.01.006" TargetMode="Externa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autcon.2014.03.021" TargetMode="External"/><Relationship Id="rId28" Type="http://schemas.openxmlformats.org/officeDocument/2006/relationships/hyperlink" Target="https://doi.org/10.36680/j.itcon.2021.005" TargetMode="External"/><Relationship Id="rId36" Type="http://schemas.openxmlformats.org/officeDocument/2006/relationships/hyperlink" Target="https://doi.org/10.1016/j.compind.2021.103594" TargetMode="External"/><Relationship Id="rId49" Type="http://schemas.openxmlformats.org/officeDocument/2006/relationships/hyperlink" Target="https://doi.org/10.1016/j.jclepro.2019.117991" TargetMode="External"/><Relationship Id="rId57" Type="http://schemas.openxmlformats.org/officeDocument/2006/relationships/hyperlink" Target="https://doi.org/10.1016/j.jmsy.2014.06.014" TargetMode="External"/><Relationship Id="rId10" Type="http://schemas.openxmlformats.org/officeDocument/2006/relationships/image" Target="media/image3.png"/><Relationship Id="rId31" Type="http://schemas.openxmlformats.org/officeDocument/2006/relationships/hyperlink" Target="https://doi.org/10.1016/j.rcim.2019.101917" TargetMode="External"/><Relationship Id="rId44" Type="http://schemas.openxmlformats.org/officeDocument/2006/relationships/hyperlink" Target="https://doi.org/10.1016/j.jclepro.2016.11.028" TargetMode="External"/><Relationship Id="rId52" Type="http://schemas.openxmlformats.org/officeDocument/2006/relationships/hyperlink" Target="https://doi.org/10.1080/00207543.2021.2003462" TargetMode="External"/><Relationship Id="rId60" Type="http://schemas.openxmlformats.org/officeDocument/2006/relationships/hyperlink" Target="https://doi.org/10.1016/j.ejor.2013.07.040" TargetMode="External"/><Relationship Id="rId65" Type="http://schemas.openxmlformats.org/officeDocument/2006/relationships/hyperlink" Target="https://doi.org/10.1016/j.ejor.2012.03.019"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4028/www.scientific.net/AMM.809-810.1360" TargetMode="External"/><Relationship Id="rId34" Type="http://schemas.openxmlformats.org/officeDocument/2006/relationships/hyperlink" Target="https://doi.org/10.1016/j.autcon.2018.05.029" TargetMode="External"/><Relationship Id="rId50" Type="http://schemas.openxmlformats.org/officeDocument/2006/relationships/hyperlink" Target="https://doi.org/10.1007/s10845-018-1429-4" TargetMode="External"/><Relationship Id="rId55" Type="http://schemas.openxmlformats.org/officeDocument/2006/relationships/hyperlink" Target="https://doi.org/10.1016/j.cie.2021.107617" TargetMode="External"/><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doi.org/10.1057/jors.2012.174" TargetMode="External"/><Relationship Id="rId2" Type="http://schemas.openxmlformats.org/officeDocument/2006/relationships/numbering" Target="numbering.xml"/><Relationship Id="rId29" Type="http://schemas.openxmlformats.org/officeDocument/2006/relationships/hyperlink" Target="https://doi.org/10.1016/j.simpat.2017.05.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19D402-B01A-43DB-930D-6741FA1B655C}">
  <ds:schemaRefs>
    <ds:schemaRef ds:uri="http://schemas.openxmlformats.org/officeDocument/2006/bibliography"/>
  </ds:schemaRefs>
</ds:datastoreItem>
</file>

<file path=customXml/itemProps2.xml><?xml version="1.0" encoding="utf-8"?>
<ds:datastoreItem xmlns:ds="http://schemas.openxmlformats.org/officeDocument/2006/customXml" ds:itemID="{D6736320-D75F-47B0-9205-C18F0EA41181}"/>
</file>

<file path=customXml/itemProps3.xml><?xml version="1.0" encoding="utf-8"?>
<ds:datastoreItem xmlns:ds="http://schemas.openxmlformats.org/officeDocument/2006/customXml" ds:itemID="{0FEB024A-73A4-4831-9881-8F9E1D30418B}"/>
</file>

<file path=customXml/itemProps4.xml><?xml version="1.0" encoding="utf-8"?>
<ds:datastoreItem xmlns:ds="http://schemas.openxmlformats.org/officeDocument/2006/customXml" ds:itemID="{CDB47CD5-E5DA-407B-9E23-A80BC42847BA}"/>
</file>

<file path=docProps/app.xml><?xml version="1.0" encoding="utf-8"?>
<Properties xmlns="http://schemas.openxmlformats.org/officeDocument/2006/extended-properties" xmlns:vt="http://schemas.openxmlformats.org/officeDocument/2006/docPropsVTypes">
  <Template>Normal</Template>
  <TotalTime>25</TotalTime>
  <Pages>40</Pages>
  <Words>20509</Words>
  <Characters>116907</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professor</cp:lastModifiedBy>
  <cp:revision>11</cp:revision>
  <cp:lastPrinted>2022-02-03T12:56:00Z</cp:lastPrinted>
  <dcterms:created xsi:type="dcterms:W3CDTF">2022-05-22T08:58:00Z</dcterms:created>
  <dcterms:modified xsi:type="dcterms:W3CDTF">2025-12-03T13:01:00Z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